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E16" w:rsidRDefault="00503E16" w:rsidP="00503E16">
      <w:pPr>
        <w:spacing w:after="0"/>
        <w:jc w:val="both"/>
        <w:rPr>
          <w:rFonts w:ascii="Arial" w:hAnsi="Arial" w:cs="Arial"/>
          <w:b/>
          <w:sz w:val="24"/>
          <w:szCs w:val="24"/>
        </w:rPr>
      </w:pPr>
      <w:r>
        <w:rPr>
          <w:rFonts w:ascii="Arial" w:hAnsi="Arial" w:cs="Arial"/>
          <w:b/>
          <w:sz w:val="24"/>
          <w:szCs w:val="24"/>
        </w:rPr>
        <w:t>LA VOCE DELL’ADDA</w:t>
      </w:r>
    </w:p>
    <w:p w:rsidR="00FC2C39" w:rsidRDefault="00503E16" w:rsidP="002D3416">
      <w:pPr>
        <w:spacing w:after="0"/>
        <w:jc w:val="both"/>
        <w:rPr>
          <w:rFonts w:ascii="Arial" w:hAnsi="Arial" w:cs="Arial"/>
          <w:b/>
          <w:sz w:val="24"/>
          <w:szCs w:val="24"/>
        </w:rPr>
      </w:pPr>
      <w:r>
        <w:rPr>
          <w:rFonts w:ascii="Arial" w:hAnsi="Arial" w:cs="Arial"/>
          <w:i/>
          <w:sz w:val="24"/>
          <w:szCs w:val="24"/>
        </w:rPr>
        <w:t>d</w:t>
      </w:r>
      <w:r w:rsidR="00AE01E3">
        <w:rPr>
          <w:rFonts w:ascii="Arial" w:hAnsi="Arial" w:cs="Arial"/>
          <w:i/>
          <w:sz w:val="24"/>
          <w:szCs w:val="24"/>
        </w:rPr>
        <w:t xml:space="preserve">i Alberto Martinelli, </w:t>
      </w:r>
      <w:r w:rsidR="00AE01E3" w:rsidRPr="00AE01E3">
        <w:rPr>
          <w:rFonts w:ascii="Arial" w:hAnsi="Arial" w:cs="Arial"/>
          <w:i/>
          <w:sz w:val="24"/>
          <w:szCs w:val="24"/>
        </w:rPr>
        <w:t>Presidente Fondazione Aem - Gruppo A2A</w:t>
      </w:r>
    </w:p>
    <w:p w:rsidR="002D3416" w:rsidRPr="002D3416" w:rsidRDefault="002D3416" w:rsidP="002D3416">
      <w:pPr>
        <w:spacing w:after="0"/>
        <w:jc w:val="both"/>
        <w:rPr>
          <w:rFonts w:ascii="Arial" w:hAnsi="Arial" w:cs="Arial"/>
          <w:b/>
          <w:sz w:val="24"/>
          <w:szCs w:val="24"/>
        </w:rPr>
      </w:pPr>
    </w:p>
    <w:p w:rsidR="00FC2C39" w:rsidRPr="00AE01E3" w:rsidRDefault="00FC2C39" w:rsidP="00503E16">
      <w:pPr>
        <w:spacing w:after="0" w:line="240" w:lineRule="auto"/>
        <w:jc w:val="both"/>
        <w:rPr>
          <w:rFonts w:ascii="Arial" w:hAnsi="Arial" w:cs="Arial"/>
        </w:rPr>
      </w:pPr>
      <w:r w:rsidRPr="00AE01E3">
        <w:rPr>
          <w:rFonts w:ascii="Arial" w:hAnsi="Arial" w:cs="Arial"/>
        </w:rPr>
        <w:t>“</w:t>
      </w:r>
      <w:r w:rsidR="00106B41" w:rsidRPr="00AE01E3">
        <w:rPr>
          <w:rFonts w:ascii="Arial" w:hAnsi="Arial" w:cs="Arial"/>
          <w:i/>
        </w:rPr>
        <w:t>L’</w:t>
      </w:r>
      <w:r w:rsidRPr="00AE01E3">
        <w:rPr>
          <w:rFonts w:ascii="Arial" w:hAnsi="Arial" w:cs="Arial"/>
          <w:i/>
        </w:rPr>
        <w:t>Adda ha buona voce; e, quando le sarò vicino,</w:t>
      </w:r>
      <w:r w:rsidR="00106B41" w:rsidRPr="00AE01E3">
        <w:rPr>
          <w:rFonts w:ascii="Arial" w:hAnsi="Arial" w:cs="Arial"/>
          <w:i/>
        </w:rPr>
        <w:t xml:space="preserve"> non ho più bisogno di chi me l’</w:t>
      </w:r>
      <w:r w:rsidRPr="00AE01E3">
        <w:rPr>
          <w:rFonts w:ascii="Arial" w:hAnsi="Arial" w:cs="Arial"/>
          <w:i/>
        </w:rPr>
        <w:t>insegni</w:t>
      </w:r>
      <w:r w:rsidRPr="00AE01E3">
        <w:rPr>
          <w:rFonts w:ascii="Arial" w:hAnsi="Arial" w:cs="Arial"/>
        </w:rPr>
        <w:t>”</w:t>
      </w:r>
    </w:p>
    <w:p w:rsidR="002D3416" w:rsidRPr="00AE01E3" w:rsidRDefault="002D3416" w:rsidP="00503E16">
      <w:pPr>
        <w:spacing w:after="0" w:line="240" w:lineRule="auto"/>
        <w:jc w:val="both"/>
        <w:rPr>
          <w:rFonts w:ascii="Arial" w:hAnsi="Arial" w:cs="Arial"/>
          <w:sz w:val="6"/>
          <w:szCs w:val="6"/>
        </w:rPr>
      </w:pPr>
    </w:p>
    <w:p w:rsidR="00FC2C39" w:rsidRPr="00AE01E3" w:rsidRDefault="00FC2C39" w:rsidP="002D3416">
      <w:pPr>
        <w:spacing w:after="0" w:line="240" w:lineRule="auto"/>
        <w:jc w:val="right"/>
        <w:rPr>
          <w:rFonts w:ascii="Arial" w:hAnsi="Arial" w:cs="Arial"/>
        </w:rPr>
      </w:pPr>
      <w:r w:rsidRPr="00AE01E3">
        <w:rPr>
          <w:rFonts w:ascii="Arial" w:hAnsi="Arial" w:cs="Arial"/>
        </w:rPr>
        <w:t>Promessi Sposi, Cap. XVII</w:t>
      </w:r>
    </w:p>
    <w:p w:rsidR="00503E16" w:rsidRPr="00AE01E3" w:rsidRDefault="00503E16" w:rsidP="00503E16">
      <w:pPr>
        <w:spacing w:after="0" w:line="240" w:lineRule="auto"/>
        <w:jc w:val="both"/>
        <w:rPr>
          <w:rFonts w:ascii="Arial" w:hAnsi="Arial" w:cs="Arial"/>
          <w:sz w:val="10"/>
          <w:szCs w:val="10"/>
        </w:rPr>
      </w:pPr>
    </w:p>
    <w:p w:rsidR="00106B41" w:rsidRPr="00503E16" w:rsidRDefault="00FC2C39" w:rsidP="00503E16">
      <w:pPr>
        <w:spacing w:after="0" w:line="240" w:lineRule="auto"/>
        <w:jc w:val="both"/>
        <w:rPr>
          <w:rFonts w:ascii="Arial" w:hAnsi="Arial" w:cs="Arial"/>
          <w:sz w:val="24"/>
          <w:szCs w:val="24"/>
        </w:rPr>
      </w:pPr>
      <w:r w:rsidRPr="00503E16">
        <w:rPr>
          <w:rFonts w:ascii="Arial" w:hAnsi="Arial" w:cs="Arial"/>
          <w:sz w:val="24"/>
          <w:szCs w:val="24"/>
        </w:rPr>
        <w:t xml:space="preserve">Con la contemporanea riapertura alla cittadinanza dei suoi Archivi Storici nei nuovi locali di piazza Trento, Fondazione Aem ha voluto quest’anno celebrare l’anniversario dei cinquecento anni dalla morte di Leonardo da Vinci con una mostra fotografica interamente dedicata al fiume Adda. </w:t>
      </w:r>
      <w:r w:rsidR="00106B41" w:rsidRPr="00503E16">
        <w:rPr>
          <w:rFonts w:ascii="Arial" w:hAnsi="Arial" w:cs="Arial"/>
          <w:sz w:val="24"/>
          <w:szCs w:val="24"/>
        </w:rPr>
        <w:t xml:space="preserve">Leonardo, grande artista e scienziato, </w:t>
      </w:r>
      <w:r w:rsidRPr="00503E16">
        <w:rPr>
          <w:rFonts w:ascii="Arial" w:hAnsi="Arial" w:cs="Arial"/>
          <w:sz w:val="24"/>
          <w:szCs w:val="24"/>
        </w:rPr>
        <w:t xml:space="preserve">fu infatti uno dei primi a intuire le </w:t>
      </w:r>
      <w:r w:rsidR="00106B41" w:rsidRPr="00503E16">
        <w:rPr>
          <w:rFonts w:ascii="Arial" w:hAnsi="Arial" w:cs="Arial"/>
          <w:sz w:val="24"/>
          <w:szCs w:val="24"/>
        </w:rPr>
        <w:t>enormi</w:t>
      </w:r>
      <w:r w:rsidRPr="00503E16">
        <w:rPr>
          <w:rFonts w:ascii="Arial" w:hAnsi="Arial" w:cs="Arial"/>
          <w:sz w:val="24"/>
          <w:szCs w:val="24"/>
        </w:rPr>
        <w:t xml:space="preserve"> risorse sottese al grande fiume, studiandone l’andamento delle acque,</w:t>
      </w:r>
      <w:r w:rsidR="00106B41" w:rsidRPr="00503E16">
        <w:rPr>
          <w:rFonts w:ascii="Arial" w:hAnsi="Arial" w:cs="Arial"/>
          <w:sz w:val="24"/>
          <w:szCs w:val="24"/>
        </w:rPr>
        <w:t xml:space="preserve"> valutandone</w:t>
      </w:r>
      <w:r w:rsidRPr="00503E16">
        <w:rPr>
          <w:rFonts w:ascii="Arial" w:hAnsi="Arial" w:cs="Arial"/>
          <w:sz w:val="24"/>
          <w:szCs w:val="24"/>
        </w:rPr>
        <w:t xml:space="preserve"> le potenzi</w:t>
      </w:r>
      <w:r w:rsidR="00106B41" w:rsidRPr="00503E16">
        <w:rPr>
          <w:rFonts w:ascii="Arial" w:hAnsi="Arial" w:cs="Arial"/>
          <w:sz w:val="24"/>
          <w:szCs w:val="24"/>
        </w:rPr>
        <w:t>alità idriche e preindustriali e</w:t>
      </w:r>
      <w:r w:rsidRPr="00503E16">
        <w:rPr>
          <w:rFonts w:ascii="Arial" w:hAnsi="Arial" w:cs="Arial"/>
          <w:sz w:val="24"/>
          <w:szCs w:val="24"/>
        </w:rPr>
        <w:t xml:space="preserve"> dedicandogli alcune celebri ambientazioni pittoriche</w:t>
      </w:r>
      <w:r w:rsidR="00106B41" w:rsidRPr="00503E16">
        <w:rPr>
          <w:rFonts w:ascii="Arial" w:hAnsi="Arial" w:cs="Arial"/>
          <w:sz w:val="24"/>
          <w:szCs w:val="24"/>
        </w:rPr>
        <w:t xml:space="preserve">, come nel caso della </w:t>
      </w:r>
      <w:r w:rsidR="00106B41" w:rsidRPr="00503E16">
        <w:rPr>
          <w:rFonts w:ascii="Arial" w:hAnsi="Arial" w:cs="Arial"/>
          <w:i/>
          <w:sz w:val="24"/>
          <w:szCs w:val="24"/>
        </w:rPr>
        <w:t>Vergine delle Rocce</w:t>
      </w:r>
      <w:r w:rsidR="00106B41" w:rsidRPr="00503E16">
        <w:rPr>
          <w:rFonts w:ascii="Arial" w:hAnsi="Arial" w:cs="Arial"/>
          <w:sz w:val="24"/>
          <w:szCs w:val="24"/>
        </w:rPr>
        <w:t>.</w:t>
      </w:r>
    </w:p>
    <w:p w:rsidR="00FC2C39" w:rsidRPr="00503E16" w:rsidRDefault="002070B9" w:rsidP="00503E16">
      <w:pPr>
        <w:spacing w:after="0" w:line="240" w:lineRule="auto"/>
        <w:jc w:val="both"/>
        <w:rPr>
          <w:rFonts w:ascii="Arial" w:hAnsi="Arial" w:cs="Arial"/>
          <w:sz w:val="24"/>
          <w:szCs w:val="24"/>
        </w:rPr>
      </w:pPr>
      <w:r w:rsidRPr="00503E16">
        <w:rPr>
          <w:rFonts w:ascii="Arial" w:hAnsi="Arial" w:cs="Arial"/>
          <w:sz w:val="24"/>
          <w:szCs w:val="24"/>
        </w:rPr>
        <w:t xml:space="preserve">“La storia della nostra regione è essenzialmente una storia di acque, di canali navigabili, irrigui, scolmatori, di rogge”, scriveva non a caso </w:t>
      </w:r>
      <w:r w:rsidR="00FC2C39" w:rsidRPr="00503E16">
        <w:rPr>
          <w:rFonts w:ascii="Arial" w:hAnsi="Arial" w:cs="Arial"/>
          <w:sz w:val="24"/>
          <w:szCs w:val="24"/>
        </w:rPr>
        <w:t xml:space="preserve">Carlo Cattaneo nelle </w:t>
      </w:r>
      <w:r w:rsidR="00FC2C39" w:rsidRPr="00503E16">
        <w:rPr>
          <w:rFonts w:ascii="Arial" w:hAnsi="Arial" w:cs="Arial"/>
          <w:i/>
          <w:sz w:val="24"/>
          <w:szCs w:val="24"/>
        </w:rPr>
        <w:t xml:space="preserve">Notizie naturali e civili </w:t>
      </w:r>
      <w:r w:rsidR="00FC2C39" w:rsidRPr="00503E16">
        <w:rPr>
          <w:rFonts w:ascii="Arial" w:hAnsi="Arial" w:cs="Arial"/>
          <w:sz w:val="24"/>
          <w:szCs w:val="24"/>
        </w:rPr>
        <w:t>(1844)</w:t>
      </w:r>
      <w:r w:rsidRPr="00503E16">
        <w:rPr>
          <w:rFonts w:ascii="Arial" w:hAnsi="Arial" w:cs="Arial"/>
          <w:sz w:val="24"/>
          <w:szCs w:val="24"/>
        </w:rPr>
        <w:t xml:space="preserve"> e l’Adda </w:t>
      </w:r>
      <w:r w:rsidR="00BA32EC" w:rsidRPr="00503E16">
        <w:rPr>
          <w:rFonts w:ascii="Arial" w:hAnsi="Arial" w:cs="Arial"/>
          <w:sz w:val="24"/>
          <w:szCs w:val="24"/>
        </w:rPr>
        <w:t xml:space="preserve">è sempre stata </w:t>
      </w:r>
      <w:r w:rsidRPr="00503E16">
        <w:rPr>
          <w:rFonts w:ascii="Arial" w:hAnsi="Arial" w:cs="Arial"/>
          <w:sz w:val="24"/>
          <w:szCs w:val="24"/>
        </w:rPr>
        <w:t>la spina dorsale della L</w:t>
      </w:r>
      <w:r w:rsidR="00C81551" w:rsidRPr="00503E16">
        <w:rPr>
          <w:rFonts w:ascii="Arial" w:hAnsi="Arial" w:cs="Arial"/>
          <w:sz w:val="24"/>
          <w:szCs w:val="24"/>
        </w:rPr>
        <w:t>ombardia, sia a livello geografico, sia produttivo e cultu</w:t>
      </w:r>
      <w:r w:rsidRPr="00503E16">
        <w:rPr>
          <w:rFonts w:ascii="Arial" w:hAnsi="Arial" w:cs="Arial"/>
          <w:sz w:val="24"/>
          <w:szCs w:val="24"/>
        </w:rPr>
        <w:t>r</w:t>
      </w:r>
      <w:r w:rsidR="00C81551" w:rsidRPr="00503E16">
        <w:rPr>
          <w:rFonts w:ascii="Arial" w:hAnsi="Arial" w:cs="Arial"/>
          <w:sz w:val="24"/>
          <w:szCs w:val="24"/>
        </w:rPr>
        <w:t>a</w:t>
      </w:r>
      <w:r w:rsidRPr="00503E16">
        <w:rPr>
          <w:rFonts w:ascii="Arial" w:hAnsi="Arial" w:cs="Arial"/>
          <w:sz w:val="24"/>
          <w:szCs w:val="24"/>
        </w:rPr>
        <w:t>le</w:t>
      </w:r>
      <w:r w:rsidR="00C81551" w:rsidRPr="00503E16">
        <w:rPr>
          <w:rFonts w:ascii="Arial" w:hAnsi="Arial" w:cs="Arial"/>
          <w:sz w:val="24"/>
          <w:szCs w:val="24"/>
        </w:rPr>
        <w:t xml:space="preserve">. </w:t>
      </w:r>
      <w:r w:rsidR="00FE0421" w:rsidRPr="00503E16">
        <w:rPr>
          <w:rFonts w:ascii="Arial" w:hAnsi="Arial" w:cs="Arial"/>
          <w:sz w:val="24"/>
          <w:szCs w:val="24"/>
        </w:rPr>
        <w:t xml:space="preserve">Un aspetto </w:t>
      </w:r>
      <w:r w:rsidR="00BA32EC" w:rsidRPr="00503E16">
        <w:rPr>
          <w:rFonts w:ascii="Arial" w:hAnsi="Arial" w:cs="Arial"/>
          <w:sz w:val="24"/>
          <w:szCs w:val="24"/>
        </w:rPr>
        <w:t>straordinario</w:t>
      </w:r>
      <w:r w:rsidR="00C81551" w:rsidRPr="00503E16">
        <w:rPr>
          <w:rFonts w:ascii="Arial" w:hAnsi="Arial" w:cs="Arial"/>
          <w:sz w:val="24"/>
          <w:szCs w:val="24"/>
        </w:rPr>
        <w:t xml:space="preserve"> del grande fiume</w:t>
      </w:r>
      <w:r w:rsidR="00FE0421" w:rsidRPr="00503E16">
        <w:rPr>
          <w:rFonts w:ascii="Arial" w:hAnsi="Arial" w:cs="Arial"/>
          <w:sz w:val="24"/>
          <w:szCs w:val="24"/>
        </w:rPr>
        <w:t xml:space="preserve"> è quello di unire </w:t>
      </w:r>
      <w:r w:rsidR="00BA32EC" w:rsidRPr="00503E16">
        <w:rPr>
          <w:rFonts w:ascii="Arial" w:hAnsi="Arial" w:cs="Arial"/>
          <w:sz w:val="24"/>
          <w:szCs w:val="24"/>
        </w:rPr>
        <w:t>comunità e</w:t>
      </w:r>
      <w:r w:rsidR="00FE0421" w:rsidRPr="00503E16">
        <w:rPr>
          <w:rFonts w:ascii="Arial" w:hAnsi="Arial" w:cs="Arial"/>
          <w:sz w:val="24"/>
          <w:szCs w:val="24"/>
        </w:rPr>
        <w:t xml:space="preserve"> territori </w:t>
      </w:r>
      <w:r w:rsidR="00F20CCD" w:rsidRPr="00503E16">
        <w:rPr>
          <w:rFonts w:ascii="Arial" w:hAnsi="Arial" w:cs="Arial"/>
          <w:sz w:val="24"/>
          <w:szCs w:val="24"/>
        </w:rPr>
        <w:t xml:space="preserve">profondamente </w:t>
      </w:r>
      <w:r w:rsidR="00FE0421" w:rsidRPr="00503E16">
        <w:rPr>
          <w:rFonts w:ascii="Arial" w:hAnsi="Arial" w:cs="Arial"/>
          <w:sz w:val="24"/>
          <w:szCs w:val="24"/>
        </w:rPr>
        <w:t>diversi</w:t>
      </w:r>
      <w:r w:rsidR="00F20CCD" w:rsidRPr="00503E16">
        <w:rPr>
          <w:rFonts w:ascii="Arial" w:hAnsi="Arial" w:cs="Arial"/>
          <w:sz w:val="24"/>
          <w:szCs w:val="24"/>
        </w:rPr>
        <w:t>,</w:t>
      </w:r>
      <w:r w:rsidR="006845BD" w:rsidRPr="00503E16">
        <w:rPr>
          <w:rFonts w:ascii="Arial" w:hAnsi="Arial" w:cs="Arial"/>
          <w:sz w:val="24"/>
          <w:szCs w:val="24"/>
        </w:rPr>
        <w:t xml:space="preserve"> in un percorso fluviale caratterizzato da</w:t>
      </w:r>
      <w:r w:rsidR="00F20CCD" w:rsidRPr="00503E16">
        <w:rPr>
          <w:rFonts w:ascii="Arial" w:hAnsi="Arial" w:cs="Arial"/>
          <w:sz w:val="24"/>
          <w:szCs w:val="24"/>
        </w:rPr>
        <w:t xml:space="preserve"> meravigli</w:t>
      </w:r>
      <w:r w:rsidR="00BA32EC" w:rsidRPr="00503E16">
        <w:rPr>
          <w:rFonts w:ascii="Arial" w:hAnsi="Arial" w:cs="Arial"/>
          <w:sz w:val="24"/>
          <w:szCs w:val="24"/>
        </w:rPr>
        <w:t>osi ambienti naturali</w:t>
      </w:r>
      <w:r w:rsidR="006845BD" w:rsidRPr="00503E16">
        <w:rPr>
          <w:rFonts w:ascii="Arial" w:hAnsi="Arial" w:cs="Arial"/>
          <w:sz w:val="24"/>
          <w:szCs w:val="24"/>
        </w:rPr>
        <w:t xml:space="preserve"> intrecciati all’opera secolare dell’uomo, tra innumerevoli prodigi della tecnica</w:t>
      </w:r>
      <w:r w:rsidR="00FE0421" w:rsidRPr="00503E16">
        <w:rPr>
          <w:rFonts w:ascii="Arial" w:hAnsi="Arial" w:cs="Arial"/>
          <w:sz w:val="24"/>
          <w:szCs w:val="24"/>
        </w:rPr>
        <w:t xml:space="preserve"> </w:t>
      </w:r>
      <w:r w:rsidR="00C81551" w:rsidRPr="00503E16">
        <w:rPr>
          <w:rFonts w:ascii="Arial" w:hAnsi="Arial" w:cs="Arial"/>
          <w:sz w:val="24"/>
          <w:szCs w:val="24"/>
        </w:rPr>
        <w:t xml:space="preserve">nel campo dei trasporti </w:t>
      </w:r>
      <w:r w:rsidR="00FE0421" w:rsidRPr="00503E16">
        <w:rPr>
          <w:rFonts w:ascii="Arial" w:hAnsi="Arial" w:cs="Arial"/>
          <w:sz w:val="24"/>
          <w:szCs w:val="24"/>
        </w:rPr>
        <w:t>(</w:t>
      </w:r>
      <w:r w:rsidR="00D95D60" w:rsidRPr="00503E16">
        <w:rPr>
          <w:rFonts w:ascii="Arial" w:hAnsi="Arial" w:cs="Arial"/>
          <w:sz w:val="24"/>
          <w:szCs w:val="24"/>
        </w:rPr>
        <w:t>dalla</w:t>
      </w:r>
      <w:r w:rsidR="00C81551" w:rsidRPr="00503E16">
        <w:rPr>
          <w:rFonts w:ascii="Arial" w:hAnsi="Arial" w:cs="Arial"/>
          <w:sz w:val="24"/>
          <w:szCs w:val="24"/>
        </w:rPr>
        <w:t xml:space="preserve"> strada dello Stelvio</w:t>
      </w:r>
      <w:r w:rsidR="000129C6" w:rsidRPr="00503E16">
        <w:rPr>
          <w:rFonts w:ascii="Arial" w:hAnsi="Arial" w:cs="Arial"/>
          <w:sz w:val="24"/>
          <w:szCs w:val="24"/>
        </w:rPr>
        <w:t xml:space="preserve"> al</w:t>
      </w:r>
      <w:r w:rsidR="00C81551" w:rsidRPr="00503E16">
        <w:rPr>
          <w:rFonts w:ascii="Arial" w:hAnsi="Arial" w:cs="Arial"/>
          <w:sz w:val="24"/>
          <w:szCs w:val="24"/>
        </w:rPr>
        <w:t xml:space="preserve"> p</w:t>
      </w:r>
      <w:r w:rsidR="00FE0421" w:rsidRPr="00503E16">
        <w:rPr>
          <w:rFonts w:ascii="Arial" w:hAnsi="Arial" w:cs="Arial"/>
          <w:sz w:val="24"/>
          <w:szCs w:val="24"/>
        </w:rPr>
        <w:t xml:space="preserve">onte di Paderno), </w:t>
      </w:r>
      <w:r w:rsidR="00C81551" w:rsidRPr="00503E16">
        <w:rPr>
          <w:rFonts w:ascii="Arial" w:hAnsi="Arial" w:cs="Arial"/>
          <w:sz w:val="24"/>
          <w:szCs w:val="24"/>
        </w:rPr>
        <w:t>dell’</w:t>
      </w:r>
      <w:r w:rsidR="00FE0421" w:rsidRPr="00503E16">
        <w:rPr>
          <w:rFonts w:ascii="Arial" w:hAnsi="Arial" w:cs="Arial"/>
          <w:sz w:val="24"/>
          <w:szCs w:val="24"/>
        </w:rPr>
        <w:t>idraulica (</w:t>
      </w:r>
      <w:r w:rsidR="00C81551" w:rsidRPr="00503E16">
        <w:rPr>
          <w:rFonts w:ascii="Arial" w:hAnsi="Arial" w:cs="Arial"/>
          <w:sz w:val="24"/>
          <w:szCs w:val="24"/>
        </w:rPr>
        <w:t>dal Naviglio di Paderno alla</w:t>
      </w:r>
      <w:r w:rsidR="006845BD" w:rsidRPr="00503E16">
        <w:rPr>
          <w:rFonts w:ascii="Arial" w:hAnsi="Arial" w:cs="Arial"/>
          <w:sz w:val="24"/>
          <w:szCs w:val="24"/>
        </w:rPr>
        <w:t xml:space="preserve"> Martesana) e</w:t>
      </w:r>
      <w:r w:rsidR="00FE0421" w:rsidRPr="00503E16">
        <w:rPr>
          <w:rFonts w:ascii="Arial" w:hAnsi="Arial" w:cs="Arial"/>
          <w:sz w:val="24"/>
          <w:szCs w:val="24"/>
        </w:rPr>
        <w:t xml:space="preserve"> </w:t>
      </w:r>
      <w:r w:rsidR="00C81551" w:rsidRPr="00503E16">
        <w:rPr>
          <w:rFonts w:ascii="Arial" w:hAnsi="Arial" w:cs="Arial"/>
          <w:sz w:val="24"/>
          <w:szCs w:val="24"/>
        </w:rPr>
        <w:t>dell’</w:t>
      </w:r>
      <w:r w:rsidR="00FE0421" w:rsidRPr="00503E16">
        <w:rPr>
          <w:rFonts w:ascii="Arial" w:hAnsi="Arial" w:cs="Arial"/>
          <w:sz w:val="24"/>
          <w:szCs w:val="24"/>
        </w:rPr>
        <w:t>industria elettrica</w:t>
      </w:r>
      <w:r w:rsidR="00F20CCD" w:rsidRPr="00503E16">
        <w:rPr>
          <w:rFonts w:ascii="Arial" w:hAnsi="Arial" w:cs="Arial"/>
          <w:sz w:val="24"/>
          <w:szCs w:val="24"/>
        </w:rPr>
        <w:t>.</w:t>
      </w:r>
      <w:r w:rsidR="00585218" w:rsidRPr="00503E16">
        <w:rPr>
          <w:rFonts w:ascii="Arial" w:hAnsi="Arial" w:cs="Arial"/>
          <w:sz w:val="24"/>
          <w:szCs w:val="24"/>
        </w:rPr>
        <w:t xml:space="preserve"> </w:t>
      </w:r>
    </w:p>
    <w:p w:rsidR="00C81551" w:rsidRPr="00503E16" w:rsidRDefault="00C81551" w:rsidP="00503E16">
      <w:pPr>
        <w:spacing w:after="0" w:line="240" w:lineRule="auto"/>
        <w:jc w:val="both"/>
        <w:rPr>
          <w:rFonts w:ascii="Arial" w:hAnsi="Arial" w:cs="Arial"/>
          <w:sz w:val="24"/>
          <w:szCs w:val="24"/>
        </w:rPr>
      </w:pPr>
      <w:r w:rsidRPr="00503E16">
        <w:rPr>
          <w:rFonts w:ascii="Arial" w:hAnsi="Arial" w:cs="Arial"/>
          <w:sz w:val="24"/>
          <w:szCs w:val="24"/>
        </w:rPr>
        <w:t>Il percorso</w:t>
      </w:r>
      <w:r w:rsidR="00A26262" w:rsidRPr="00503E16">
        <w:rPr>
          <w:rFonts w:ascii="Arial" w:hAnsi="Arial" w:cs="Arial"/>
          <w:sz w:val="24"/>
          <w:szCs w:val="24"/>
        </w:rPr>
        <w:t xml:space="preserve"> della mostra</w:t>
      </w:r>
      <w:r w:rsidR="00BF29AC" w:rsidRPr="00503E16">
        <w:rPr>
          <w:rFonts w:ascii="Arial" w:hAnsi="Arial" w:cs="Arial"/>
          <w:sz w:val="24"/>
          <w:szCs w:val="24"/>
        </w:rPr>
        <w:t xml:space="preserve"> parte dalle sorgenti dell’Adda</w:t>
      </w:r>
      <w:r w:rsidR="000129C6" w:rsidRPr="00503E16">
        <w:rPr>
          <w:rFonts w:ascii="Arial" w:hAnsi="Arial" w:cs="Arial"/>
          <w:sz w:val="24"/>
          <w:szCs w:val="24"/>
        </w:rPr>
        <w:t xml:space="preserve"> in Alta Valtellina, ai confini con la Svizzera,</w:t>
      </w:r>
      <w:r w:rsidR="00BF29AC" w:rsidRPr="00503E16">
        <w:rPr>
          <w:rFonts w:ascii="Arial" w:hAnsi="Arial" w:cs="Arial"/>
          <w:sz w:val="24"/>
          <w:szCs w:val="24"/>
        </w:rPr>
        <w:t xml:space="preserve"> e </w:t>
      </w:r>
      <w:r w:rsidR="000129C6" w:rsidRPr="00503E16">
        <w:rPr>
          <w:rFonts w:ascii="Arial" w:hAnsi="Arial" w:cs="Arial"/>
          <w:sz w:val="24"/>
          <w:szCs w:val="24"/>
        </w:rPr>
        <w:t>sfocia</w:t>
      </w:r>
      <w:r w:rsidR="00BF29AC" w:rsidRPr="00503E16">
        <w:rPr>
          <w:rFonts w:ascii="Arial" w:hAnsi="Arial" w:cs="Arial"/>
          <w:sz w:val="24"/>
          <w:szCs w:val="24"/>
        </w:rPr>
        <w:t xml:space="preserve"> a Cremona, portando con sé non solo</w:t>
      </w:r>
      <w:r w:rsidR="006845BD" w:rsidRPr="00503E16">
        <w:rPr>
          <w:rFonts w:ascii="Arial" w:hAnsi="Arial" w:cs="Arial"/>
          <w:sz w:val="24"/>
          <w:szCs w:val="24"/>
        </w:rPr>
        <w:t xml:space="preserve"> le</w:t>
      </w:r>
      <w:r w:rsidR="00BF29AC" w:rsidRPr="00503E16">
        <w:rPr>
          <w:rFonts w:ascii="Arial" w:hAnsi="Arial" w:cs="Arial"/>
          <w:sz w:val="24"/>
          <w:szCs w:val="24"/>
        </w:rPr>
        <w:t xml:space="preserve"> immagini delle grandi opere idroelettriche dell’ex municip</w:t>
      </w:r>
      <w:r w:rsidR="00F20CCD" w:rsidRPr="00503E16">
        <w:rPr>
          <w:rFonts w:ascii="Arial" w:hAnsi="Arial" w:cs="Arial"/>
          <w:sz w:val="24"/>
          <w:szCs w:val="24"/>
        </w:rPr>
        <w:t>a</w:t>
      </w:r>
      <w:r w:rsidR="006845BD" w:rsidRPr="00503E16">
        <w:rPr>
          <w:rFonts w:ascii="Arial" w:hAnsi="Arial" w:cs="Arial"/>
          <w:sz w:val="24"/>
          <w:szCs w:val="24"/>
        </w:rPr>
        <w:t>lizzata milanese, ma anche tutti</w:t>
      </w:r>
      <w:r w:rsidR="000129C6" w:rsidRPr="00503E16">
        <w:rPr>
          <w:rFonts w:ascii="Arial" w:hAnsi="Arial" w:cs="Arial"/>
          <w:sz w:val="24"/>
          <w:szCs w:val="24"/>
        </w:rPr>
        <w:t xml:space="preserve"> i</w:t>
      </w:r>
      <w:r w:rsidR="00F20CCD" w:rsidRPr="00503E16">
        <w:rPr>
          <w:rFonts w:ascii="Arial" w:hAnsi="Arial" w:cs="Arial"/>
          <w:sz w:val="24"/>
          <w:szCs w:val="24"/>
        </w:rPr>
        <w:t xml:space="preserve"> </w:t>
      </w:r>
      <w:r w:rsidR="006845BD" w:rsidRPr="00503E16">
        <w:rPr>
          <w:rFonts w:ascii="Arial" w:hAnsi="Arial" w:cs="Arial"/>
          <w:sz w:val="24"/>
          <w:szCs w:val="24"/>
        </w:rPr>
        <w:t>s</w:t>
      </w:r>
      <w:r w:rsidR="00F20CCD" w:rsidRPr="00503E16">
        <w:rPr>
          <w:rFonts w:ascii="Arial" w:hAnsi="Arial" w:cs="Arial"/>
          <w:sz w:val="24"/>
          <w:szCs w:val="24"/>
        </w:rPr>
        <w:t>egni di una</w:t>
      </w:r>
      <w:r w:rsidR="000129C6" w:rsidRPr="00503E16">
        <w:rPr>
          <w:rFonts w:ascii="Arial" w:hAnsi="Arial" w:cs="Arial"/>
          <w:sz w:val="24"/>
          <w:szCs w:val="24"/>
        </w:rPr>
        <w:t xml:space="preserve"> millenaria</w:t>
      </w:r>
      <w:r w:rsidR="00F20CCD" w:rsidRPr="00503E16">
        <w:rPr>
          <w:rFonts w:ascii="Arial" w:hAnsi="Arial" w:cs="Arial"/>
          <w:sz w:val="24"/>
          <w:szCs w:val="24"/>
        </w:rPr>
        <w:t xml:space="preserve"> “civiltà dell’acqua” </w:t>
      </w:r>
      <w:r w:rsidR="00D34230" w:rsidRPr="00503E16">
        <w:rPr>
          <w:rFonts w:ascii="Arial" w:hAnsi="Arial" w:cs="Arial"/>
          <w:sz w:val="24"/>
          <w:szCs w:val="24"/>
        </w:rPr>
        <w:t>diffusi</w:t>
      </w:r>
      <w:r w:rsidR="00F20CCD" w:rsidRPr="00503E16">
        <w:rPr>
          <w:rFonts w:ascii="Arial" w:hAnsi="Arial" w:cs="Arial"/>
          <w:sz w:val="24"/>
          <w:szCs w:val="24"/>
        </w:rPr>
        <w:t xml:space="preserve"> lungo il suo </w:t>
      </w:r>
      <w:r w:rsidR="00D34230" w:rsidRPr="00503E16">
        <w:rPr>
          <w:rFonts w:ascii="Arial" w:hAnsi="Arial" w:cs="Arial"/>
          <w:sz w:val="24"/>
          <w:szCs w:val="24"/>
        </w:rPr>
        <w:t>tragitto</w:t>
      </w:r>
      <w:r w:rsidR="00F20CCD" w:rsidRPr="00503E16">
        <w:rPr>
          <w:rFonts w:ascii="Arial" w:hAnsi="Arial" w:cs="Arial"/>
          <w:sz w:val="24"/>
          <w:szCs w:val="24"/>
        </w:rPr>
        <w:t xml:space="preserve">: dai </w:t>
      </w:r>
      <w:r w:rsidR="006845BD" w:rsidRPr="00503E16">
        <w:rPr>
          <w:rFonts w:ascii="Arial" w:hAnsi="Arial" w:cs="Arial"/>
          <w:sz w:val="24"/>
          <w:szCs w:val="24"/>
        </w:rPr>
        <w:t xml:space="preserve">paesaggi </w:t>
      </w:r>
      <w:r w:rsidR="000129C6" w:rsidRPr="00503E16">
        <w:rPr>
          <w:rFonts w:ascii="Arial" w:hAnsi="Arial" w:cs="Arial"/>
          <w:sz w:val="24"/>
          <w:szCs w:val="24"/>
        </w:rPr>
        <w:t xml:space="preserve">termali e </w:t>
      </w:r>
      <w:r w:rsidR="006845BD" w:rsidRPr="00503E16">
        <w:rPr>
          <w:rFonts w:ascii="Arial" w:hAnsi="Arial" w:cs="Arial"/>
          <w:sz w:val="24"/>
          <w:szCs w:val="24"/>
        </w:rPr>
        <w:t xml:space="preserve">alpini </w:t>
      </w:r>
      <w:r w:rsidR="00F20CCD" w:rsidRPr="00503E16">
        <w:rPr>
          <w:rFonts w:ascii="Arial" w:hAnsi="Arial" w:cs="Arial"/>
          <w:sz w:val="24"/>
          <w:szCs w:val="24"/>
        </w:rPr>
        <w:t>dell’Alta Val</w:t>
      </w:r>
      <w:r w:rsidR="000129C6" w:rsidRPr="00503E16">
        <w:rPr>
          <w:rFonts w:ascii="Arial" w:hAnsi="Arial" w:cs="Arial"/>
          <w:sz w:val="24"/>
          <w:szCs w:val="24"/>
        </w:rPr>
        <w:t>le, fino a</w:t>
      </w:r>
      <w:r w:rsidR="00D95D60" w:rsidRPr="00503E16">
        <w:rPr>
          <w:rFonts w:ascii="Arial" w:hAnsi="Arial" w:cs="Arial"/>
          <w:sz w:val="24"/>
          <w:szCs w:val="24"/>
        </w:rPr>
        <w:t>i</w:t>
      </w:r>
      <w:r w:rsidR="000129C6" w:rsidRPr="00503E16">
        <w:rPr>
          <w:rFonts w:ascii="Arial" w:hAnsi="Arial" w:cs="Arial"/>
          <w:sz w:val="24"/>
          <w:szCs w:val="24"/>
        </w:rPr>
        <w:t xml:space="preserve"> mulini</w:t>
      </w:r>
      <w:r w:rsidR="00D34230" w:rsidRPr="00503E16">
        <w:rPr>
          <w:rFonts w:ascii="Arial" w:hAnsi="Arial" w:cs="Arial"/>
          <w:sz w:val="24"/>
          <w:szCs w:val="24"/>
        </w:rPr>
        <w:t xml:space="preserve"> agricoli </w:t>
      </w:r>
      <w:r w:rsidR="000129C6" w:rsidRPr="00503E16">
        <w:rPr>
          <w:rFonts w:ascii="Arial" w:hAnsi="Arial" w:cs="Arial"/>
          <w:sz w:val="24"/>
          <w:szCs w:val="24"/>
        </w:rPr>
        <w:t xml:space="preserve">e </w:t>
      </w:r>
      <w:r w:rsidR="00F20CCD" w:rsidRPr="00503E16">
        <w:rPr>
          <w:rFonts w:ascii="Arial" w:hAnsi="Arial" w:cs="Arial"/>
          <w:sz w:val="24"/>
          <w:szCs w:val="24"/>
        </w:rPr>
        <w:t>alle</w:t>
      </w:r>
      <w:r w:rsidR="0034102D" w:rsidRPr="00503E16">
        <w:rPr>
          <w:rFonts w:ascii="Arial" w:hAnsi="Arial" w:cs="Arial"/>
          <w:sz w:val="24"/>
          <w:szCs w:val="24"/>
        </w:rPr>
        <w:t xml:space="preserve"> capillari</w:t>
      </w:r>
      <w:r w:rsidR="00F20CCD" w:rsidRPr="00503E16">
        <w:rPr>
          <w:rFonts w:ascii="Arial" w:hAnsi="Arial" w:cs="Arial"/>
          <w:sz w:val="24"/>
          <w:szCs w:val="24"/>
        </w:rPr>
        <w:t xml:space="preserve"> rogge d’irrigazione</w:t>
      </w:r>
      <w:r w:rsidR="00D95D60" w:rsidRPr="00503E16">
        <w:rPr>
          <w:rFonts w:ascii="Arial" w:hAnsi="Arial" w:cs="Arial"/>
          <w:sz w:val="24"/>
          <w:szCs w:val="24"/>
        </w:rPr>
        <w:t xml:space="preserve"> della Bassa</w:t>
      </w:r>
      <w:r w:rsidR="00F20CCD" w:rsidRPr="00503E16">
        <w:rPr>
          <w:rFonts w:ascii="Arial" w:hAnsi="Arial" w:cs="Arial"/>
          <w:sz w:val="24"/>
          <w:szCs w:val="24"/>
        </w:rPr>
        <w:t>,</w:t>
      </w:r>
      <w:r w:rsidR="000129C6" w:rsidRPr="00503E16">
        <w:rPr>
          <w:rFonts w:ascii="Arial" w:hAnsi="Arial" w:cs="Arial"/>
          <w:sz w:val="24"/>
          <w:szCs w:val="24"/>
        </w:rPr>
        <w:t xml:space="preserve"> tra castelli, </w:t>
      </w:r>
      <w:r w:rsidR="0034102D" w:rsidRPr="00503E16">
        <w:rPr>
          <w:rFonts w:ascii="Arial" w:hAnsi="Arial" w:cs="Arial"/>
          <w:sz w:val="24"/>
          <w:szCs w:val="24"/>
        </w:rPr>
        <w:t>fabbriche</w:t>
      </w:r>
      <w:r w:rsidR="00D34230" w:rsidRPr="00503E16">
        <w:rPr>
          <w:rFonts w:ascii="Arial" w:hAnsi="Arial" w:cs="Arial"/>
          <w:sz w:val="24"/>
          <w:szCs w:val="24"/>
        </w:rPr>
        <w:t>,</w:t>
      </w:r>
      <w:r w:rsidR="0034102D" w:rsidRPr="00503E16">
        <w:rPr>
          <w:rFonts w:ascii="Arial" w:hAnsi="Arial" w:cs="Arial"/>
          <w:sz w:val="24"/>
          <w:szCs w:val="24"/>
        </w:rPr>
        <w:t xml:space="preserve"> ponti</w:t>
      </w:r>
      <w:r w:rsidR="000129C6" w:rsidRPr="00503E16">
        <w:rPr>
          <w:rFonts w:ascii="Arial" w:hAnsi="Arial" w:cs="Arial"/>
          <w:sz w:val="24"/>
          <w:szCs w:val="24"/>
        </w:rPr>
        <w:t xml:space="preserve"> e ville nobiliari,</w:t>
      </w:r>
      <w:r w:rsidR="00F20CCD" w:rsidRPr="00503E16">
        <w:rPr>
          <w:rFonts w:ascii="Arial" w:hAnsi="Arial" w:cs="Arial"/>
          <w:sz w:val="24"/>
          <w:szCs w:val="24"/>
        </w:rPr>
        <w:t xml:space="preserve"> </w:t>
      </w:r>
      <w:r w:rsidR="000129C6" w:rsidRPr="00503E16">
        <w:rPr>
          <w:rFonts w:ascii="Arial" w:hAnsi="Arial" w:cs="Arial"/>
          <w:sz w:val="24"/>
          <w:szCs w:val="24"/>
        </w:rPr>
        <w:t>ev</w:t>
      </w:r>
      <w:r w:rsidR="006845BD" w:rsidRPr="00503E16">
        <w:rPr>
          <w:rFonts w:ascii="Arial" w:hAnsi="Arial" w:cs="Arial"/>
          <w:sz w:val="24"/>
          <w:szCs w:val="24"/>
        </w:rPr>
        <w:t>idenziando la varietà e</w:t>
      </w:r>
      <w:r w:rsidR="000129C6" w:rsidRPr="00503E16">
        <w:rPr>
          <w:rFonts w:ascii="Arial" w:hAnsi="Arial" w:cs="Arial"/>
          <w:sz w:val="24"/>
          <w:szCs w:val="24"/>
        </w:rPr>
        <w:t xml:space="preserve"> la diffusione</w:t>
      </w:r>
      <w:r w:rsidR="006845BD" w:rsidRPr="00503E16">
        <w:rPr>
          <w:rFonts w:ascii="Arial" w:hAnsi="Arial" w:cs="Arial"/>
          <w:sz w:val="24"/>
          <w:szCs w:val="24"/>
        </w:rPr>
        <w:t xml:space="preserve"> di un patrimonio</w:t>
      </w:r>
      <w:r w:rsidR="000129C6" w:rsidRPr="00503E16">
        <w:rPr>
          <w:rFonts w:ascii="Arial" w:hAnsi="Arial" w:cs="Arial"/>
          <w:sz w:val="24"/>
          <w:szCs w:val="24"/>
        </w:rPr>
        <w:t xml:space="preserve"> unico</w:t>
      </w:r>
      <w:r w:rsidR="006845BD" w:rsidRPr="00503E16">
        <w:rPr>
          <w:rFonts w:ascii="Arial" w:hAnsi="Arial" w:cs="Arial"/>
          <w:sz w:val="24"/>
          <w:szCs w:val="24"/>
        </w:rPr>
        <w:t>, che solo recentemente grazie alla Regione Lombardia è stato messo in evidenza con la sua</w:t>
      </w:r>
      <w:r w:rsidR="00D34230" w:rsidRPr="00503E16">
        <w:rPr>
          <w:rFonts w:ascii="Arial" w:hAnsi="Arial" w:cs="Arial"/>
          <w:sz w:val="24"/>
          <w:szCs w:val="24"/>
        </w:rPr>
        <w:t xml:space="preserve"> proposta di</w:t>
      </w:r>
      <w:r w:rsidR="006845BD" w:rsidRPr="00503E16">
        <w:rPr>
          <w:rFonts w:ascii="Arial" w:hAnsi="Arial" w:cs="Arial"/>
          <w:sz w:val="24"/>
          <w:szCs w:val="24"/>
        </w:rPr>
        <w:t xml:space="preserve"> candidatura </w:t>
      </w:r>
      <w:r w:rsidR="000129C6" w:rsidRPr="00503E16">
        <w:rPr>
          <w:rFonts w:ascii="Arial" w:hAnsi="Arial" w:cs="Arial"/>
          <w:sz w:val="24"/>
          <w:szCs w:val="24"/>
        </w:rPr>
        <w:t>all’</w:t>
      </w:r>
      <w:r w:rsidR="00D34230" w:rsidRPr="00503E16">
        <w:rPr>
          <w:rFonts w:ascii="Arial" w:hAnsi="Arial" w:cs="Arial"/>
          <w:sz w:val="24"/>
          <w:szCs w:val="24"/>
        </w:rPr>
        <w:t>UNESCO</w:t>
      </w:r>
      <w:r w:rsidR="006845BD" w:rsidRPr="00503E16">
        <w:rPr>
          <w:rFonts w:ascii="Arial" w:hAnsi="Arial" w:cs="Arial"/>
          <w:sz w:val="24"/>
          <w:szCs w:val="24"/>
        </w:rPr>
        <w:t>.</w:t>
      </w:r>
      <w:r w:rsidR="00BF29AC" w:rsidRPr="00503E16">
        <w:rPr>
          <w:rFonts w:ascii="Arial" w:hAnsi="Arial" w:cs="Arial"/>
          <w:sz w:val="24"/>
          <w:szCs w:val="24"/>
        </w:rPr>
        <w:t xml:space="preserve"> </w:t>
      </w:r>
    </w:p>
    <w:p w:rsidR="00D95D60" w:rsidRPr="00503E16" w:rsidRDefault="00BF29AC" w:rsidP="00503E16">
      <w:pPr>
        <w:spacing w:after="0" w:line="240" w:lineRule="auto"/>
        <w:jc w:val="both"/>
        <w:rPr>
          <w:rFonts w:ascii="Arial" w:hAnsi="Arial" w:cs="Arial"/>
          <w:sz w:val="24"/>
          <w:szCs w:val="24"/>
        </w:rPr>
      </w:pPr>
      <w:r w:rsidRPr="00503E16">
        <w:rPr>
          <w:rFonts w:ascii="Arial" w:hAnsi="Arial" w:cs="Arial"/>
          <w:sz w:val="24"/>
          <w:szCs w:val="24"/>
        </w:rPr>
        <w:t xml:space="preserve">Tutte le immagini </w:t>
      </w:r>
      <w:r w:rsidR="00D34230" w:rsidRPr="00503E16">
        <w:rPr>
          <w:rFonts w:ascii="Arial" w:hAnsi="Arial" w:cs="Arial"/>
          <w:sz w:val="24"/>
          <w:szCs w:val="24"/>
        </w:rPr>
        <w:t xml:space="preserve">della mostra </w:t>
      </w:r>
      <w:r w:rsidRPr="00503E16">
        <w:rPr>
          <w:rFonts w:ascii="Arial" w:hAnsi="Arial" w:cs="Arial"/>
          <w:sz w:val="24"/>
          <w:szCs w:val="24"/>
        </w:rPr>
        <w:t>provengono dagli Archivi Storici di Fondazione Aem e spazia</w:t>
      </w:r>
      <w:r w:rsidR="00C81551" w:rsidRPr="00503E16">
        <w:rPr>
          <w:rFonts w:ascii="Arial" w:hAnsi="Arial" w:cs="Arial"/>
          <w:sz w:val="24"/>
          <w:szCs w:val="24"/>
        </w:rPr>
        <w:t xml:space="preserve">no dalle </w:t>
      </w:r>
      <w:r w:rsidR="00D34230" w:rsidRPr="00503E16">
        <w:rPr>
          <w:rFonts w:ascii="Arial" w:hAnsi="Arial" w:cs="Arial"/>
          <w:sz w:val="24"/>
          <w:szCs w:val="24"/>
        </w:rPr>
        <w:t>preziose albumine</w:t>
      </w:r>
      <w:r w:rsidR="00C81551" w:rsidRPr="00503E16">
        <w:rPr>
          <w:rFonts w:ascii="Arial" w:hAnsi="Arial" w:cs="Arial"/>
          <w:sz w:val="24"/>
          <w:szCs w:val="24"/>
        </w:rPr>
        <w:t xml:space="preserve"> della seconda metà dell’Ottocento del pittore milanese Angelo Vismara</w:t>
      </w:r>
      <w:r w:rsidRPr="00503E16">
        <w:rPr>
          <w:rFonts w:ascii="Arial" w:hAnsi="Arial" w:cs="Arial"/>
          <w:sz w:val="24"/>
          <w:szCs w:val="24"/>
        </w:rPr>
        <w:t>,</w:t>
      </w:r>
      <w:r w:rsidR="00C81551" w:rsidRPr="00503E16">
        <w:rPr>
          <w:rFonts w:ascii="Arial" w:hAnsi="Arial" w:cs="Arial"/>
          <w:sz w:val="24"/>
          <w:szCs w:val="24"/>
        </w:rPr>
        <w:t xml:space="preserve"> pioniere della foto</w:t>
      </w:r>
      <w:r w:rsidR="00D34230" w:rsidRPr="00503E16">
        <w:rPr>
          <w:rFonts w:ascii="Arial" w:hAnsi="Arial" w:cs="Arial"/>
          <w:sz w:val="24"/>
          <w:szCs w:val="24"/>
        </w:rPr>
        <w:t>g</w:t>
      </w:r>
      <w:r w:rsidR="00C81551" w:rsidRPr="00503E16">
        <w:rPr>
          <w:rFonts w:ascii="Arial" w:hAnsi="Arial" w:cs="Arial"/>
          <w:sz w:val="24"/>
          <w:szCs w:val="24"/>
        </w:rPr>
        <w:t xml:space="preserve">rafia in Valtellina, agli scatti </w:t>
      </w:r>
      <w:r w:rsidR="00D34230" w:rsidRPr="00503E16">
        <w:rPr>
          <w:rFonts w:ascii="Arial" w:hAnsi="Arial" w:cs="Arial"/>
          <w:sz w:val="24"/>
          <w:szCs w:val="24"/>
        </w:rPr>
        <w:t xml:space="preserve">dei grandi fotografi industriali </w:t>
      </w:r>
      <w:r w:rsidR="00C81551" w:rsidRPr="00503E16">
        <w:rPr>
          <w:rFonts w:ascii="Arial" w:hAnsi="Arial" w:cs="Arial"/>
          <w:sz w:val="24"/>
          <w:szCs w:val="24"/>
        </w:rPr>
        <w:t>degli anni Tre</w:t>
      </w:r>
      <w:r w:rsidR="00D34230" w:rsidRPr="00503E16">
        <w:rPr>
          <w:rFonts w:ascii="Arial" w:hAnsi="Arial" w:cs="Arial"/>
          <w:sz w:val="24"/>
          <w:szCs w:val="24"/>
        </w:rPr>
        <w:t>nta e Cinquanta, fino al ricco fondo c</w:t>
      </w:r>
      <w:r w:rsidR="00C81551" w:rsidRPr="00503E16">
        <w:rPr>
          <w:rFonts w:ascii="Arial" w:hAnsi="Arial" w:cs="Arial"/>
          <w:sz w:val="24"/>
          <w:szCs w:val="24"/>
        </w:rPr>
        <w:t>ontemporaneo degli anni Ottanta e alle re</w:t>
      </w:r>
      <w:r w:rsidR="002D02C1" w:rsidRPr="00503E16">
        <w:rPr>
          <w:rFonts w:ascii="Arial" w:hAnsi="Arial" w:cs="Arial"/>
          <w:sz w:val="24"/>
          <w:szCs w:val="24"/>
        </w:rPr>
        <w:t>centissime campagne</w:t>
      </w:r>
      <w:r w:rsidR="00C81551" w:rsidRPr="00503E16">
        <w:rPr>
          <w:rFonts w:ascii="Arial" w:hAnsi="Arial" w:cs="Arial"/>
          <w:sz w:val="24"/>
          <w:szCs w:val="24"/>
        </w:rPr>
        <w:t xml:space="preserve"> c</w:t>
      </w:r>
      <w:r w:rsidR="00D34230" w:rsidRPr="00503E16">
        <w:rPr>
          <w:rFonts w:ascii="Arial" w:hAnsi="Arial" w:cs="Arial"/>
          <w:sz w:val="24"/>
          <w:szCs w:val="24"/>
        </w:rPr>
        <w:t>ommissionate da</w:t>
      </w:r>
      <w:r w:rsidR="00D95D60" w:rsidRPr="00503E16">
        <w:rPr>
          <w:rFonts w:ascii="Arial" w:hAnsi="Arial" w:cs="Arial"/>
          <w:sz w:val="24"/>
          <w:szCs w:val="24"/>
        </w:rPr>
        <w:t>lla</w:t>
      </w:r>
      <w:r w:rsidR="00D34230" w:rsidRPr="00503E16">
        <w:rPr>
          <w:rFonts w:ascii="Arial" w:hAnsi="Arial" w:cs="Arial"/>
          <w:sz w:val="24"/>
          <w:szCs w:val="24"/>
        </w:rPr>
        <w:t xml:space="preserve"> Fondazione.</w:t>
      </w:r>
      <w:r w:rsidRPr="00503E16">
        <w:rPr>
          <w:rFonts w:ascii="Arial" w:hAnsi="Arial" w:cs="Arial"/>
          <w:sz w:val="24"/>
          <w:szCs w:val="24"/>
        </w:rPr>
        <w:t xml:space="preserve"> </w:t>
      </w:r>
      <w:r w:rsidR="00FC2C39" w:rsidRPr="00503E16">
        <w:rPr>
          <w:rFonts w:ascii="Arial" w:hAnsi="Arial" w:cs="Arial"/>
          <w:sz w:val="24"/>
          <w:szCs w:val="24"/>
        </w:rPr>
        <w:t>Non solo materia</w:t>
      </w:r>
      <w:r w:rsidR="00C81551" w:rsidRPr="00503E16">
        <w:rPr>
          <w:rFonts w:ascii="Arial" w:hAnsi="Arial" w:cs="Arial"/>
          <w:sz w:val="24"/>
          <w:szCs w:val="24"/>
        </w:rPr>
        <w:t xml:space="preserve">li storici </w:t>
      </w:r>
      <w:r w:rsidR="0034102D" w:rsidRPr="00503E16">
        <w:rPr>
          <w:rFonts w:ascii="Arial" w:hAnsi="Arial" w:cs="Arial"/>
          <w:sz w:val="24"/>
          <w:szCs w:val="24"/>
        </w:rPr>
        <w:t>generati nel corso della storia centenaria dell’impresa ma anche di recente acquisizione, come nel caso del Fondo Noverino Faletti con le raffigurazioni delle opere idroelettriche del Mese in Val Chiavenna, impianti costruiti negli anni Trenta della Società Elettrica Interregionale Cisalpina e oggi parte del patrimonio industriale del Gruppo A2A.</w:t>
      </w:r>
      <w:r w:rsidR="004325E0" w:rsidRPr="00503E16">
        <w:rPr>
          <w:rFonts w:ascii="Arial" w:hAnsi="Arial" w:cs="Arial"/>
          <w:sz w:val="24"/>
          <w:szCs w:val="24"/>
        </w:rPr>
        <w:t xml:space="preserve"> </w:t>
      </w:r>
      <w:r w:rsidR="00D95D60" w:rsidRPr="00503E16">
        <w:rPr>
          <w:rFonts w:ascii="Arial" w:hAnsi="Arial" w:cs="Arial"/>
          <w:sz w:val="24"/>
          <w:szCs w:val="24"/>
        </w:rPr>
        <w:t xml:space="preserve">A corredo </w:t>
      </w:r>
      <w:r w:rsidRPr="00503E16">
        <w:rPr>
          <w:rFonts w:ascii="Arial" w:hAnsi="Arial" w:cs="Arial"/>
          <w:sz w:val="24"/>
          <w:szCs w:val="24"/>
        </w:rPr>
        <w:t xml:space="preserve">dell’esposizione, </w:t>
      </w:r>
      <w:r w:rsidR="00D95D60" w:rsidRPr="00503E16">
        <w:rPr>
          <w:rFonts w:ascii="Arial" w:hAnsi="Arial" w:cs="Arial"/>
          <w:sz w:val="24"/>
          <w:szCs w:val="24"/>
        </w:rPr>
        <w:t xml:space="preserve">per la parte valtellinese </w:t>
      </w:r>
      <w:r w:rsidR="00863253" w:rsidRPr="00503E16">
        <w:rPr>
          <w:rFonts w:ascii="Arial" w:hAnsi="Arial" w:cs="Arial"/>
          <w:sz w:val="24"/>
          <w:szCs w:val="24"/>
        </w:rPr>
        <w:t>spiccano</w:t>
      </w:r>
      <w:r w:rsidRPr="00503E16">
        <w:rPr>
          <w:rFonts w:ascii="Arial" w:hAnsi="Arial" w:cs="Arial"/>
          <w:sz w:val="24"/>
          <w:szCs w:val="24"/>
        </w:rPr>
        <w:t xml:space="preserve"> </w:t>
      </w:r>
      <w:r w:rsidR="00863253" w:rsidRPr="00503E16">
        <w:rPr>
          <w:rFonts w:ascii="Arial" w:hAnsi="Arial" w:cs="Arial"/>
          <w:sz w:val="24"/>
          <w:szCs w:val="24"/>
        </w:rPr>
        <w:t xml:space="preserve">le </w:t>
      </w:r>
      <w:r w:rsidRPr="00503E16">
        <w:rPr>
          <w:rFonts w:ascii="Arial" w:hAnsi="Arial" w:cs="Arial"/>
          <w:sz w:val="24"/>
          <w:szCs w:val="24"/>
        </w:rPr>
        <w:t>inedite rappresentazioni</w:t>
      </w:r>
      <w:r w:rsidR="00D95D60" w:rsidRPr="00503E16">
        <w:rPr>
          <w:rFonts w:ascii="Arial" w:hAnsi="Arial" w:cs="Arial"/>
          <w:sz w:val="24"/>
          <w:szCs w:val="24"/>
        </w:rPr>
        <w:t xml:space="preserve"> cartografiche provenienti da</w:t>
      </w:r>
      <w:r w:rsidR="00863253" w:rsidRPr="00503E16">
        <w:rPr>
          <w:rFonts w:ascii="Arial" w:hAnsi="Arial" w:cs="Arial"/>
          <w:sz w:val="24"/>
          <w:szCs w:val="24"/>
        </w:rPr>
        <w:t>ll’Archivio storico del Genio C</w:t>
      </w:r>
      <w:r w:rsidR="00D95D60" w:rsidRPr="00503E16">
        <w:rPr>
          <w:rFonts w:ascii="Arial" w:hAnsi="Arial" w:cs="Arial"/>
          <w:sz w:val="24"/>
          <w:szCs w:val="24"/>
        </w:rPr>
        <w:t>ivile di Sondrio</w:t>
      </w:r>
      <w:r w:rsidRPr="00503E16">
        <w:rPr>
          <w:rFonts w:ascii="Arial" w:hAnsi="Arial" w:cs="Arial"/>
          <w:sz w:val="24"/>
          <w:szCs w:val="24"/>
        </w:rPr>
        <w:t xml:space="preserve">, </w:t>
      </w:r>
      <w:r w:rsidR="00D95D60" w:rsidRPr="00503E16">
        <w:rPr>
          <w:rFonts w:ascii="Arial" w:hAnsi="Arial" w:cs="Arial"/>
          <w:sz w:val="24"/>
          <w:szCs w:val="24"/>
        </w:rPr>
        <w:t xml:space="preserve">mentre per il medio-basso corso del fiume </w:t>
      </w:r>
      <w:r w:rsidR="00122268" w:rsidRPr="00503E16">
        <w:rPr>
          <w:rFonts w:ascii="Arial" w:hAnsi="Arial" w:cs="Arial"/>
          <w:sz w:val="24"/>
          <w:szCs w:val="24"/>
        </w:rPr>
        <w:t>ci siamo avvalsi</w:t>
      </w:r>
      <w:r w:rsidR="00D95D60" w:rsidRPr="00503E16">
        <w:rPr>
          <w:rFonts w:ascii="Arial" w:hAnsi="Arial" w:cs="Arial"/>
          <w:sz w:val="24"/>
          <w:szCs w:val="24"/>
        </w:rPr>
        <w:t xml:space="preserve"> d</w:t>
      </w:r>
      <w:r w:rsidR="004325E0" w:rsidRPr="00503E16">
        <w:rPr>
          <w:rFonts w:ascii="Arial" w:hAnsi="Arial" w:cs="Arial"/>
          <w:sz w:val="24"/>
          <w:szCs w:val="24"/>
        </w:rPr>
        <w:t>ella</w:t>
      </w:r>
      <w:r w:rsidR="00D95D60" w:rsidRPr="00503E16">
        <w:rPr>
          <w:rFonts w:ascii="Arial" w:hAnsi="Arial" w:cs="Arial"/>
          <w:sz w:val="24"/>
          <w:szCs w:val="24"/>
        </w:rPr>
        <w:t xml:space="preserve"> collaborazione di Albano</w:t>
      </w:r>
      <w:r w:rsidR="000129C6" w:rsidRPr="00503E16">
        <w:rPr>
          <w:rFonts w:ascii="Arial" w:hAnsi="Arial" w:cs="Arial"/>
          <w:sz w:val="24"/>
          <w:szCs w:val="24"/>
        </w:rPr>
        <w:t xml:space="preserve"> </w:t>
      </w:r>
      <w:proofErr w:type="spellStart"/>
      <w:r w:rsidR="000129C6" w:rsidRPr="00503E16">
        <w:rPr>
          <w:rFonts w:ascii="Arial" w:hAnsi="Arial" w:cs="Arial"/>
          <w:sz w:val="24"/>
          <w:szCs w:val="24"/>
        </w:rPr>
        <w:t>Marcarini</w:t>
      </w:r>
      <w:proofErr w:type="spellEnd"/>
      <w:r w:rsidR="00D95D60" w:rsidRPr="00503E16">
        <w:rPr>
          <w:rFonts w:ascii="Arial" w:hAnsi="Arial" w:cs="Arial"/>
          <w:sz w:val="24"/>
          <w:szCs w:val="24"/>
        </w:rPr>
        <w:t xml:space="preserve"> e delle sue artistiche cartografie</w:t>
      </w:r>
      <w:r w:rsidR="004325E0" w:rsidRPr="00503E16">
        <w:rPr>
          <w:rFonts w:ascii="Arial" w:hAnsi="Arial" w:cs="Arial"/>
          <w:sz w:val="24"/>
          <w:szCs w:val="24"/>
        </w:rPr>
        <w:t>.</w:t>
      </w:r>
    </w:p>
    <w:p w:rsidR="00205133" w:rsidRPr="00503E16" w:rsidRDefault="00D95D60" w:rsidP="00503E16">
      <w:pPr>
        <w:spacing w:after="0" w:line="240" w:lineRule="auto"/>
        <w:jc w:val="both"/>
        <w:rPr>
          <w:rFonts w:ascii="Arial" w:hAnsi="Arial" w:cs="Arial"/>
          <w:sz w:val="24"/>
          <w:szCs w:val="24"/>
        </w:rPr>
      </w:pPr>
      <w:r w:rsidRPr="00503E16">
        <w:rPr>
          <w:rFonts w:ascii="Arial" w:hAnsi="Arial" w:cs="Arial"/>
          <w:sz w:val="24"/>
          <w:szCs w:val="24"/>
        </w:rPr>
        <w:t>Senza avere la pretesa di racconta</w:t>
      </w:r>
      <w:r w:rsidR="0034102D" w:rsidRPr="00503E16">
        <w:rPr>
          <w:rFonts w:ascii="Arial" w:hAnsi="Arial" w:cs="Arial"/>
          <w:sz w:val="24"/>
          <w:szCs w:val="24"/>
        </w:rPr>
        <w:t>r</w:t>
      </w:r>
      <w:r w:rsidRPr="00503E16">
        <w:rPr>
          <w:rFonts w:ascii="Arial" w:hAnsi="Arial" w:cs="Arial"/>
          <w:sz w:val="24"/>
          <w:szCs w:val="24"/>
        </w:rPr>
        <w:t xml:space="preserve">e filo e </w:t>
      </w:r>
      <w:r w:rsidR="0034102D" w:rsidRPr="00503E16">
        <w:rPr>
          <w:rFonts w:ascii="Arial" w:hAnsi="Arial" w:cs="Arial"/>
          <w:sz w:val="24"/>
          <w:szCs w:val="24"/>
        </w:rPr>
        <w:t xml:space="preserve">per segno </w:t>
      </w:r>
      <w:r w:rsidRPr="00503E16">
        <w:rPr>
          <w:rFonts w:ascii="Arial" w:hAnsi="Arial" w:cs="Arial"/>
          <w:sz w:val="24"/>
          <w:szCs w:val="24"/>
        </w:rPr>
        <w:t>una</w:t>
      </w:r>
      <w:r w:rsidR="0034102D" w:rsidRPr="00503E16">
        <w:rPr>
          <w:rFonts w:ascii="Arial" w:hAnsi="Arial" w:cs="Arial"/>
          <w:sz w:val="24"/>
          <w:szCs w:val="24"/>
        </w:rPr>
        <w:t xml:space="preserve"> storia</w:t>
      </w:r>
      <w:r w:rsidRPr="00503E16">
        <w:rPr>
          <w:rFonts w:ascii="Arial" w:hAnsi="Arial" w:cs="Arial"/>
          <w:sz w:val="24"/>
          <w:szCs w:val="24"/>
        </w:rPr>
        <w:t xml:space="preserve"> lunga e complessa, con questa mostra si è voluto semplicemente raccontare</w:t>
      </w:r>
      <w:r w:rsidR="00D94A68" w:rsidRPr="00503E16">
        <w:rPr>
          <w:rFonts w:ascii="Arial" w:hAnsi="Arial" w:cs="Arial"/>
          <w:sz w:val="24"/>
          <w:szCs w:val="24"/>
        </w:rPr>
        <w:t xml:space="preserve"> anche</w:t>
      </w:r>
      <w:r w:rsidRPr="00503E16">
        <w:rPr>
          <w:rFonts w:ascii="Arial" w:hAnsi="Arial" w:cs="Arial"/>
          <w:sz w:val="24"/>
          <w:szCs w:val="24"/>
        </w:rPr>
        <w:t xml:space="preserve"> c</w:t>
      </w:r>
      <w:r w:rsidR="0034102D" w:rsidRPr="00503E16">
        <w:rPr>
          <w:rFonts w:ascii="Arial" w:hAnsi="Arial" w:cs="Arial"/>
          <w:sz w:val="24"/>
          <w:szCs w:val="24"/>
        </w:rPr>
        <w:t>ome un archivio d’impresa possa essere rappresentativo di un</w:t>
      </w:r>
      <w:r w:rsidR="004325E0" w:rsidRPr="00503E16">
        <w:rPr>
          <w:rFonts w:ascii="Arial" w:hAnsi="Arial" w:cs="Arial"/>
          <w:sz w:val="24"/>
          <w:szCs w:val="24"/>
        </w:rPr>
        <w:t xml:space="preserve">o o più territori. </w:t>
      </w:r>
      <w:r w:rsidR="00BF29AC" w:rsidRPr="00503E16">
        <w:rPr>
          <w:rFonts w:ascii="Arial" w:hAnsi="Arial" w:cs="Arial"/>
          <w:sz w:val="24"/>
          <w:szCs w:val="24"/>
        </w:rPr>
        <w:t>Con il suo insieme eterogeneo di</w:t>
      </w:r>
      <w:r w:rsidR="004325E0" w:rsidRPr="00503E16">
        <w:rPr>
          <w:rFonts w:ascii="Arial" w:hAnsi="Arial" w:cs="Arial"/>
          <w:sz w:val="24"/>
          <w:szCs w:val="24"/>
        </w:rPr>
        <w:t xml:space="preserve"> fonti, l’esposizione non desidera</w:t>
      </w:r>
      <w:r w:rsidR="00D94A68" w:rsidRPr="00503E16">
        <w:rPr>
          <w:rFonts w:ascii="Arial" w:hAnsi="Arial" w:cs="Arial"/>
          <w:sz w:val="24"/>
          <w:szCs w:val="24"/>
        </w:rPr>
        <w:t xml:space="preserve"> infatti</w:t>
      </w:r>
      <w:r w:rsidR="004325E0" w:rsidRPr="00503E16">
        <w:rPr>
          <w:rFonts w:ascii="Arial" w:hAnsi="Arial" w:cs="Arial"/>
          <w:sz w:val="24"/>
          <w:szCs w:val="24"/>
        </w:rPr>
        <w:t xml:space="preserve"> </w:t>
      </w:r>
      <w:r w:rsidR="00BF29AC" w:rsidRPr="00503E16">
        <w:rPr>
          <w:rFonts w:ascii="Arial" w:hAnsi="Arial" w:cs="Arial"/>
          <w:sz w:val="24"/>
          <w:szCs w:val="24"/>
        </w:rPr>
        <w:t xml:space="preserve">solo creare un racconto visivo ed emotivamente </w:t>
      </w:r>
      <w:proofErr w:type="spellStart"/>
      <w:r w:rsidR="00BF29AC" w:rsidRPr="00503E16">
        <w:rPr>
          <w:rFonts w:ascii="Arial" w:hAnsi="Arial" w:cs="Arial"/>
          <w:sz w:val="24"/>
          <w:szCs w:val="24"/>
        </w:rPr>
        <w:t>immersivo</w:t>
      </w:r>
      <w:proofErr w:type="spellEnd"/>
      <w:r w:rsidR="004325E0" w:rsidRPr="00503E16">
        <w:rPr>
          <w:rFonts w:ascii="Arial" w:hAnsi="Arial" w:cs="Arial"/>
          <w:sz w:val="24"/>
          <w:szCs w:val="24"/>
        </w:rPr>
        <w:t xml:space="preserve"> sul tema,</w:t>
      </w:r>
      <w:r w:rsidR="00BF29AC" w:rsidRPr="00503E16">
        <w:rPr>
          <w:rFonts w:ascii="Arial" w:hAnsi="Arial" w:cs="Arial"/>
          <w:sz w:val="24"/>
          <w:szCs w:val="24"/>
        </w:rPr>
        <w:t xml:space="preserve"> ma aprire al pubblico punti di vista insoliti rispetto al patrimonio </w:t>
      </w:r>
      <w:r w:rsidR="00863253" w:rsidRPr="00503E16">
        <w:rPr>
          <w:rFonts w:ascii="Arial" w:hAnsi="Arial" w:cs="Arial"/>
          <w:sz w:val="24"/>
          <w:szCs w:val="24"/>
        </w:rPr>
        <w:t>fotografico</w:t>
      </w:r>
      <w:r w:rsidR="004325E0" w:rsidRPr="00503E16">
        <w:rPr>
          <w:rFonts w:ascii="Arial" w:hAnsi="Arial" w:cs="Arial"/>
          <w:sz w:val="24"/>
          <w:szCs w:val="24"/>
        </w:rPr>
        <w:t xml:space="preserve"> </w:t>
      </w:r>
      <w:r w:rsidR="00BF29AC" w:rsidRPr="00503E16">
        <w:rPr>
          <w:rFonts w:ascii="Arial" w:hAnsi="Arial" w:cs="Arial"/>
          <w:sz w:val="24"/>
          <w:szCs w:val="24"/>
        </w:rPr>
        <w:t>conservato, spaziando tra tempi, luoghi e contesti in alcuni casi profondamente diversi.</w:t>
      </w:r>
    </w:p>
    <w:p w:rsidR="00BF29AC" w:rsidRPr="00503E16" w:rsidRDefault="002D02C1" w:rsidP="00503E16">
      <w:pPr>
        <w:spacing w:after="0" w:line="240" w:lineRule="auto"/>
        <w:jc w:val="both"/>
        <w:rPr>
          <w:rFonts w:ascii="Arial" w:hAnsi="Arial" w:cs="Arial"/>
          <w:sz w:val="24"/>
          <w:szCs w:val="24"/>
        </w:rPr>
      </w:pPr>
      <w:r w:rsidRPr="00503E16">
        <w:rPr>
          <w:rFonts w:ascii="Arial" w:hAnsi="Arial" w:cs="Arial"/>
          <w:sz w:val="24"/>
          <w:szCs w:val="24"/>
        </w:rPr>
        <w:t>Un ringraziamento particolare</w:t>
      </w:r>
      <w:r w:rsidR="00FC2C39" w:rsidRPr="00503E16">
        <w:rPr>
          <w:rFonts w:ascii="Arial" w:hAnsi="Arial" w:cs="Arial"/>
          <w:sz w:val="24"/>
          <w:szCs w:val="24"/>
        </w:rPr>
        <w:t xml:space="preserve"> </w:t>
      </w:r>
      <w:r w:rsidR="00863253" w:rsidRPr="00503E16">
        <w:rPr>
          <w:rFonts w:ascii="Arial" w:hAnsi="Arial" w:cs="Arial"/>
          <w:sz w:val="24"/>
          <w:szCs w:val="24"/>
        </w:rPr>
        <w:t>a Rete Foto</w:t>
      </w:r>
      <w:r w:rsidR="003F03EA" w:rsidRPr="00503E16">
        <w:rPr>
          <w:rFonts w:ascii="Arial" w:hAnsi="Arial" w:cs="Arial"/>
          <w:sz w:val="24"/>
          <w:szCs w:val="24"/>
        </w:rPr>
        <w:t xml:space="preserve">grafia e </w:t>
      </w:r>
      <w:proofErr w:type="spellStart"/>
      <w:r w:rsidR="003F03EA" w:rsidRPr="00503E16">
        <w:rPr>
          <w:rFonts w:ascii="Arial" w:hAnsi="Arial" w:cs="Arial"/>
          <w:sz w:val="24"/>
          <w:szCs w:val="24"/>
        </w:rPr>
        <w:t>Museimpresa</w:t>
      </w:r>
      <w:proofErr w:type="spellEnd"/>
      <w:r w:rsidR="003F03EA" w:rsidRPr="00503E16">
        <w:rPr>
          <w:rFonts w:ascii="Arial" w:hAnsi="Arial" w:cs="Arial"/>
          <w:sz w:val="24"/>
          <w:szCs w:val="24"/>
        </w:rPr>
        <w:t>, cos</w:t>
      </w:r>
      <w:r w:rsidR="00BD01DD">
        <w:rPr>
          <w:rFonts w:ascii="Arial" w:hAnsi="Arial" w:cs="Arial"/>
          <w:sz w:val="24"/>
          <w:szCs w:val="24"/>
        </w:rPr>
        <w:t>ì</w:t>
      </w:r>
      <w:bookmarkStart w:id="0" w:name="_GoBack"/>
      <w:bookmarkEnd w:id="0"/>
      <w:r w:rsidR="003F03EA" w:rsidRPr="00503E16">
        <w:rPr>
          <w:rFonts w:ascii="Arial" w:hAnsi="Arial" w:cs="Arial"/>
          <w:sz w:val="24"/>
          <w:szCs w:val="24"/>
        </w:rPr>
        <w:t xml:space="preserve"> come </w:t>
      </w:r>
      <w:r w:rsidR="00FC2C39" w:rsidRPr="00503E16">
        <w:rPr>
          <w:rFonts w:ascii="Arial" w:hAnsi="Arial" w:cs="Arial"/>
          <w:sz w:val="24"/>
          <w:szCs w:val="24"/>
        </w:rPr>
        <w:t>agli enti locali</w:t>
      </w:r>
      <w:r w:rsidR="001C7275" w:rsidRPr="00503E16">
        <w:rPr>
          <w:rFonts w:ascii="Arial" w:hAnsi="Arial" w:cs="Arial"/>
          <w:sz w:val="24"/>
          <w:szCs w:val="24"/>
        </w:rPr>
        <w:t xml:space="preserve"> patrocinanti</w:t>
      </w:r>
      <w:r w:rsidR="00FC2C39" w:rsidRPr="00503E16">
        <w:rPr>
          <w:rFonts w:ascii="Arial" w:hAnsi="Arial" w:cs="Arial"/>
          <w:sz w:val="24"/>
          <w:szCs w:val="24"/>
        </w:rPr>
        <w:t>, a partire delle amministrazioni comunali di Cremona, Milano e Sondrio, che hanno condiviso</w:t>
      </w:r>
      <w:r w:rsidR="00D95D60" w:rsidRPr="00503E16">
        <w:rPr>
          <w:rFonts w:ascii="Arial" w:hAnsi="Arial" w:cs="Arial"/>
          <w:sz w:val="24"/>
          <w:szCs w:val="24"/>
        </w:rPr>
        <w:t xml:space="preserve"> il progetto</w:t>
      </w:r>
      <w:r w:rsidR="00FC2C39" w:rsidRPr="00503E16">
        <w:rPr>
          <w:rFonts w:ascii="Arial" w:hAnsi="Arial" w:cs="Arial"/>
          <w:sz w:val="24"/>
          <w:szCs w:val="24"/>
        </w:rPr>
        <w:t xml:space="preserve"> e ospiteranno</w:t>
      </w:r>
      <w:r w:rsidR="002070B9" w:rsidRPr="00503E16">
        <w:rPr>
          <w:rFonts w:ascii="Arial" w:hAnsi="Arial" w:cs="Arial"/>
          <w:sz w:val="24"/>
          <w:szCs w:val="24"/>
        </w:rPr>
        <w:t xml:space="preserve"> le tre tappe esposit</w:t>
      </w:r>
      <w:r w:rsidR="004325E0" w:rsidRPr="00503E16">
        <w:rPr>
          <w:rFonts w:ascii="Arial" w:hAnsi="Arial" w:cs="Arial"/>
          <w:sz w:val="24"/>
          <w:szCs w:val="24"/>
        </w:rPr>
        <w:t>ive della mostra, dando ulteriore valorizzazione nei territori a questo molteplice e diffuso patrimonio comune.</w:t>
      </w:r>
    </w:p>
    <w:sectPr w:rsidR="00BF29AC" w:rsidRPr="00503E16" w:rsidSect="00B26CE8">
      <w:headerReference w:type="default" r:id="rId9"/>
      <w:pgSz w:w="11906" w:h="16838"/>
      <w:pgMar w:top="1418" w:right="851" w:bottom="28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115" w:rsidRDefault="00B50115" w:rsidP="00890759">
      <w:pPr>
        <w:spacing w:after="0" w:line="240" w:lineRule="auto"/>
      </w:pPr>
      <w:r>
        <w:separator/>
      </w:r>
    </w:p>
  </w:endnote>
  <w:endnote w:type="continuationSeparator" w:id="0">
    <w:p w:rsidR="00B50115" w:rsidRDefault="00B50115" w:rsidP="00890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115" w:rsidRDefault="00B50115" w:rsidP="00890759">
      <w:pPr>
        <w:spacing w:after="0" w:line="240" w:lineRule="auto"/>
      </w:pPr>
      <w:r>
        <w:separator/>
      </w:r>
    </w:p>
  </w:footnote>
  <w:footnote w:type="continuationSeparator" w:id="0">
    <w:p w:rsidR="00B50115" w:rsidRDefault="00B50115" w:rsidP="008907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E16" w:rsidRPr="00580EAD" w:rsidRDefault="00503E16" w:rsidP="00503E16">
    <w:pPr>
      <w:pStyle w:val="Intestazione"/>
      <w:jc w:val="center"/>
      <w:rPr>
        <w:rFonts w:ascii="Arial" w:hAnsi="Arial" w:cs="Arial"/>
      </w:rPr>
    </w:pPr>
    <w:r>
      <w:rPr>
        <w:noProof/>
        <w:lang w:eastAsia="it-IT"/>
      </w:rPr>
      <w:drawing>
        <wp:inline distT="0" distB="0" distL="0" distR="0" wp14:anchorId="1E494D23" wp14:editId="7D20F5E7">
          <wp:extent cx="2038350" cy="657225"/>
          <wp:effectExtent l="0" t="0" r="0" b="9525"/>
          <wp:docPr id="1" name="Immagine 1" descr="FONDAZ-AEM-LOGO GRUPPOA2A NUOVO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NDAZ-AEM-LOGO GRUPPOA2A NUOVO_LO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657225"/>
                  </a:xfrm>
                  <a:prstGeom prst="rect">
                    <a:avLst/>
                  </a:prstGeom>
                  <a:noFill/>
                  <a:ln>
                    <a:noFill/>
                  </a:ln>
                </pic:spPr>
              </pic:pic>
            </a:graphicData>
          </a:graphic>
        </wp:inline>
      </w:drawing>
    </w:r>
  </w:p>
  <w:p w:rsidR="00503E16" w:rsidRPr="00580EAD" w:rsidRDefault="00503E16" w:rsidP="00580EAD">
    <w:pPr>
      <w:pStyle w:val="Intestazione"/>
      <w:rPr>
        <w:rFonts w:ascii="Arial" w:hAnsi="Arial" w:cs="Arial"/>
        <w:sz w:val="24"/>
        <w:szCs w:val="24"/>
      </w:rPr>
    </w:pPr>
  </w:p>
  <w:p w:rsidR="00503E16" w:rsidRPr="00580EAD" w:rsidRDefault="00503E16" w:rsidP="00580EAD">
    <w:pPr>
      <w:pStyle w:val="Intestazione"/>
      <w:rPr>
        <w:rFonts w:ascii="Arial" w:hAnsi="Arial" w:cs="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C2659F"/>
    <w:multiLevelType w:val="hybridMultilevel"/>
    <w:tmpl w:val="C77A1D9E"/>
    <w:lvl w:ilvl="0" w:tplc="7EE0DB18">
      <w:start w:val="259"/>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57E"/>
    <w:rsid w:val="000129C6"/>
    <w:rsid w:val="00070722"/>
    <w:rsid w:val="000E1371"/>
    <w:rsid w:val="00106B41"/>
    <w:rsid w:val="00122268"/>
    <w:rsid w:val="00184F1B"/>
    <w:rsid w:val="001C7275"/>
    <w:rsid w:val="00205133"/>
    <w:rsid w:val="002070B9"/>
    <w:rsid w:val="0028098C"/>
    <w:rsid w:val="002B1035"/>
    <w:rsid w:val="002D02C1"/>
    <w:rsid w:val="002D3416"/>
    <w:rsid w:val="00311BE3"/>
    <w:rsid w:val="0034102D"/>
    <w:rsid w:val="003661D1"/>
    <w:rsid w:val="003760A4"/>
    <w:rsid w:val="003E357E"/>
    <w:rsid w:val="003F03EA"/>
    <w:rsid w:val="003F3C47"/>
    <w:rsid w:val="004325E0"/>
    <w:rsid w:val="00446CB8"/>
    <w:rsid w:val="004D3281"/>
    <w:rsid w:val="004D5C61"/>
    <w:rsid w:val="00503E16"/>
    <w:rsid w:val="00580EAD"/>
    <w:rsid w:val="005837C0"/>
    <w:rsid w:val="00585218"/>
    <w:rsid w:val="005A34C4"/>
    <w:rsid w:val="005E3C0F"/>
    <w:rsid w:val="00626A36"/>
    <w:rsid w:val="00651DD5"/>
    <w:rsid w:val="00660882"/>
    <w:rsid w:val="006845BD"/>
    <w:rsid w:val="00765E9A"/>
    <w:rsid w:val="008126A7"/>
    <w:rsid w:val="008157BD"/>
    <w:rsid w:val="00863253"/>
    <w:rsid w:val="008850FC"/>
    <w:rsid w:val="0088572D"/>
    <w:rsid w:val="00890759"/>
    <w:rsid w:val="00893904"/>
    <w:rsid w:val="008E2954"/>
    <w:rsid w:val="008E5794"/>
    <w:rsid w:val="00904945"/>
    <w:rsid w:val="00970348"/>
    <w:rsid w:val="00A26262"/>
    <w:rsid w:val="00A53639"/>
    <w:rsid w:val="00AA5601"/>
    <w:rsid w:val="00AE01E3"/>
    <w:rsid w:val="00AF05CA"/>
    <w:rsid w:val="00B26CE8"/>
    <w:rsid w:val="00B50115"/>
    <w:rsid w:val="00B52A81"/>
    <w:rsid w:val="00BA32EC"/>
    <w:rsid w:val="00BD01DD"/>
    <w:rsid w:val="00BF29AC"/>
    <w:rsid w:val="00BF5904"/>
    <w:rsid w:val="00BF6FD0"/>
    <w:rsid w:val="00C81551"/>
    <w:rsid w:val="00C85BA7"/>
    <w:rsid w:val="00CD5A54"/>
    <w:rsid w:val="00CE74BB"/>
    <w:rsid w:val="00CF16EE"/>
    <w:rsid w:val="00D1469B"/>
    <w:rsid w:val="00D34230"/>
    <w:rsid w:val="00D67B9E"/>
    <w:rsid w:val="00D871D3"/>
    <w:rsid w:val="00D902BC"/>
    <w:rsid w:val="00D9133B"/>
    <w:rsid w:val="00D94A68"/>
    <w:rsid w:val="00D95D60"/>
    <w:rsid w:val="00DC6866"/>
    <w:rsid w:val="00DF17C2"/>
    <w:rsid w:val="00E44CD3"/>
    <w:rsid w:val="00E831F1"/>
    <w:rsid w:val="00E97E2E"/>
    <w:rsid w:val="00EE7FB6"/>
    <w:rsid w:val="00F20CCD"/>
    <w:rsid w:val="00F32E8A"/>
    <w:rsid w:val="00F63FA8"/>
    <w:rsid w:val="00F8362A"/>
    <w:rsid w:val="00F9607F"/>
    <w:rsid w:val="00F97675"/>
    <w:rsid w:val="00FC2C39"/>
    <w:rsid w:val="00FD4A44"/>
    <w:rsid w:val="00FE0421"/>
    <w:rsid w:val="00FE2998"/>
    <w:rsid w:val="00FE57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11BE3"/>
    <w:pPr>
      <w:spacing w:after="200" w:line="276" w:lineRule="auto"/>
      <w:ind w:left="720"/>
      <w:contextualSpacing/>
    </w:pPr>
  </w:style>
  <w:style w:type="paragraph" w:styleId="Testonotaapidipagina">
    <w:name w:val="footnote text"/>
    <w:basedOn w:val="Normale"/>
    <w:link w:val="TestonotaapidipaginaCarattere"/>
    <w:uiPriority w:val="99"/>
    <w:unhideWhenUsed/>
    <w:rsid w:val="0089075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890759"/>
    <w:rPr>
      <w:sz w:val="20"/>
      <w:szCs w:val="20"/>
    </w:rPr>
  </w:style>
  <w:style w:type="character" w:styleId="Rimandonotaapidipagina">
    <w:name w:val="footnote reference"/>
    <w:basedOn w:val="Carpredefinitoparagrafo"/>
    <w:uiPriority w:val="99"/>
    <w:semiHidden/>
    <w:unhideWhenUsed/>
    <w:rsid w:val="00890759"/>
    <w:rPr>
      <w:vertAlign w:val="superscript"/>
    </w:rPr>
  </w:style>
  <w:style w:type="paragraph" w:styleId="Intestazione">
    <w:name w:val="header"/>
    <w:basedOn w:val="Normale"/>
    <w:link w:val="IntestazioneCarattere"/>
    <w:uiPriority w:val="99"/>
    <w:unhideWhenUsed/>
    <w:rsid w:val="00503E1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03E16"/>
  </w:style>
  <w:style w:type="paragraph" w:styleId="Pidipagina">
    <w:name w:val="footer"/>
    <w:basedOn w:val="Normale"/>
    <w:link w:val="PidipaginaCarattere"/>
    <w:uiPriority w:val="99"/>
    <w:unhideWhenUsed/>
    <w:rsid w:val="00503E1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03E16"/>
  </w:style>
  <w:style w:type="paragraph" w:styleId="Testofumetto">
    <w:name w:val="Balloon Text"/>
    <w:basedOn w:val="Normale"/>
    <w:link w:val="TestofumettoCarattere"/>
    <w:uiPriority w:val="99"/>
    <w:semiHidden/>
    <w:unhideWhenUsed/>
    <w:rsid w:val="00580EA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80E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11BE3"/>
    <w:pPr>
      <w:spacing w:after="200" w:line="276" w:lineRule="auto"/>
      <w:ind w:left="720"/>
      <w:contextualSpacing/>
    </w:pPr>
  </w:style>
  <w:style w:type="paragraph" w:styleId="Testonotaapidipagina">
    <w:name w:val="footnote text"/>
    <w:basedOn w:val="Normale"/>
    <w:link w:val="TestonotaapidipaginaCarattere"/>
    <w:uiPriority w:val="99"/>
    <w:unhideWhenUsed/>
    <w:rsid w:val="0089075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890759"/>
    <w:rPr>
      <w:sz w:val="20"/>
      <w:szCs w:val="20"/>
    </w:rPr>
  </w:style>
  <w:style w:type="character" w:styleId="Rimandonotaapidipagina">
    <w:name w:val="footnote reference"/>
    <w:basedOn w:val="Carpredefinitoparagrafo"/>
    <w:uiPriority w:val="99"/>
    <w:semiHidden/>
    <w:unhideWhenUsed/>
    <w:rsid w:val="00890759"/>
    <w:rPr>
      <w:vertAlign w:val="superscript"/>
    </w:rPr>
  </w:style>
  <w:style w:type="paragraph" w:styleId="Intestazione">
    <w:name w:val="header"/>
    <w:basedOn w:val="Normale"/>
    <w:link w:val="IntestazioneCarattere"/>
    <w:uiPriority w:val="99"/>
    <w:unhideWhenUsed/>
    <w:rsid w:val="00503E1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03E16"/>
  </w:style>
  <w:style w:type="paragraph" w:styleId="Pidipagina">
    <w:name w:val="footer"/>
    <w:basedOn w:val="Normale"/>
    <w:link w:val="PidipaginaCarattere"/>
    <w:uiPriority w:val="99"/>
    <w:unhideWhenUsed/>
    <w:rsid w:val="00503E1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03E16"/>
  </w:style>
  <w:style w:type="paragraph" w:styleId="Testofumetto">
    <w:name w:val="Balloon Text"/>
    <w:basedOn w:val="Normale"/>
    <w:link w:val="TestofumettoCarattere"/>
    <w:uiPriority w:val="99"/>
    <w:semiHidden/>
    <w:unhideWhenUsed/>
    <w:rsid w:val="00580EA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80E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9F471-1740-4696-B4F3-63A44487B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625</Words>
  <Characters>3564</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A2A Group</Company>
  <LinksUpToDate>false</LinksUpToDate>
  <CharactersWithSpaces>4181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Trisoglio Fabrizio</dc:creator>
  <cp:keywords/>
  <dc:description/>
  <cp:lastModifiedBy>Administrator01</cp:lastModifiedBy>
  <cp:revision>11</cp:revision>
  <dcterms:created xsi:type="dcterms:W3CDTF">2019-07-23T11:48:00Z</dcterms:created>
  <dcterms:modified xsi:type="dcterms:W3CDTF">2019-10-23T07:49:00Z</dcterms:modified>
</cp:coreProperties>
</file>