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D8" w:rsidRDefault="003E42D8" w:rsidP="003E42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/>
          <w:lang w:eastAsia="it-IT"/>
        </w:rPr>
      </w:pPr>
      <w:r w:rsidRPr="003E42D8">
        <w:rPr>
          <w:rFonts w:ascii="Arial" w:hAnsi="Arial" w:cs="Arial"/>
          <w:b/>
          <w:bCs/>
        </w:rPr>
        <w:t>Tes</w:t>
      </w:r>
      <w:bookmarkStart w:id="0" w:name="_GoBack"/>
      <w:bookmarkEnd w:id="0"/>
      <w:r w:rsidRPr="003E42D8">
        <w:rPr>
          <w:rFonts w:ascii="Arial" w:hAnsi="Arial" w:cs="Arial"/>
          <w:b/>
          <w:bCs/>
        </w:rPr>
        <w:t xml:space="preserve">to di </w:t>
      </w:r>
      <w:r w:rsidRPr="003E42D8">
        <w:rPr>
          <w:rFonts w:ascii="Arial" w:eastAsiaTheme="minorEastAsia" w:hAnsi="Arial" w:cs="Arial"/>
          <w:b/>
          <w:lang w:eastAsia="it-IT"/>
        </w:rPr>
        <w:t xml:space="preserve">Pietro </w:t>
      </w:r>
      <w:proofErr w:type="spellStart"/>
      <w:r w:rsidRPr="003E42D8">
        <w:rPr>
          <w:rFonts w:ascii="Arial" w:eastAsiaTheme="minorEastAsia" w:hAnsi="Arial" w:cs="Arial"/>
          <w:b/>
          <w:lang w:eastAsia="it-IT"/>
        </w:rPr>
        <w:t>Bellasi</w:t>
      </w:r>
      <w:proofErr w:type="spellEnd"/>
    </w:p>
    <w:p w:rsidR="003E42D8" w:rsidRPr="003E42D8" w:rsidRDefault="003E42D8" w:rsidP="003E42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/>
          <w:sz w:val="10"/>
          <w:szCs w:val="10"/>
          <w:lang w:eastAsia="it-IT"/>
        </w:rPr>
      </w:pPr>
    </w:p>
    <w:p w:rsidR="00FF4CA3" w:rsidRPr="00CD1301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CD1301">
        <w:rPr>
          <w:rFonts w:ascii="Arial" w:hAnsi="Arial" w:cs="Arial"/>
          <w:bCs/>
        </w:rPr>
        <w:t xml:space="preserve">La pittura homeless di </w:t>
      </w:r>
      <w:proofErr w:type="spellStart"/>
      <w:r w:rsidRPr="00CD1301">
        <w:rPr>
          <w:rFonts w:ascii="Arial" w:hAnsi="Arial" w:cs="Arial"/>
          <w:bCs/>
        </w:rPr>
        <w:t>Dim</w:t>
      </w:r>
      <w:proofErr w:type="spellEnd"/>
      <w:r w:rsidRPr="00CD1301">
        <w:rPr>
          <w:rFonts w:ascii="Arial" w:hAnsi="Arial" w:cs="Arial"/>
          <w:bCs/>
        </w:rPr>
        <w:t xml:space="preserve"> </w:t>
      </w:r>
      <w:proofErr w:type="spellStart"/>
      <w:r w:rsidRPr="00CD1301">
        <w:rPr>
          <w:rFonts w:ascii="Arial" w:hAnsi="Arial" w:cs="Arial"/>
          <w:bCs/>
        </w:rPr>
        <w:t>Sampaio</w:t>
      </w:r>
      <w:proofErr w:type="spellEnd"/>
    </w:p>
    <w:p w:rsidR="00FF4CA3" w:rsidRPr="00CD1301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CD1301">
        <w:rPr>
          <w:rFonts w:ascii="Arial" w:hAnsi="Arial" w:cs="Arial"/>
          <w:bCs/>
        </w:rPr>
        <w:t>Ovvero la verità furente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  <w:r w:rsidRPr="003E42D8">
        <w:rPr>
          <w:rFonts w:ascii="Arial" w:eastAsiaTheme="minorEastAsia" w:hAnsi="Arial" w:cs="Arial"/>
          <w:lang w:eastAsia="it-IT"/>
        </w:rPr>
        <w:t xml:space="preserve">Per la pittura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Dim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gli storici dell’arte, con la consueta nevrosi e protervia classificatoria, potranno parlare di “espressionismo estremo” e anche di fauvismo, come di “atmosfere Cobra”; e poi anche di Art brut,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Dubuffet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, di Pop, di Graffitismo e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Basquiat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. Magari tutto anche assai plausibile, ma che rischia di affievolire l’essenziale, ciò che rende la pittura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di un’originalità e novità virulenta e sorprendente; appunto la sua qualità di un’immediatezza poetica “homeless”, di una esplosione creativa che sconnette e disloca tante categorie consolidate.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0"/>
          <w:szCs w:val="10"/>
          <w:lang w:eastAsia="it-IT"/>
        </w:rPr>
      </w:pP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  <w:proofErr w:type="spellStart"/>
      <w:r w:rsidRPr="003E42D8">
        <w:rPr>
          <w:rFonts w:ascii="Arial" w:eastAsiaTheme="minorEastAsia" w:hAnsi="Arial" w:cs="Arial"/>
          <w:lang w:eastAsia="it-IT"/>
        </w:rPr>
        <w:t>Dim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stesso fa parte di una preistoria del contemporaneo, come, con tragitti analitici diversi sottolineavano nel 2001 Franco Berardi e Marcello </w:t>
      </w:r>
      <w:proofErr w:type="spellStart"/>
      <w:r w:rsidRPr="003E42D8">
        <w:rPr>
          <w:rFonts w:ascii="Arial" w:eastAsiaTheme="minorEastAsia" w:hAnsi="Arial" w:cs="Arial"/>
          <w:lang w:eastAsia="it-IT"/>
        </w:rPr>
        <w:t>Faletra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. Viene da una delle zone più critiche del Brasile, il </w:t>
      </w:r>
      <w:proofErr w:type="spellStart"/>
      <w:r w:rsidRPr="003E42D8">
        <w:rPr>
          <w:rFonts w:ascii="Arial" w:eastAsiaTheme="minorEastAsia" w:hAnsi="Arial" w:cs="Arial"/>
          <w:lang w:eastAsia="it-IT"/>
        </w:rPr>
        <w:t>Sertão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nel Nordest </w:t>
      </w:r>
      <w:r w:rsidRPr="003E42D8">
        <w:rPr>
          <w:rFonts w:ascii="Arial" w:hAnsi="Arial" w:cs="Arial"/>
          <w:color w:val="000000"/>
        </w:rPr>
        <w:t>brasiliano</w:t>
      </w:r>
      <w:r w:rsidRPr="003E42D8">
        <w:rPr>
          <w:rFonts w:ascii="Arial" w:eastAsiaTheme="minorEastAsia" w:hAnsi="Arial" w:cs="Arial"/>
          <w:lang w:eastAsia="it-IT"/>
        </w:rPr>
        <w:t xml:space="preserve">, per approdare in seguito nel rutilante luna-park dell’indifferenza europea. L’ibridazione di queste esperienze, lungi dal mascherarsi del perbenismo di ipocrisie stilistiche o di compromessi dell’immaginario, è veemente, anzi furiosa, furibonda. Le contraddizioni e le contrapposizioni, le lacerazioni </w:t>
      </w:r>
      <w:r w:rsidRPr="003E42D8">
        <w:rPr>
          <w:rFonts w:ascii="Arial" w:eastAsiaTheme="minorEastAsia" w:hAnsi="Arial" w:cs="Arial"/>
          <w:i/>
          <w:iCs/>
          <w:lang w:eastAsia="it-IT"/>
        </w:rPr>
        <w:t xml:space="preserve">esistenziali </w:t>
      </w:r>
      <w:r w:rsidRPr="003E42D8">
        <w:rPr>
          <w:rFonts w:ascii="Arial" w:eastAsiaTheme="minorEastAsia" w:hAnsi="Arial" w:cs="Arial"/>
          <w:lang w:eastAsia="it-IT"/>
        </w:rPr>
        <w:t>scavalcano ogni possibile e specifica mediazione culturale per farsi pittura “immediata”, immediatezza di una verità pittorica magmatica che alla lettera deflagra e fa esplodere tra l’altro i confini fra figurativo, informale ecc.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  <w:r w:rsidRPr="003E42D8">
        <w:rPr>
          <w:rFonts w:ascii="Arial" w:eastAsiaTheme="minorEastAsia" w:hAnsi="Arial" w:cs="Arial"/>
          <w:lang w:eastAsia="it-IT"/>
        </w:rPr>
        <w:t xml:space="preserve">Proprio l’energia, la vitalità, anzi la violenza e l’aggressività di questa verità o, meglio, di questa </w:t>
      </w:r>
      <w:r w:rsidRPr="003E42D8">
        <w:rPr>
          <w:rFonts w:ascii="Arial" w:eastAsiaTheme="minorEastAsia" w:hAnsi="Arial" w:cs="Arial"/>
          <w:i/>
          <w:iCs/>
          <w:lang w:eastAsia="it-IT"/>
        </w:rPr>
        <w:t xml:space="preserve">veridicità </w:t>
      </w:r>
      <w:r w:rsidRPr="003E42D8">
        <w:rPr>
          <w:rFonts w:ascii="Arial" w:eastAsiaTheme="minorEastAsia" w:hAnsi="Arial" w:cs="Arial"/>
          <w:lang w:eastAsia="it-IT"/>
        </w:rPr>
        <w:t xml:space="preserve">esistenziale conferisce ai quadri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quella unitarietà che vorrei dire “commovente”: le materie quasi geologiche, a volte organiche dei fondi concepiscono, nutrono e gemicano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>o divampano dai loro spessori figure feroci e fragili, scatenate nei tormenti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di una materia cosmica che si fa perfidia degli </w:t>
      </w:r>
      <w:proofErr w:type="spellStart"/>
      <w:r w:rsidRPr="003E42D8">
        <w:rPr>
          <w:rFonts w:ascii="Arial" w:eastAsiaTheme="minorEastAsia" w:hAnsi="Arial" w:cs="Arial"/>
          <w:lang w:eastAsia="it-IT"/>
        </w:rPr>
        <w:t>dèi</w:t>
      </w:r>
      <w:proofErr w:type="spellEnd"/>
      <w:r w:rsidRPr="003E42D8">
        <w:rPr>
          <w:rFonts w:ascii="Arial" w:eastAsiaTheme="minorEastAsia" w:hAnsi="Arial" w:cs="Arial"/>
          <w:lang w:eastAsia="it-IT"/>
        </w:rPr>
        <w:t>, si fa umanità, abiezione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e alla fine persino tenerezza e </w:t>
      </w:r>
      <w:r w:rsidRPr="003E42D8">
        <w:rPr>
          <w:rFonts w:ascii="Arial" w:eastAsiaTheme="minorEastAsia" w:hAnsi="Arial" w:cs="Arial"/>
          <w:i/>
          <w:iCs/>
          <w:lang w:eastAsia="it-IT"/>
        </w:rPr>
        <w:t>pietas</w:t>
      </w:r>
      <w:r w:rsidRPr="003E42D8">
        <w:rPr>
          <w:rFonts w:ascii="Arial" w:eastAsiaTheme="minorEastAsia" w:hAnsi="Arial" w:cs="Arial"/>
          <w:lang w:eastAsia="it-IT"/>
        </w:rPr>
        <w:t>. Fantasmi dai colori sgargianti come in un carnevale e che, come in un carnevale, sgocciolano e si dissolvono riassorbiti dall’inerzia dei fondali quotidiani. Impasti eruttivi, cromatismi squillanti, segni, tracce, macchie, campiture, spruzzi e scritture collaborano a generare e accelerare quella energia quasi primordiale di una verità allo stato nascente.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  <w:r w:rsidRPr="003E42D8">
        <w:rPr>
          <w:rFonts w:ascii="Arial" w:eastAsiaTheme="minorEastAsia" w:hAnsi="Arial" w:cs="Arial"/>
          <w:lang w:eastAsia="it-IT"/>
        </w:rPr>
        <w:t xml:space="preserve">Certo l’esasperazione cromatica </w:t>
      </w:r>
      <w:proofErr w:type="spellStart"/>
      <w:r w:rsidRPr="003E42D8">
        <w:rPr>
          <w:rFonts w:ascii="Arial" w:eastAsiaTheme="minorEastAsia" w:hAnsi="Arial" w:cs="Arial"/>
          <w:lang w:eastAsia="it-IT"/>
        </w:rPr>
        <w:t>Dim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se la porta dietro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dall’immaginario sudamericano assorbito nell’infanzia e nella prima giovinezza; così come, forse, l’evanescenza delle </w:t>
      </w:r>
      <w:proofErr w:type="spellStart"/>
      <w:r w:rsidRPr="003E42D8">
        <w:rPr>
          <w:rFonts w:ascii="Arial" w:eastAsiaTheme="minorEastAsia" w:hAnsi="Arial" w:cs="Arial"/>
          <w:i/>
          <w:iCs/>
          <w:lang w:eastAsia="it-IT"/>
        </w:rPr>
        <w:t>silhouettes</w:t>
      </w:r>
      <w:proofErr w:type="spellEnd"/>
      <w:r w:rsidRPr="003E42D8">
        <w:rPr>
          <w:rFonts w:ascii="Arial" w:eastAsiaTheme="minorEastAsia" w:hAnsi="Arial" w:cs="Arial"/>
          <w:i/>
          <w:iCs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enigmatiche delle pitture rupestri precolombiane. Ed è anche vero che il suo dipingere risente di una forza visionaria “rituale” che, come scrive </w:t>
      </w:r>
      <w:proofErr w:type="spellStart"/>
      <w:r w:rsidRPr="003E42D8">
        <w:rPr>
          <w:rFonts w:ascii="Arial" w:eastAsiaTheme="minorEastAsia" w:hAnsi="Arial" w:cs="Arial"/>
          <w:lang w:eastAsia="it-IT"/>
        </w:rPr>
        <w:t>Faletra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, ricorda le </w:t>
      </w:r>
      <w:proofErr w:type="spellStart"/>
      <w:r w:rsidRPr="003E42D8">
        <w:rPr>
          <w:rFonts w:ascii="Arial" w:eastAsiaTheme="minorEastAsia" w:hAnsi="Arial" w:cs="Arial"/>
          <w:i/>
          <w:iCs/>
          <w:lang w:eastAsia="it-IT"/>
        </w:rPr>
        <w:t>trances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della </w:t>
      </w:r>
      <w:proofErr w:type="spellStart"/>
      <w:r w:rsidRPr="003E42D8">
        <w:rPr>
          <w:rFonts w:ascii="Arial" w:eastAsiaTheme="minorEastAsia" w:hAnsi="Arial" w:cs="Arial"/>
          <w:i/>
          <w:iCs/>
          <w:lang w:eastAsia="it-IT"/>
        </w:rPr>
        <w:t>Jumera</w:t>
      </w:r>
      <w:proofErr w:type="spellEnd"/>
      <w:r w:rsidRPr="003E42D8">
        <w:rPr>
          <w:rFonts w:ascii="Arial" w:eastAsiaTheme="minorEastAsia" w:hAnsi="Arial" w:cs="Arial"/>
          <w:i/>
          <w:iCs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o della </w:t>
      </w:r>
      <w:r w:rsidRPr="003E42D8">
        <w:rPr>
          <w:rFonts w:ascii="Arial" w:eastAsiaTheme="minorEastAsia" w:hAnsi="Arial" w:cs="Arial"/>
          <w:i/>
          <w:iCs/>
          <w:lang w:eastAsia="it-IT"/>
        </w:rPr>
        <w:t>macumba</w:t>
      </w:r>
      <w:r w:rsidRPr="003E42D8">
        <w:rPr>
          <w:rFonts w:ascii="Arial" w:eastAsiaTheme="minorEastAsia" w:hAnsi="Arial" w:cs="Arial"/>
          <w:lang w:eastAsia="it-IT"/>
        </w:rPr>
        <w:t>.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  <w:r w:rsidRPr="003E42D8">
        <w:rPr>
          <w:rFonts w:ascii="Arial" w:eastAsiaTheme="minorEastAsia" w:hAnsi="Arial" w:cs="Arial"/>
          <w:lang w:eastAsia="it-IT"/>
        </w:rPr>
        <w:t>Sicuramente tutto questo è impastato negli spessori segreti dei fondi come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>un flusso nascosto di linfe di un immaginario lontano. Ma niente traspare in superficie degradandosi a richiamo folklorico o ad attrazione esotica. Se</w:t>
      </w:r>
      <w:r w:rsidR="003E42D8">
        <w:rPr>
          <w:rFonts w:ascii="Arial" w:eastAsiaTheme="minorEastAsia" w:hAnsi="Arial" w:cs="Arial"/>
          <w:lang w:eastAsia="it-IT"/>
        </w:rPr>
        <w:t xml:space="preserve"> </w:t>
      </w:r>
      <w:r w:rsidRPr="003E42D8">
        <w:rPr>
          <w:rFonts w:ascii="Arial" w:eastAsiaTheme="minorEastAsia" w:hAnsi="Arial" w:cs="Arial"/>
          <w:lang w:eastAsia="it-IT"/>
        </w:rPr>
        <w:t xml:space="preserve">mai, rafforza da un punto remoto la sfida della pittura di </w:t>
      </w:r>
      <w:proofErr w:type="spellStart"/>
      <w:r w:rsidRPr="003E42D8">
        <w:rPr>
          <w:rFonts w:ascii="Arial" w:eastAsiaTheme="minorEastAsia" w:hAnsi="Arial" w:cs="Arial"/>
          <w:lang w:eastAsia="it-IT"/>
        </w:rPr>
        <w:t>Sampaio</w:t>
      </w:r>
      <w:proofErr w:type="spellEnd"/>
      <w:r w:rsidRPr="003E42D8">
        <w:rPr>
          <w:rFonts w:ascii="Arial" w:eastAsiaTheme="minorEastAsia" w:hAnsi="Arial" w:cs="Arial"/>
          <w:lang w:eastAsia="it-IT"/>
        </w:rPr>
        <w:t xml:space="preserve"> alle nostre stanchezze culturali dove, come diceva Adorno, «… non c’è più niente di innocuo e anche l’albero in fiore mente …».</w:t>
      </w: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</w:p>
    <w:p w:rsidR="00FF4CA3" w:rsidRPr="003E42D8" w:rsidRDefault="00FF4CA3" w:rsidP="00FF4CA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it-IT"/>
        </w:rPr>
      </w:pPr>
    </w:p>
    <w:p w:rsidR="00E00548" w:rsidRPr="00FF4CA3" w:rsidRDefault="00CD1301" w:rsidP="00FF4CA3">
      <w:pPr>
        <w:jc w:val="both"/>
        <w:rPr>
          <w:rFonts w:ascii="Times New Roman" w:hAnsi="Times New Roman"/>
          <w:sz w:val="32"/>
        </w:rPr>
      </w:pPr>
    </w:p>
    <w:sectPr w:rsidR="00E00548" w:rsidRPr="00FF4CA3" w:rsidSect="003E42D8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F4CA3"/>
    <w:rsid w:val="003E42D8"/>
    <w:rsid w:val="008F0A4A"/>
    <w:rsid w:val="00CD1301"/>
    <w:rsid w:val="00D41902"/>
    <w:rsid w:val="00FF4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C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AF1A-48C0-4176-A0A0-FDA27F03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User</cp:lastModifiedBy>
  <cp:revision>6</cp:revision>
  <dcterms:created xsi:type="dcterms:W3CDTF">2016-02-25T07:24:00Z</dcterms:created>
  <dcterms:modified xsi:type="dcterms:W3CDTF">2016-03-01T17:15:00Z</dcterms:modified>
</cp:coreProperties>
</file>