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E" w:rsidRDefault="00F4059F" w:rsidP="00F405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00000" cy="450380"/>
            <wp:effectExtent l="19050" t="0" r="0" b="0"/>
            <wp:docPr id="1" name="Immagine 0" descr="Logo_Bim_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m_vertic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4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9F" w:rsidRDefault="00F4059F" w:rsidP="00F4059F">
      <w:pPr>
        <w:jc w:val="center"/>
        <w:rPr>
          <w:rFonts w:ascii="Arial" w:hAnsi="Arial" w:cs="Arial"/>
          <w:b/>
        </w:rPr>
      </w:pPr>
    </w:p>
    <w:p w:rsidR="00A940FE" w:rsidRPr="00691A38" w:rsidRDefault="00A940FE" w:rsidP="00A940FE">
      <w:pPr>
        <w:jc w:val="both"/>
        <w:rPr>
          <w:rFonts w:ascii="Arial" w:hAnsi="Arial" w:cs="Arial"/>
          <w:sz w:val="28"/>
          <w:szCs w:val="28"/>
        </w:rPr>
      </w:pPr>
      <w:r w:rsidRPr="00691A38">
        <w:rPr>
          <w:rFonts w:ascii="Arial" w:hAnsi="Arial" w:cs="Arial"/>
          <w:sz w:val="28"/>
          <w:szCs w:val="28"/>
        </w:rPr>
        <w:t xml:space="preserve">Laura </w:t>
      </w:r>
      <w:proofErr w:type="spellStart"/>
      <w:r w:rsidRPr="00691A38">
        <w:rPr>
          <w:rFonts w:ascii="Arial" w:hAnsi="Arial" w:cs="Arial"/>
          <w:sz w:val="28"/>
          <w:szCs w:val="28"/>
        </w:rPr>
        <w:t>Zeni…che</w:t>
      </w:r>
      <w:proofErr w:type="spellEnd"/>
      <w:r w:rsidRPr="00691A38">
        <w:rPr>
          <w:rFonts w:ascii="Arial" w:hAnsi="Arial" w:cs="Arial"/>
          <w:sz w:val="28"/>
          <w:szCs w:val="28"/>
        </w:rPr>
        <w:t xml:space="preserve"> Meraviglia!</w:t>
      </w:r>
    </w:p>
    <w:p w:rsidR="00A940FE" w:rsidRPr="00ED7742" w:rsidRDefault="00A940FE" w:rsidP="00A940FE">
      <w:pPr>
        <w:jc w:val="both"/>
        <w:rPr>
          <w:rFonts w:ascii="Arial" w:hAnsi="Arial" w:cs="Arial"/>
          <w:b/>
          <w:sz w:val="10"/>
          <w:szCs w:val="10"/>
        </w:rPr>
      </w:pPr>
    </w:p>
    <w:p w:rsidR="00433DA2" w:rsidRPr="00A940FE" w:rsidRDefault="00433DA2" w:rsidP="00433DA2">
      <w:pPr>
        <w:jc w:val="both"/>
        <w:rPr>
          <w:rFonts w:ascii="Arial" w:hAnsi="Arial" w:cs="Arial"/>
          <w:b/>
        </w:rPr>
      </w:pPr>
      <w:r w:rsidRPr="00A940FE">
        <w:rPr>
          <w:rFonts w:ascii="Arial" w:hAnsi="Arial" w:cs="Arial"/>
          <w:b/>
        </w:rPr>
        <w:t>IL PALAZZO DEI MERAVIGLIA A MILANO</w:t>
      </w:r>
    </w:p>
    <w:p w:rsidR="00433DA2" w:rsidRDefault="00433DA2" w:rsidP="00433DA2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Sede di Banca Intermobiliare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Meravigli 4/6</w:t>
      </w:r>
    </w:p>
    <w:p w:rsidR="00433DA2" w:rsidRDefault="00433DA2" w:rsidP="00433DA2">
      <w:pPr>
        <w:jc w:val="both"/>
        <w:rPr>
          <w:rFonts w:ascii="Arial" w:hAnsi="Arial" w:cs="Arial"/>
        </w:rPr>
      </w:pP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Milano ha ereditato nel corso della storia patrimoni architettonici spesso celati agli occhi del visitatore dall’attuale moderna urbanistica industriale. Un esempio interessante è Via Meravigli nel centro storico della città. Questa via, ricca di palazzi e chiese medioevali, deve il suo nome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una delle più illustri famiglie milanesi, i Meraviglia, nobilitati nel 1277 da Ottone Visconti primo duca di Milano.</w:t>
      </w:r>
    </w:p>
    <w:p w:rsidR="00433DA2" w:rsidRDefault="00433DA2" w:rsidP="00433DA2">
      <w:pPr>
        <w:jc w:val="both"/>
        <w:rPr>
          <w:rFonts w:ascii="Arial" w:hAnsi="Arial" w:cs="Arial"/>
          <w:sz w:val="10"/>
          <w:szCs w:val="10"/>
        </w:rPr>
      </w:pP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famiglia Meraviglia – lasciò il nome a </w:t>
      </w:r>
      <w:proofErr w:type="gramStart"/>
      <w:r>
        <w:rPr>
          <w:rFonts w:ascii="Arial" w:hAnsi="Arial" w:cs="Arial"/>
        </w:rPr>
        <w:t>questa</w:t>
      </w:r>
      <w:proofErr w:type="gramEnd"/>
      <w:r>
        <w:rPr>
          <w:rFonts w:ascii="Arial" w:hAnsi="Arial" w:cs="Arial"/>
        </w:rPr>
        <w:t xml:space="preserve"> antica via di Milano – e abitò dal 1300  al 1800 il palazzo, confinante con la Chiesa di San </w:t>
      </w:r>
      <w:proofErr w:type="spellStart"/>
      <w:r>
        <w:rPr>
          <w:rFonts w:ascii="Arial" w:hAnsi="Arial" w:cs="Arial"/>
        </w:rPr>
        <w:t>Nazaro</w:t>
      </w:r>
      <w:proofErr w:type="spellEnd"/>
      <w:r>
        <w:rPr>
          <w:rFonts w:ascii="Arial" w:hAnsi="Arial" w:cs="Arial"/>
        </w:rPr>
        <w:t xml:space="preserve"> in Pietra Santa, oggi scomparsa. Situato ai numeri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e 6 di via Meravigli, in origine presentava un’unità architettonica notevole, anche nella parte che si affacciava sul cortile interno.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 varie </w:t>
      </w:r>
      <w:proofErr w:type="spellStart"/>
      <w:r>
        <w:rPr>
          <w:rFonts w:ascii="Arial" w:hAnsi="Arial" w:cs="Arial"/>
        </w:rPr>
        <w:t>vicessitudini</w:t>
      </w:r>
      <w:proofErr w:type="spellEnd"/>
      <w:r>
        <w:rPr>
          <w:rFonts w:ascii="Arial" w:hAnsi="Arial" w:cs="Arial"/>
        </w:rPr>
        <w:t xml:space="preserve"> nel corso dei secoli, nei primi del 1900 la dimora scomparve nell’oblio rovinata da intonaci grigi che non risparmiarono nulla.  </w:t>
      </w:r>
    </w:p>
    <w:p w:rsidR="00433DA2" w:rsidRDefault="00433DA2" w:rsidP="00433DA2">
      <w:pPr>
        <w:jc w:val="both"/>
        <w:rPr>
          <w:rFonts w:ascii="Arial" w:hAnsi="Arial" w:cs="Arial"/>
          <w:sz w:val="10"/>
          <w:szCs w:val="10"/>
        </w:rPr>
      </w:pPr>
    </w:p>
    <w:p w:rsidR="00433DA2" w:rsidRDefault="00433DA2" w:rsidP="00433DA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I recenti lavori di ristrutturazione </w:t>
      </w:r>
      <w:proofErr w:type="gramStart"/>
      <w:r>
        <w:rPr>
          <w:rFonts w:ascii="Arial" w:hAnsi="Arial" w:cs="Arial"/>
        </w:rPr>
        <w:t>dell’immobile risalenti</w:t>
      </w:r>
      <w:proofErr w:type="gramEnd"/>
      <w:r>
        <w:rPr>
          <w:rFonts w:ascii="Arial" w:hAnsi="Arial" w:cs="Arial"/>
        </w:rPr>
        <w:t xml:space="preserve"> al 1979, hanno rivelato un palazzo </w:t>
      </w:r>
      <w:r w:rsidR="00483E9B">
        <w:rPr>
          <w:rFonts w:ascii="Arial" w:hAnsi="Arial" w:cs="Arial"/>
        </w:rPr>
        <w:t>straordinario</w:t>
      </w:r>
      <w:r>
        <w:rPr>
          <w:rFonts w:ascii="Arial" w:hAnsi="Arial" w:cs="Arial"/>
        </w:rPr>
        <w:t xml:space="preserve">. La Chiesa di San </w:t>
      </w:r>
      <w:proofErr w:type="spellStart"/>
      <w:r>
        <w:rPr>
          <w:rFonts w:ascii="Arial" w:hAnsi="Arial" w:cs="Arial"/>
        </w:rPr>
        <w:t>Nazaro</w:t>
      </w:r>
      <w:proofErr w:type="spellEnd"/>
      <w:r>
        <w:rPr>
          <w:rFonts w:ascii="Arial" w:hAnsi="Arial" w:cs="Arial"/>
        </w:rPr>
        <w:t xml:space="preserve"> in Pietra Santa esistente </w:t>
      </w:r>
      <w:proofErr w:type="gramStart"/>
      <w:r>
        <w:rPr>
          <w:rFonts w:ascii="Arial" w:hAnsi="Arial" w:cs="Arial"/>
        </w:rPr>
        <w:t xml:space="preserve">dal </w:t>
      </w:r>
      <w:proofErr w:type="gramEnd"/>
      <w:r>
        <w:rPr>
          <w:rFonts w:ascii="Arial" w:hAnsi="Arial" w:cs="Arial"/>
        </w:rPr>
        <w:t xml:space="preserve">XI secolo fu autorizzata parrocchia nel 1340 e col passare dei secoli subì varie trasformazioni. </w:t>
      </w:r>
      <w:proofErr w:type="gramStart"/>
      <w:r>
        <w:rPr>
          <w:rFonts w:ascii="Arial" w:hAnsi="Arial" w:cs="Arial"/>
        </w:rPr>
        <w:t>Precedentemente</w:t>
      </w:r>
      <w:proofErr w:type="gramEnd"/>
      <w:r>
        <w:rPr>
          <w:rFonts w:ascii="Arial" w:hAnsi="Arial" w:cs="Arial"/>
        </w:rPr>
        <w:t>, gli scavi del 1888, eseguiti in via Dante</w:t>
      </w:r>
      <w:r w:rsidR="00DE06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portarono alla luce, ad una profondità di m.</w:t>
      </w:r>
      <w:r w:rsidR="00DE0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2,50, le vestigia di mura romane che giungono fin sotto la chiesa di San </w:t>
      </w:r>
      <w:proofErr w:type="spellStart"/>
      <w:r>
        <w:rPr>
          <w:rFonts w:ascii="Arial" w:hAnsi="Arial" w:cs="Arial"/>
        </w:rPr>
        <w:t>Nazaro</w:t>
      </w:r>
      <w:proofErr w:type="spellEnd"/>
      <w:r>
        <w:rPr>
          <w:rFonts w:ascii="Arial" w:hAnsi="Arial" w:cs="Arial"/>
        </w:rPr>
        <w:t xml:space="preserve"> e che testimoniano l’origine romana delle sua fondamenta.</w:t>
      </w:r>
      <w:r>
        <w:rPr>
          <w:rFonts w:ascii="Arial" w:hAnsi="Arial" w:cs="Arial"/>
          <w:highlight w:val="yellow"/>
        </w:rPr>
        <w:t xml:space="preserve"> 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restauro dell’edificio ha valorizzato la Torre medioevale in mattoni con basamenti in pietra, che appartenne per molti secoli alla chiesa di San </w:t>
      </w:r>
      <w:proofErr w:type="spellStart"/>
      <w:r>
        <w:rPr>
          <w:rFonts w:ascii="Arial" w:hAnsi="Arial" w:cs="Arial"/>
        </w:rPr>
        <w:t>Nazaro</w:t>
      </w:r>
      <w:proofErr w:type="spellEnd"/>
      <w:r>
        <w:rPr>
          <w:rFonts w:ascii="Arial" w:hAnsi="Arial" w:cs="Arial"/>
        </w:rPr>
        <w:t xml:space="preserve"> in Pietra Santa come campanile. 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pianterreno, ritroviamo la sala con quattro colonne dalle volte a crociera in mattoni rossi che presumibilmente servivano da scuderia per l’attracco delle carrozze che entravano nel cortile interno attraverso il grande atrio. Oggi la Sala Colonne è sede di mostre temporanee.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All’ingresso uno scalone monumentale di pietra porta al primo piano, rischiarato da un’antica cupola di vetro, dove corre una ringhiera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ferro lavorato del più puro stile “</w:t>
      </w:r>
      <w:proofErr w:type="spellStart"/>
      <w:r>
        <w:rPr>
          <w:rFonts w:ascii="Arial" w:hAnsi="Arial" w:cs="Arial"/>
        </w:rPr>
        <w:t>napoleonico-lombardo</w:t>
      </w:r>
      <w:proofErr w:type="spellEnd"/>
      <w:r>
        <w:rPr>
          <w:rFonts w:ascii="Arial" w:hAnsi="Arial" w:cs="Arial"/>
        </w:rPr>
        <w:t xml:space="preserve">”. </w:t>
      </w:r>
    </w:p>
    <w:p w:rsidR="00433DA2" w:rsidRDefault="00433DA2" w:rsidP="00433DA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Gli affreschi e i pavimenti a mosaici del primo piano evocano con figure, frutti, fiori e personaggi mitologici, le decorazioni pompeiane molto apprezzate in età neoclassica e riportate in voga dal pittore Appiani. Gli stucchi in polvere di marmo, le ghirlande dorate, i camini decorati testimoniano la raffinatezza dell’epoca per la decorazione degli interni.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Anche la parte principale della dimora viscontea e il cortile interno hanno ritrovato la loro estetica originale grazie ai lavori intrapresi che hanno fatto riapparire dal passato, finestre gotiche e colonne scolpite. Il palazzo è stato rinnovato con la preoccupazione di rispettare l’autenticità del passato e di soddisfare le esigenze dei nostri tempi.</w:t>
      </w:r>
    </w:p>
    <w:p w:rsidR="00433DA2" w:rsidRDefault="00433DA2" w:rsidP="00433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successo che ha coronato questa impresa ha giustificato, possiamo dire, il motto che l’illustre famiglia dei Meraviglia aveva adottato: “ </w:t>
      </w:r>
      <w:proofErr w:type="spellStart"/>
      <w:r>
        <w:rPr>
          <w:rFonts w:ascii="Arial" w:hAnsi="Arial" w:cs="Arial"/>
        </w:rPr>
        <w:t>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peine</w:t>
      </w:r>
      <w:proofErr w:type="spellEnd"/>
      <w:r>
        <w:rPr>
          <w:rFonts w:ascii="Arial" w:hAnsi="Arial" w:cs="Arial"/>
        </w:rPr>
        <w:t>”.</w:t>
      </w:r>
    </w:p>
    <w:p w:rsidR="00EC5854" w:rsidRPr="00CF7BD8" w:rsidRDefault="00EC5854" w:rsidP="00CF7BD8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</w:p>
    <w:sectPr w:rsidR="00EC5854" w:rsidRPr="00CF7BD8" w:rsidSect="00333C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7A0B31"/>
    <w:rsid w:val="00003B38"/>
    <w:rsid w:val="0002765E"/>
    <w:rsid w:val="00027964"/>
    <w:rsid w:val="0003231F"/>
    <w:rsid w:val="000332EB"/>
    <w:rsid w:val="00046B11"/>
    <w:rsid w:val="00051781"/>
    <w:rsid w:val="00052E31"/>
    <w:rsid w:val="000728E7"/>
    <w:rsid w:val="000728EF"/>
    <w:rsid w:val="00080660"/>
    <w:rsid w:val="00081BCD"/>
    <w:rsid w:val="000A427D"/>
    <w:rsid w:val="000B2B54"/>
    <w:rsid w:val="000C570D"/>
    <w:rsid w:val="000D0DC8"/>
    <w:rsid w:val="000D6034"/>
    <w:rsid w:val="000F24F1"/>
    <w:rsid w:val="000F7E72"/>
    <w:rsid w:val="00104A83"/>
    <w:rsid w:val="001131D9"/>
    <w:rsid w:val="00115AFD"/>
    <w:rsid w:val="00120794"/>
    <w:rsid w:val="00126533"/>
    <w:rsid w:val="0013656C"/>
    <w:rsid w:val="00141B0D"/>
    <w:rsid w:val="001533B2"/>
    <w:rsid w:val="001641A8"/>
    <w:rsid w:val="001702D6"/>
    <w:rsid w:val="001725CF"/>
    <w:rsid w:val="001847F5"/>
    <w:rsid w:val="001B1251"/>
    <w:rsid w:val="001B3A3A"/>
    <w:rsid w:val="001B66FF"/>
    <w:rsid w:val="001B7E5D"/>
    <w:rsid w:val="001C7955"/>
    <w:rsid w:val="001D2C1C"/>
    <w:rsid w:val="001D5B69"/>
    <w:rsid w:val="001E4BFB"/>
    <w:rsid w:val="001F22BA"/>
    <w:rsid w:val="001F5424"/>
    <w:rsid w:val="0020550C"/>
    <w:rsid w:val="00234077"/>
    <w:rsid w:val="00243F55"/>
    <w:rsid w:val="00256491"/>
    <w:rsid w:val="00265ABE"/>
    <w:rsid w:val="0027029E"/>
    <w:rsid w:val="002702A7"/>
    <w:rsid w:val="0027242C"/>
    <w:rsid w:val="00272509"/>
    <w:rsid w:val="00275399"/>
    <w:rsid w:val="00287C5D"/>
    <w:rsid w:val="002A4E2D"/>
    <w:rsid w:val="002C61F8"/>
    <w:rsid w:val="002D5C1D"/>
    <w:rsid w:val="003127B7"/>
    <w:rsid w:val="00312FD9"/>
    <w:rsid w:val="00333C93"/>
    <w:rsid w:val="00335F2B"/>
    <w:rsid w:val="0033732E"/>
    <w:rsid w:val="00353DA3"/>
    <w:rsid w:val="0036135A"/>
    <w:rsid w:val="00397103"/>
    <w:rsid w:val="003C49B0"/>
    <w:rsid w:val="003D7BD3"/>
    <w:rsid w:val="003E5A96"/>
    <w:rsid w:val="003F5924"/>
    <w:rsid w:val="00401C8A"/>
    <w:rsid w:val="0040243C"/>
    <w:rsid w:val="00417478"/>
    <w:rsid w:val="00417FAC"/>
    <w:rsid w:val="00433DA2"/>
    <w:rsid w:val="00456802"/>
    <w:rsid w:val="00461799"/>
    <w:rsid w:val="004638E3"/>
    <w:rsid w:val="00483E9B"/>
    <w:rsid w:val="004B4A6D"/>
    <w:rsid w:val="004D79D7"/>
    <w:rsid w:val="004F2035"/>
    <w:rsid w:val="004F2B46"/>
    <w:rsid w:val="004F6FAB"/>
    <w:rsid w:val="0051085F"/>
    <w:rsid w:val="00512F68"/>
    <w:rsid w:val="005310B0"/>
    <w:rsid w:val="0053465C"/>
    <w:rsid w:val="00555185"/>
    <w:rsid w:val="00557656"/>
    <w:rsid w:val="005639D6"/>
    <w:rsid w:val="005733BC"/>
    <w:rsid w:val="00580D43"/>
    <w:rsid w:val="0058632D"/>
    <w:rsid w:val="005B18CF"/>
    <w:rsid w:val="005B3565"/>
    <w:rsid w:val="005D4668"/>
    <w:rsid w:val="005D57E8"/>
    <w:rsid w:val="005F4A55"/>
    <w:rsid w:val="005F76B1"/>
    <w:rsid w:val="006229C0"/>
    <w:rsid w:val="006250D2"/>
    <w:rsid w:val="0063020B"/>
    <w:rsid w:val="00630DC9"/>
    <w:rsid w:val="00642B17"/>
    <w:rsid w:val="00645D1E"/>
    <w:rsid w:val="0064714E"/>
    <w:rsid w:val="006530C4"/>
    <w:rsid w:val="00670F9C"/>
    <w:rsid w:val="00671674"/>
    <w:rsid w:val="006820E8"/>
    <w:rsid w:val="006A535E"/>
    <w:rsid w:val="006C7E4D"/>
    <w:rsid w:val="006D0CD9"/>
    <w:rsid w:val="006D1263"/>
    <w:rsid w:val="006E5211"/>
    <w:rsid w:val="006E7D29"/>
    <w:rsid w:val="006F1862"/>
    <w:rsid w:val="006F40D1"/>
    <w:rsid w:val="0071425F"/>
    <w:rsid w:val="00723B41"/>
    <w:rsid w:val="00731B4E"/>
    <w:rsid w:val="007418E0"/>
    <w:rsid w:val="00777734"/>
    <w:rsid w:val="00777ADA"/>
    <w:rsid w:val="007A0B31"/>
    <w:rsid w:val="007A29AA"/>
    <w:rsid w:val="007D2EFF"/>
    <w:rsid w:val="007F2940"/>
    <w:rsid w:val="007F67DD"/>
    <w:rsid w:val="008112B8"/>
    <w:rsid w:val="00814DF7"/>
    <w:rsid w:val="008157C3"/>
    <w:rsid w:val="008270E7"/>
    <w:rsid w:val="00837A49"/>
    <w:rsid w:val="008532A1"/>
    <w:rsid w:val="0085647F"/>
    <w:rsid w:val="00861A12"/>
    <w:rsid w:val="008F4B94"/>
    <w:rsid w:val="009033A0"/>
    <w:rsid w:val="00913637"/>
    <w:rsid w:val="0091384E"/>
    <w:rsid w:val="00920706"/>
    <w:rsid w:val="00922753"/>
    <w:rsid w:val="00933630"/>
    <w:rsid w:val="0093572F"/>
    <w:rsid w:val="009437C1"/>
    <w:rsid w:val="00943B0B"/>
    <w:rsid w:val="0094448E"/>
    <w:rsid w:val="009720CA"/>
    <w:rsid w:val="009737E8"/>
    <w:rsid w:val="009747C3"/>
    <w:rsid w:val="00982725"/>
    <w:rsid w:val="00991CDA"/>
    <w:rsid w:val="00993BC0"/>
    <w:rsid w:val="009A296D"/>
    <w:rsid w:val="009F527D"/>
    <w:rsid w:val="00A20716"/>
    <w:rsid w:val="00A25307"/>
    <w:rsid w:val="00A27322"/>
    <w:rsid w:val="00A343B5"/>
    <w:rsid w:val="00A4024A"/>
    <w:rsid w:val="00A51A09"/>
    <w:rsid w:val="00A61AF8"/>
    <w:rsid w:val="00A7020F"/>
    <w:rsid w:val="00A919FA"/>
    <w:rsid w:val="00A940FE"/>
    <w:rsid w:val="00A945D9"/>
    <w:rsid w:val="00A94DF6"/>
    <w:rsid w:val="00AC2DA9"/>
    <w:rsid w:val="00AC371B"/>
    <w:rsid w:val="00AC5A66"/>
    <w:rsid w:val="00AD7316"/>
    <w:rsid w:val="00AF24F9"/>
    <w:rsid w:val="00AF76CF"/>
    <w:rsid w:val="00AF781A"/>
    <w:rsid w:val="00B000F3"/>
    <w:rsid w:val="00B073BE"/>
    <w:rsid w:val="00B10D59"/>
    <w:rsid w:val="00B13407"/>
    <w:rsid w:val="00B25C64"/>
    <w:rsid w:val="00B32B27"/>
    <w:rsid w:val="00B4642B"/>
    <w:rsid w:val="00B473EF"/>
    <w:rsid w:val="00B47CC6"/>
    <w:rsid w:val="00B51ABF"/>
    <w:rsid w:val="00B62E8D"/>
    <w:rsid w:val="00B717A3"/>
    <w:rsid w:val="00B81CFA"/>
    <w:rsid w:val="00B840A5"/>
    <w:rsid w:val="00B948C6"/>
    <w:rsid w:val="00B95573"/>
    <w:rsid w:val="00BA2E3E"/>
    <w:rsid w:val="00BB168B"/>
    <w:rsid w:val="00BB19C8"/>
    <w:rsid w:val="00BD298D"/>
    <w:rsid w:val="00C21788"/>
    <w:rsid w:val="00C22051"/>
    <w:rsid w:val="00C30278"/>
    <w:rsid w:val="00C465F7"/>
    <w:rsid w:val="00C504CD"/>
    <w:rsid w:val="00C708E8"/>
    <w:rsid w:val="00C815C1"/>
    <w:rsid w:val="00CB4B97"/>
    <w:rsid w:val="00CB78CC"/>
    <w:rsid w:val="00CC5380"/>
    <w:rsid w:val="00CE33B6"/>
    <w:rsid w:val="00CE35A5"/>
    <w:rsid w:val="00CF7BD8"/>
    <w:rsid w:val="00D174B7"/>
    <w:rsid w:val="00D21DAA"/>
    <w:rsid w:val="00D242BA"/>
    <w:rsid w:val="00D3773C"/>
    <w:rsid w:val="00D4191C"/>
    <w:rsid w:val="00D43B1F"/>
    <w:rsid w:val="00D52B4B"/>
    <w:rsid w:val="00D618D4"/>
    <w:rsid w:val="00D77CE2"/>
    <w:rsid w:val="00D827B4"/>
    <w:rsid w:val="00D85BFB"/>
    <w:rsid w:val="00D920C9"/>
    <w:rsid w:val="00D9542D"/>
    <w:rsid w:val="00DE0634"/>
    <w:rsid w:val="00DE37B5"/>
    <w:rsid w:val="00DE4FB2"/>
    <w:rsid w:val="00DE5C6F"/>
    <w:rsid w:val="00DF0230"/>
    <w:rsid w:val="00DF0418"/>
    <w:rsid w:val="00E43561"/>
    <w:rsid w:val="00E539DD"/>
    <w:rsid w:val="00E62B93"/>
    <w:rsid w:val="00E62F97"/>
    <w:rsid w:val="00E6318E"/>
    <w:rsid w:val="00E6688C"/>
    <w:rsid w:val="00E71501"/>
    <w:rsid w:val="00E754FF"/>
    <w:rsid w:val="00E93387"/>
    <w:rsid w:val="00EA3FBF"/>
    <w:rsid w:val="00EB6A2B"/>
    <w:rsid w:val="00EC5854"/>
    <w:rsid w:val="00EE175D"/>
    <w:rsid w:val="00F057E0"/>
    <w:rsid w:val="00F12455"/>
    <w:rsid w:val="00F37E70"/>
    <w:rsid w:val="00F4059F"/>
    <w:rsid w:val="00F65DBF"/>
    <w:rsid w:val="00F7539F"/>
    <w:rsid w:val="00F755E0"/>
    <w:rsid w:val="00F95E4C"/>
    <w:rsid w:val="00FA15A1"/>
    <w:rsid w:val="00FB3D0A"/>
    <w:rsid w:val="00F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65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5C6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DE5C6F"/>
    <w:pPr>
      <w:spacing w:after="120" w:line="480" w:lineRule="auto"/>
    </w:pPr>
    <w:rPr>
      <w:rFonts w:ascii="Calibri" w:eastAsia="Times New Roman" w:hAnsi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E5C6F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59F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65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5C6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DE5C6F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E5C6F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79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C0C0C0"/>
                      </w:divBdr>
                      <w:divsChild>
                        <w:div w:id="137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2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649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 </cp:lastModifiedBy>
  <cp:revision>48</cp:revision>
  <dcterms:created xsi:type="dcterms:W3CDTF">2012-11-09T10:05:00Z</dcterms:created>
  <dcterms:modified xsi:type="dcterms:W3CDTF">2012-11-21T14:12:00Z</dcterms:modified>
</cp:coreProperties>
</file>