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325" w:rsidRPr="00FF15E2" w:rsidRDefault="00F25325" w:rsidP="000A1FF1">
      <w:pPr>
        <w:pStyle w:val="Standard"/>
        <w:jc w:val="center"/>
        <w:rPr>
          <w:rFonts w:asciiTheme="minorHAnsi" w:hAnsiTheme="minorHAnsi"/>
          <w:b/>
          <w:color w:val="222222"/>
        </w:rPr>
      </w:pPr>
      <w:r w:rsidRPr="00FF15E2">
        <w:rPr>
          <w:rFonts w:asciiTheme="minorHAnsi" w:hAnsiTheme="minorHAnsi"/>
          <w:b/>
          <w:color w:val="222222"/>
        </w:rPr>
        <w:t>12 ottobre 2018</w:t>
      </w:r>
    </w:p>
    <w:p w:rsidR="00F25325" w:rsidRPr="00FF15E2" w:rsidRDefault="000A1FF1" w:rsidP="00F25325">
      <w:pPr>
        <w:pStyle w:val="Standard"/>
        <w:jc w:val="center"/>
        <w:rPr>
          <w:rFonts w:asciiTheme="minorHAnsi" w:hAnsiTheme="minorHAnsi"/>
          <w:b/>
          <w:i/>
          <w:color w:val="222222"/>
        </w:rPr>
      </w:pPr>
      <w:r w:rsidRPr="00FF15E2">
        <w:rPr>
          <w:rFonts w:asciiTheme="minorHAnsi" w:hAnsiTheme="minorHAnsi"/>
          <w:b/>
          <w:i/>
          <w:color w:val="222222"/>
        </w:rPr>
        <w:t>Convegno</w:t>
      </w:r>
    </w:p>
    <w:p w:rsidR="000A1FF1" w:rsidRPr="00FF15E2" w:rsidRDefault="00A735E2" w:rsidP="00F25325">
      <w:pPr>
        <w:pStyle w:val="Standard"/>
        <w:jc w:val="center"/>
        <w:rPr>
          <w:rFonts w:asciiTheme="minorHAnsi" w:hAnsiTheme="minorHAnsi"/>
          <w:b/>
          <w:color w:val="222222"/>
        </w:rPr>
      </w:pPr>
      <w:r w:rsidRPr="00FF15E2">
        <w:rPr>
          <w:rFonts w:asciiTheme="minorHAnsi" w:hAnsiTheme="minorHAnsi"/>
          <w:b/>
          <w:color w:val="222222"/>
        </w:rPr>
        <w:t xml:space="preserve">Agrigento </w:t>
      </w:r>
      <w:r w:rsidR="00C65FA9" w:rsidRPr="00FF15E2">
        <w:rPr>
          <w:rFonts w:asciiTheme="minorHAnsi" w:hAnsiTheme="minorHAnsi"/>
          <w:b/>
          <w:color w:val="222222"/>
        </w:rPr>
        <w:t xml:space="preserve">e </w:t>
      </w:r>
      <w:r w:rsidRPr="00FF15E2">
        <w:rPr>
          <w:rFonts w:asciiTheme="minorHAnsi" w:hAnsiTheme="minorHAnsi"/>
          <w:b/>
          <w:color w:val="222222"/>
        </w:rPr>
        <w:t>Milano</w:t>
      </w:r>
      <w:r w:rsidR="00516927" w:rsidRPr="00FF15E2">
        <w:rPr>
          <w:rFonts w:asciiTheme="minorHAnsi" w:hAnsiTheme="minorHAnsi"/>
          <w:b/>
          <w:color w:val="222222"/>
        </w:rPr>
        <w:t>.</w:t>
      </w:r>
      <w:r w:rsidRPr="00FF15E2">
        <w:rPr>
          <w:rFonts w:asciiTheme="minorHAnsi" w:hAnsiTheme="minorHAnsi"/>
          <w:b/>
          <w:color w:val="222222"/>
        </w:rPr>
        <w:t xml:space="preserve"> </w:t>
      </w:r>
    </w:p>
    <w:p w:rsidR="00A735E2" w:rsidRPr="00FF15E2" w:rsidRDefault="00A735E2" w:rsidP="00F25325">
      <w:pPr>
        <w:pStyle w:val="Standard"/>
        <w:jc w:val="center"/>
        <w:rPr>
          <w:rFonts w:asciiTheme="minorHAnsi" w:hAnsiTheme="minorHAnsi"/>
          <w:b/>
          <w:color w:val="222222"/>
        </w:rPr>
      </w:pPr>
      <w:r w:rsidRPr="00FF15E2">
        <w:rPr>
          <w:rFonts w:asciiTheme="minorHAnsi" w:hAnsiTheme="minorHAnsi"/>
          <w:b/>
          <w:color w:val="222222"/>
        </w:rPr>
        <w:t>La ricerca archeologica in due città antiche</w:t>
      </w:r>
    </w:p>
    <w:p w:rsidR="000A1FF1" w:rsidRPr="00FF15E2" w:rsidRDefault="000A1FF1" w:rsidP="00F25325">
      <w:pPr>
        <w:pStyle w:val="Standard"/>
        <w:jc w:val="center"/>
        <w:rPr>
          <w:rFonts w:asciiTheme="minorHAnsi" w:hAnsiTheme="minorHAnsi"/>
          <w:color w:val="222222"/>
        </w:rPr>
      </w:pPr>
      <w:r w:rsidRPr="00FF15E2">
        <w:rPr>
          <w:rFonts w:asciiTheme="minorHAnsi" w:hAnsiTheme="minorHAnsi"/>
          <w:color w:val="222222"/>
        </w:rPr>
        <w:t>Soprintendenza</w:t>
      </w:r>
      <w:r w:rsidR="00A62E13" w:rsidRPr="00FF15E2">
        <w:rPr>
          <w:rFonts w:asciiTheme="minorHAnsi" w:hAnsiTheme="minorHAnsi"/>
          <w:color w:val="222222"/>
        </w:rPr>
        <w:t xml:space="preserve"> a</w:t>
      </w:r>
      <w:r w:rsidRPr="00FF15E2">
        <w:rPr>
          <w:rFonts w:asciiTheme="minorHAnsi" w:hAnsiTheme="minorHAnsi"/>
          <w:color w:val="222222"/>
        </w:rPr>
        <w:t xml:space="preserve">rcheologia, </w:t>
      </w:r>
      <w:r w:rsidR="00A62E13" w:rsidRPr="00FF15E2">
        <w:rPr>
          <w:rFonts w:asciiTheme="minorHAnsi" w:hAnsiTheme="minorHAnsi"/>
          <w:color w:val="222222"/>
        </w:rPr>
        <w:t>belle arti e p</w:t>
      </w:r>
      <w:r w:rsidRPr="00FF15E2">
        <w:rPr>
          <w:rFonts w:asciiTheme="minorHAnsi" w:hAnsiTheme="minorHAnsi"/>
          <w:color w:val="222222"/>
        </w:rPr>
        <w:t xml:space="preserve">aesaggio per le </w:t>
      </w:r>
      <w:r w:rsidR="004864D7" w:rsidRPr="00FF15E2">
        <w:rPr>
          <w:rFonts w:asciiTheme="minorHAnsi" w:hAnsiTheme="minorHAnsi"/>
          <w:color w:val="222222"/>
        </w:rPr>
        <w:t>province di Como, Lecco, Monza-</w:t>
      </w:r>
      <w:r w:rsidRPr="00FF15E2">
        <w:rPr>
          <w:rFonts w:asciiTheme="minorHAnsi" w:hAnsiTheme="minorHAnsi"/>
          <w:color w:val="222222"/>
        </w:rPr>
        <w:t>Brianza, Pavia, Sondrio, Varese</w:t>
      </w:r>
    </w:p>
    <w:p w:rsidR="000A1FF1" w:rsidRPr="00FF15E2" w:rsidRDefault="009F4E19" w:rsidP="00F25325">
      <w:pPr>
        <w:pStyle w:val="Standard"/>
        <w:jc w:val="center"/>
        <w:rPr>
          <w:rFonts w:asciiTheme="minorHAnsi" w:hAnsiTheme="minorHAnsi"/>
          <w:color w:val="222222"/>
        </w:rPr>
      </w:pPr>
      <w:r>
        <w:rPr>
          <w:rFonts w:asciiTheme="minorHAnsi" w:hAnsiTheme="minorHAnsi"/>
          <w:color w:val="222222"/>
        </w:rPr>
        <w:t>Via Edmondo d</w:t>
      </w:r>
      <w:r w:rsidR="000A1FF1" w:rsidRPr="00FF15E2">
        <w:rPr>
          <w:rFonts w:asciiTheme="minorHAnsi" w:hAnsiTheme="minorHAnsi"/>
          <w:color w:val="222222"/>
        </w:rPr>
        <w:t xml:space="preserve">e </w:t>
      </w:r>
      <w:proofErr w:type="spellStart"/>
      <w:r w:rsidR="000A1FF1" w:rsidRPr="00FF15E2">
        <w:rPr>
          <w:rFonts w:asciiTheme="minorHAnsi" w:hAnsiTheme="minorHAnsi"/>
          <w:color w:val="222222"/>
        </w:rPr>
        <w:t>Amicis</w:t>
      </w:r>
      <w:proofErr w:type="spellEnd"/>
      <w:r w:rsidR="000A1FF1" w:rsidRPr="00FF15E2">
        <w:rPr>
          <w:rFonts w:asciiTheme="minorHAnsi" w:hAnsiTheme="minorHAnsi"/>
          <w:color w:val="222222"/>
        </w:rPr>
        <w:t xml:space="preserve"> 11, Milano</w:t>
      </w:r>
    </w:p>
    <w:p w:rsidR="000A1FF1" w:rsidRPr="00FF15E2" w:rsidRDefault="000A1FF1" w:rsidP="00F25325">
      <w:pPr>
        <w:pStyle w:val="Standard"/>
        <w:jc w:val="center"/>
        <w:rPr>
          <w:rFonts w:asciiTheme="minorHAnsi" w:hAnsiTheme="minorHAnsi"/>
          <w:color w:val="222222"/>
        </w:rPr>
      </w:pPr>
      <w:r w:rsidRPr="00FF15E2">
        <w:rPr>
          <w:rFonts w:asciiTheme="minorHAnsi" w:hAnsiTheme="minorHAnsi"/>
          <w:color w:val="222222"/>
        </w:rPr>
        <w:t>SALA DELLE COLONNE</w:t>
      </w:r>
    </w:p>
    <w:p w:rsidR="000A1FF1" w:rsidRPr="00FF15E2" w:rsidRDefault="000A1FF1" w:rsidP="00F25325">
      <w:pPr>
        <w:pStyle w:val="Standard"/>
        <w:jc w:val="center"/>
        <w:rPr>
          <w:rFonts w:asciiTheme="minorHAnsi" w:hAnsiTheme="minorHAnsi"/>
          <w:color w:val="222222"/>
          <w:sz w:val="22"/>
          <w:szCs w:val="22"/>
        </w:rPr>
      </w:pPr>
    </w:p>
    <w:p w:rsidR="00A735E2" w:rsidRPr="00FF15E2" w:rsidRDefault="000A1FF1" w:rsidP="000A1FF1">
      <w:pPr>
        <w:pStyle w:val="Standard"/>
        <w:jc w:val="center"/>
        <w:rPr>
          <w:rFonts w:asciiTheme="minorHAnsi" w:hAnsiTheme="minorHAnsi"/>
          <w:color w:val="222222"/>
          <w:sz w:val="22"/>
          <w:szCs w:val="22"/>
        </w:rPr>
      </w:pPr>
      <w:r w:rsidRPr="00FF15E2">
        <w:rPr>
          <w:rFonts w:asciiTheme="minorHAnsi" w:hAnsiTheme="minorHAnsi"/>
          <w:b/>
          <w:noProof/>
          <w:color w:val="222222"/>
          <w:sz w:val="22"/>
          <w:szCs w:val="22"/>
          <w:lang w:eastAsia="it-IT" w:bidi="ar-SA"/>
        </w:rPr>
        <w:drawing>
          <wp:inline distT="0" distB="0" distL="0" distR="0" wp14:anchorId="512534BC" wp14:editId="1B64F095">
            <wp:extent cx="3639249" cy="4152900"/>
            <wp:effectExtent l="0" t="0" r="0" b="0"/>
            <wp:docPr id="1" name="Immagine 1" descr="C:\Users\chiara.fabi\Downloads\AG_Bianca+Medu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ara.fabi\Downloads\AG_Bianca+Medus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43628" cy="4157897"/>
                    </a:xfrm>
                    <a:prstGeom prst="rect">
                      <a:avLst/>
                    </a:prstGeom>
                    <a:noFill/>
                    <a:ln>
                      <a:noFill/>
                    </a:ln>
                  </pic:spPr>
                </pic:pic>
              </a:graphicData>
            </a:graphic>
          </wp:inline>
        </w:drawing>
      </w:r>
    </w:p>
    <w:p w:rsidR="002439D2" w:rsidRDefault="002439D2" w:rsidP="00A735E2">
      <w:pPr>
        <w:pStyle w:val="Standard"/>
        <w:rPr>
          <w:rFonts w:asciiTheme="minorHAnsi" w:hAnsiTheme="minorHAnsi"/>
          <w:color w:val="222222"/>
          <w:sz w:val="22"/>
          <w:szCs w:val="22"/>
        </w:rPr>
      </w:pPr>
    </w:p>
    <w:p w:rsidR="009F4E19" w:rsidRDefault="009F4E19" w:rsidP="00A735E2">
      <w:pPr>
        <w:pStyle w:val="Standard"/>
        <w:rPr>
          <w:rFonts w:asciiTheme="minorHAnsi" w:hAnsiTheme="minorHAnsi"/>
          <w:color w:val="222222"/>
          <w:sz w:val="22"/>
          <w:szCs w:val="22"/>
        </w:rPr>
      </w:pPr>
    </w:p>
    <w:p w:rsidR="009F4E19" w:rsidRDefault="009F4E19" w:rsidP="00A735E2">
      <w:pPr>
        <w:pStyle w:val="Standard"/>
        <w:rPr>
          <w:rFonts w:asciiTheme="minorHAnsi" w:hAnsiTheme="minorHAnsi"/>
          <w:color w:val="222222"/>
          <w:sz w:val="22"/>
          <w:szCs w:val="22"/>
        </w:rPr>
      </w:pPr>
    </w:p>
    <w:p w:rsidR="009F4E19" w:rsidRPr="00FF15E2" w:rsidRDefault="009F4E19" w:rsidP="00A735E2">
      <w:pPr>
        <w:pStyle w:val="Standard"/>
        <w:rPr>
          <w:rFonts w:asciiTheme="minorHAnsi" w:hAnsiTheme="minorHAnsi"/>
          <w:color w:val="222222"/>
          <w:sz w:val="22"/>
          <w:szCs w:val="22"/>
        </w:rPr>
      </w:pPr>
    </w:p>
    <w:p w:rsidR="007E1C2F" w:rsidRPr="00FF15E2" w:rsidRDefault="007E1C2F" w:rsidP="007E1C2F">
      <w:pPr>
        <w:pStyle w:val="Standard"/>
        <w:jc w:val="both"/>
        <w:rPr>
          <w:rFonts w:asciiTheme="minorHAnsi" w:hAnsiTheme="minorHAnsi"/>
          <w:i/>
          <w:sz w:val="22"/>
          <w:szCs w:val="22"/>
        </w:rPr>
      </w:pPr>
    </w:p>
    <w:p w:rsidR="007E1C2F" w:rsidRPr="00FF15E2" w:rsidRDefault="007E1C2F" w:rsidP="007E1C2F">
      <w:pPr>
        <w:pStyle w:val="Standard"/>
        <w:jc w:val="both"/>
        <w:rPr>
          <w:rFonts w:asciiTheme="minorHAnsi" w:hAnsiTheme="minorHAnsi"/>
          <w:i/>
          <w:sz w:val="22"/>
          <w:szCs w:val="22"/>
        </w:rPr>
      </w:pPr>
      <w:r w:rsidRPr="00FF15E2">
        <w:rPr>
          <w:rFonts w:asciiTheme="minorHAnsi" w:hAnsiTheme="minorHAnsi"/>
          <w:i/>
          <w:sz w:val="22"/>
          <w:szCs w:val="22"/>
        </w:rPr>
        <w:t>A margine della mostra</w:t>
      </w:r>
      <w:r w:rsidRPr="00FF15E2">
        <w:rPr>
          <w:rFonts w:asciiTheme="minorHAnsi" w:hAnsiTheme="minorHAnsi"/>
          <w:b/>
          <w:i/>
          <w:sz w:val="22"/>
          <w:szCs w:val="22"/>
        </w:rPr>
        <w:t xml:space="preserve"> L’Eco del Classico </w:t>
      </w:r>
      <w:r w:rsidRPr="00FF15E2">
        <w:rPr>
          <w:rFonts w:asciiTheme="minorHAnsi" w:hAnsiTheme="minorHAnsi"/>
          <w:i/>
          <w:sz w:val="22"/>
          <w:szCs w:val="22"/>
        </w:rPr>
        <w:t xml:space="preserve">attualmente in corso presso lo Studio Museo Francesco Messina di Milano, il convegno </w:t>
      </w:r>
      <w:r w:rsidRPr="00FF15E2">
        <w:rPr>
          <w:rFonts w:asciiTheme="minorHAnsi" w:hAnsiTheme="minorHAnsi"/>
          <w:b/>
          <w:i/>
          <w:sz w:val="22"/>
          <w:szCs w:val="22"/>
        </w:rPr>
        <w:t xml:space="preserve">Agrigento e Milano. La ricerca archeologica in due città antiche </w:t>
      </w:r>
      <w:r w:rsidRPr="00FF15E2">
        <w:rPr>
          <w:rFonts w:asciiTheme="minorHAnsi" w:hAnsiTheme="minorHAnsi"/>
          <w:i/>
          <w:sz w:val="22"/>
          <w:szCs w:val="22"/>
        </w:rPr>
        <w:t>propone un confronto tra le metodologie e le modalità operative nell'ambito dello scavo archeologico utilizzate in due contesti completamente diversi: il Parco della Valle dei Templi di Agrigento, con le scoperte eccezionali – il teatro per tutte – avvenute nelle ultime campagne di scavo, e la città di Milano, dove gli ultimi ritrovamenti durante i lavori della metropolitana sono andati ad arricchire la già ampia serie di studi sulla città antica.</w:t>
      </w:r>
    </w:p>
    <w:p w:rsidR="007E1C2F" w:rsidRPr="00FF15E2" w:rsidRDefault="007E1C2F" w:rsidP="007E1C2F">
      <w:pPr>
        <w:pStyle w:val="Standard"/>
        <w:jc w:val="both"/>
        <w:rPr>
          <w:rFonts w:asciiTheme="minorHAnsi" w:hAnsiTheme="minorHAnsi"/>
          <w:i/>
          <w:sz w:val="22"/>
          <w:szCs w:val="22"/>
        </w:rPr>
      </w:pPr>
      <w:r w:rsidRPr="00FF15E2">
        <w:rPr>
          <w:rFonts w:asciiTheme="minorHAnsi" w:hAnsiTheme="minorHAnsi"/>
          <w:i/>
          <w:sz w:val="22"/>
          <w:szCs w:val="22"/>
        </w:rPr>
        <w:t>Sarà argomento del convegno anche una specifica riflessione sul ruolo dei musei nella conservazione e valorizzazione dei reperti archeologici.</w:t>
      </w:r>
    </w:p>
    <w:p w:rsidR="002439D2" w:rsidRPr="00FF15E2" w:rsidRDefault="002439D2" w:rsidP="00A735E2">
      <w:pPr>
        <w:pStyle w:val="Standard"/>
        <w:rPr>
          <w:rFonts w:asciiTheme="minorHAnsi" w:hAnsiTheme="minorHAnsi"/>
          <w:color w:val="222222"/>
          <w:sz w:val="22"/>
          <w:szCs w:val="22"/>
        </w:rPr>
      </w:pPr>
    </w:p>
    <w:p w:rsidR="007E1C2F" w:rsidRPr="00FF15E2" w:rsidRDefault="007E1C2F" w:rsidP="00A735E2">
      <w:pPr>
        <w:pStyle w:val="Standard"/>
        <w:rPr>
          <w:rFonts w:asciiTheme="minorHAnsi" w:hAnsiTheme="minorHAnsi"/>
          <w:b/>
          <w:color w:val="222222"/>
          <w:sz w:val="22"/>
          <w:szCs w:val="22"/>
        </w:rPr>
      </w:pPr>
    </w:p>
    <w:p w:rsidR="007E1C2F" w:rsidRDefault="007E1C2F" w:rsidP="00A735E2">
      <w:pPr>
        <w:pStyle w:val="Standard"/>
        <w:rPr>
          <w:rFonts w:asciiTheme="minorHAnsi" w:hAnsiTheme="minorHAnsi"/>
          <w:b/>
          <w:color w:val="222222"/>
          <w:sz w:val="22"/>
          <w:szCs w:val="22"/>
        </w:rPr>
      </w:pPr>
    </w:p>
    <w:p w:rsidR="009F4E19" w:rsidRDefault="009F4E19" w:rsidP="00A735E2">
      <w:pPr>
        <w:pStyle w:val="Standard"/>
        <w:rPr>
          <w:rFonts w:asciiTheme="minorHAnsi" w:hAnsiTheme="minorHAnsi"/>
          <w:b/>
          <w:color w:val="222222"/>
          <w:sz w:val="22"/>
          <w:szCs w:val="22"/>
        </w:rPr>
      </w:pPr>
    </w:p>
    <w:p w:rsidR="009F4E19" w:rsidRDefault="009F4E19" w:rsidP="00A735E2">
      <w:pPr>
        <w:pStyle w:val="Standard"/>
        <w:rPr>
          <w:rFonts w:asciiTheme="minorHAnsi" w:hAnsiTheme="minorHAnsi"/>
          <w:b/>
          <w:color w:val="222222"/>
          <w:sz w:val="22"/>
          <w:szCs w:val="22"/>
        </w:rPr>
      </w:pPr>
    </w:p>
    <w:p w:rsidR="009F4E19" w:rsidRDefault="009F4E19" w:rsidP="00A735E2">
      <w:pPr>
        <w:pStyle w:val="Standard"/>
        <w:rPr>
          <w:rFonts w:asciiTheme="minorHAnsi" w:hAnsiTheme="minorHAnsi"/>
          <w:b/>
          <w:color w:val="222222"/>
          <w:sz w:val="22"/>
          <w:szCs w:val="22"/>
        </w:rPr>
      </w:pPr>
    </w:p>
    <w:p w:rsidR="005965E9" w:rsidRPr="00FF15E2" w:rsidRDefault="005965E9" w:rsidP="00A735E2">
      <w:pPr>
        <w:pStyle w:val="Standard"/>
        <w:rPr>
          <w:rFonts w:asciiTheme="minorHAnsi" w:hAnsiTheme="minorHAnsi"/>
          <w:b/>
          <w:color w:val="222222"/>
          <w:sz w:val="22"/>
          <w:szCs w:val="22"/>
        </w:rPr>
      </w:pPr>
      <w:r w:rsidRPr="00FF15E2">
        <w:rPr>
          <w:rFonts w:asciiTheme="minorHAnsi" w:hAnsiTheme="minorHAnsi"/>
          <w:b/>
          <w:color w:val="222222"/>
          <w:sz w:val="22"/>
          <w:szCs w:val="22"/>
        </w:rPr>
        <w:lastRenderedPageBreak/>
        <w:t>PROGRAMMA</w:t>
      </w:r>
    </w:p>
    <w:p w:rsidR="005965E9" w:rsidRPr="00FF15E2" w:rsidRDefault="005965E9" w:rsidP="00A735E2">
      <w:pPr>
        <w:pStyle w:val="Standard"/>
        <w:rPr>
          <w:rFonts w:asciiTheme="minorHAnsi" w:hAnsiTheme="minorHAnsi"/>
          <w:color w:val="222222"/>
          <w:sz w:val="22"/>
          <w:szCs w:val="22"/>
        </w:rPr>
      </w:pPr>
    </w:p>
    <w:p w:rsidR="005965E9" w:rsidRPr="00FF15E2" w:rsidRDefault="005965E9" w:rsidP="00A735E2">
      <w:pPr>
        <w:pStyle w:val="Standard"/>
        <w:rPr>
          <w:rFonts w:asciiTheme="minorHAnsi" w:hAnsiTheme="minorHAnsi"/>
          <w:color w:val="222222"/>
          <w:sz w:val="22"/>
          <w:szCs w:val="22"/>
        </w:rPr>
      </w:pPr>
      <w:r w:rsidRPr="00FF15E2">
        <w:rPr>
          <w:rFonts w:asciiTheme="minorHAnsi" w:hAnsiTheme="minorHAnsi"/>
          <w:color w:val="222222"/>
          <w:sz w:val="22"/>
          <w:szCs w:val="22"/>
        </w:rPr>
        <w:t>________________________________________________________________________________</w:t>
      </w:r>
    </w:p>
    <w:p w:rsidR="005965E9" w:rsidRPr="00FF15E2" w:rsidRDefault="005965E9" w:rsidP="00A735E2">
      <w:pPr>
        <w:pStyle w:val="Standard"/>
        <w:rPr>
          <w:rFonts w:asciiTheme="minorHAnsi" w:hAnsiTheme="minorHAnsi"/>
          <w:color w:val="222222"/>
          <w:sz w:val="22"/>
          <w:szCs w:val="22"/>
        </w:rPr>
      </w:pPr>
    </w:p>
    <w:p w:rsidR="005965E9" w:rsidRPr="00FF15E2" w:rsidRDefault="005965E9" w:rsidP="005965E9">
      <w:pPr>
        <w:pStyle w:val="Standard"/>
        <w:ind w:left="284" w:right="-1"/>
        <w:rPr>
          <w:rFonts w:asciiTheme="minorHAnsi" w:hAnsiTheme="minorHAnsi"/>
          <w:b/>
          <w:color w:val="222222"/>
          <w:sz w:val="22"/>
          <w:szCs w:val="22"/>
        </w:rPr>
      </w:pPr>
      <w:r w:rsidRPr="00FF15E2">
        <w:rPr>
          <w:rFonts w:asciiTheme="minorHAnsi" w:hAnsiTheme="minorHAnsi"/>
          <w:color w:val="222222"/>
          <w:sz w:val="22"/>
          <w:szCs w:val="22"/>
        </w:rPr>
        <w:t>9.30-10.00</w:t>
      </w:r>
      <w:r w:rsidRPr="00FF15E2">
        <w:rPr>
          <w:rFonts w:asciiTheme="minorHAnsi" w:hAnsiTheme="minorHAnsi"/>
          <w:b/>
          <w:color w:val="222222"/>
          <w:sz w:val="22"/>
          <w:szCs w:val="22"/>
        </w:rPr>
        <w:t xml:space="preserve"> </w:t>
      </w:r>
      <w:r w:rsidR="00AC26BF" w:rsidRPr="00FF15E2">
        <w:rPr>
          <w:rFonts w:asciiTheme="minorHAnsi" w:hAnsiTheme="minorHAnsi"/>
          <w:b/>
          <w:color w:val="222222"/>
          <w:sz w:val="22"/>
          <w:szCs w:val="22"/>
        </w:rPr>
        <w:t>-</w:t>
      </w:r>
      <w:r w:rsidRPr="00FF15E2">
        <w:rPr>
          <w:rFonts w:asciiTheme="minorHAnsi" w:hAnsiTheme="minorHAnsi"/>
          <w:b/>
          <w:color w:val="222222"/>
          <w:sz w:val="22"/>
          <w:szCs w:val="22"/>
        </w:rPr>
        <w:t xml:space="preserve"> Saluti</w:t>
      </w:r>
    </w:p>
    <w:p w:rsidR="005965E9" w:rsidRPr="00FF15E2" w:rsidRDefault="005965E9" w:rsidP="005965E9">
      <w:pPr>
        <w:pStyle w:val="Standard"/>
        <w:ind w:left="284" w:right="-1"/>
        <w:rPr>
          <w:rFonts w:asciiTheme="minorHAnsi" w:hAnsiTheme="minorHAnsi"/>
          <w:b/>
          <w:color w:val="222222"/>
          <w:sz w:val="22"/>
          <w:szCs w:val="22"/>
        </w:rPr>
      </w:pPr>
    </w:p>
    <w:p w:rsidR="005965E9" w:rsidRPr="00FF15E2" w:rsidRDefault="005965E9" w:rsidP="006330CB">
      <w:pPr>
        <w:pStyle w:val="Standard"/>
        <w:ind w:left="284" w:right="-1"/>
        <w:rPr>
          <w:rFonts w:asciiTheme="minorHAnsi" w:hAnsiTheme="minorHAnsi"/>
          <w:color w:val="222222"/>
          <w:sz w:val="22"/>
          <w:szCs w:val="22"/>
        </w:rPr>
      </w:pPr>
      <w:r w:rsidRPr="00FF15E2">
        <w:rPr>
          <w:rFonts w:asciiTheme="minorHAnsi" w:hAnsiTheme="minorHAnsi"/>
          <w:b/>
          <w:color w:val="222222"/>
          <w:sz w:val="22"/>
          <w:szCs w:val="22"/>
        </w:rPr>
        <w:t>Luca Rinaldi</w:t>
      </w:r>
      <w:r w:rsidRPr="00FF15E2">
        <w:rPr>
          <w:rFonts w:asciiTheme="minorHAnsi" w:hAnsiTheme="minorHAnsi"/>
          <w:color w:val="222222"/>
          <w:sz w:val="22"/>
          <w:szCs w:val="22"/>
        </w:rPr>
        <w:t xml:space="preserve">, </w:t>
      </w:r>
      <w:r w:rsidR="00A62E13" w:rsidRPr="00FF15E2">
        <w:rPr>
          <w:rFonts w:asciiTheme="minorHAnsi" w:hAnsiTheme="minorHAnsi"/>
          <w:color w:val="222222"/>
          <w:sz w:val="22"/>
          <w:szCs w:val="22"/>
        </w:rPr>
        <w:t>Soprintendente a</w:t>
      </w:r>
      <w:r w:rsidRPr="00FF15E2">
        <w:rPr>
          <w:rFonts w:asciiTheme="minorHAnsi" w:hAnsiTheme="minorHAnsi"/>
          <w:color w:val="222222"/>
          <w:sz w:val="22"/>
          <w:szCs w:val="22"/>
        </w:rPr>
        <w:t xml:space="preserve">rcheologia, </w:t>
      </w:r>
      <w:r w:rsidR="00A62E13" w:rsidRPr="00FF15E2">
        <w:rPr>
          <w:rFonts w:asciiTheme="minorHAnsi" w:hAnsiTheme="minorHAnsi"/>
          <w:color w:val="222222"/>
          <w:sz w:val="22"/>
          <w:szCs w:val="22"/>
        </w:rPr>
        <w:t>belle arti e p</w:t>
      </w:r>
      <w:r w:rsidRPr="00FF15E2">
        <w:rPr>
          <w:rFonts w:asciiTheme="minorHAnsi" w:hAnsiTheme="minorHAnsi"/>
          <w:color w:val="222222"/>
          <w:sz w:val="22"/>
          <w:szCs w:val="22"/>
        </w:rPr>
        <w:t xml:space="preserve">aesaggio per le </w:t>
      </w:r>
      <w:r w:rsidR="004864D7" w:rsidRPr="00FF15E2">
        <w:rPr>
          <w:rFonts w:asciiTheme="minorHAnsi" w:hAnsiTheme="minorHAnsi"/>
          <w:color w:val="222222"/>
          <w:sz w:val="22"/>
          <w:szCs w:val="22"/>
        </w:rPr>
        <w:t>province di Como, Lecco, Monza-</w:t>
      </w:r>
      <w:r w:rsidRPr="00FF15E2">
        <w:rPr>
          <w:rFonts w:asciiTheme="minorHAnsi" w:hAnsiTheme="minorHAnsi"/>
          <w:color w:val="222222"/>
          <w:sz w:val="22"/>
          <w:szCs w:val="22"/>
        </w:rPr>
        <w:t xml:space="preserve">Brianza, Pavia, Sondrio, Varese </w:t>
      </w:r>
    </w:p>
    <w:p w:rsidR="009F4E19" w:rsidRPr="00FF15E2" w:rsidRDefault="005965E9" w:rsidP="009F4E19">
      <w:pPr>
        <w:pStyle w:val="Standard"/>
        <w:ind w:left="284" w:right="-1"/>
        <w:rPr>
          <w:rFonts w:asciiTheme="minorHAnsi" w:hAnsiTheme="minorHAnsi"/>
          <w:color w:val="222222"/>
          <w:sz w:val="22"/>
          <w:szCs w:val="22"/>
        </w:rPr>
      </w:pPr>
      <w:r w:rsidRPr="00FF15E2">
        <w:rPr>
          <w:rFonts w:asciiTheme="minorHAnsi" w:hAnsiTheme="minorHAnsi"/>
          <w:b/>
          <w:color w:val="222222"/>
          <w:sz w:val="22"/>
          <w:szCs w:val="22"/>
        </w:rPr>
        <w:t>Barbara Grassi</w:t>
      </w:r>
      <w:r w:rsidRPr="00FF15E2">
        <w:rPr>
          <w:rFonts w:asciiTheme="minorHAnsi" w:hAnsiTheme="minorHAnsi"/>
          <w:color w:val="222222"/>
          <w:sz w:val="22"/>
          <w:szCs w:val="22"/>
        </w:rPr>
        <w:t xml:space="preserve">, Coordinatore patrimonio archeologico </w:t>
      </w:r>
      <w:r w:rsidR="009F4E19">
        <w:rPr>
          <w:rFonts w:asciiTheme="minorHAnsi" w:hAnsiTheme="minorHAnsi"/>
          <w:color w:val="222222"/>
          <w:sz w:val="22"/>
          <w:szCs w:val="22"/>
        </w:rPr>
        <w:t>Soprintendenza</w:t>
      </w:r>
      <w:r w:rsidR="009F4E19" w:rsidRPr="00FF15E2">
        <w:rPr>
          <w:rFonts w:asciiTheme="minorHAnsi" w:hAnsiTheme="minorHAnsi"/>
          <w:color w:val="222222"/>
          <w:sz w:val="22"/>
          <w:szCs w:val="22"/>
        </w:rPr>
        <w:t xml:space="preserve"> archeologia, belle arti e paesaggio per le province di Como, Lecco, Monza-Brianza, Pavia, Sondrio, Varese </w:t>
      </w:r>
    </w:p>
    <w:p w:rsidR="005965E9" w:rsidRPr="00FF15E2" w:rsidRDefault="005965E9" w:rsidP="005965E9">
      <w:pPr>
        <w:pStyle w:val="Standard"/>
        <w:ind w:left="284" w:right="-1"/>
        <w:rPr>
          <w:rFonts w:asciiTheme="minorHAnsi" w:hAnsiTheme="minorHAnsi"/>
          <w:color w:val="222222"/>
          <w:sz w:val="22"/>
          <w:szCs w:val="22"/>
        </w:rPr>
      </w:pPr>
      <w:r w:rsidRPr="00FF15E2">
        <w:rPr>
          <w:rFonts w:asciiTheme="minorHAnsi" w:hAnsiTheme="minorHAnsi"/>
          <w:b/>
          <w:color w:val="222222"/>
          <w:sz w:val="22"/>
          <w:szCs w:val="22"/>
        </w:rPr>
        <w:t xml:space="preserve">Giuseppe </w:t>
      </w:r>
      <w:proofErr w:type="spellStart"/>
      <w:r w:rsidRPr="00FF15E2">
        <w:rPr>
          <w:rFonts w:asciiTheme="minorHAnsi" w:hAnsiTheme="minorHAnsi"/>
          <w:b/>
          <w:color w:val="222222"/>
          <w:sz w:val="22"/>
          <w:szCs w:val="22"/>
        </w:rPr>
        <w:t>Parello</w:t>
      </w:r>
      <w:proofErr w:type="spellEnd"/>
      <w:r w:rsidR="00A62E13" w:rsidRPr="00FF15E2">
        <w:rPr>
          <w:rFonts w:asciiTheme="minorHAnsi" w:hAnsiTheme="minorHAnsi"/>
          <w:color w:val="222222"/>
          <w:sz w:val="22"/>
          <w:szCs w:val="22"/>
        </w:rPr>
        <w:t>, Direttore del Parco archeologico e p</w:t>
      </w:r>
      <w:r w:rsidRPr="00FF15E2">
        <w:rPr>
          <w:rFonts w:asciiTheme="minorHAnsi" w:hAnsiTheme="minorHAnsi"/>
          <w:color w:val="222222"/>
          <w:sz w:val="22"/>
          <w:szCs w:val="22"/>
        </w:rPr>
        <w:t>aesaggistico della Valle dei Templi di Agrigento</w:t>
      </w:r>
    </w:p>
    <w:p w:rsidR="006330CB" w:rsidRPr="00FF15E2" w:rsidRDefault="005965E9" w:rsidP="005965E9">
      <w:pPr>
        <w:pStyle w:val="Standard"/>
        <w:ind w:left="284" w:right="-1"/>
        <w:rPr>
          <w:rFonts w:asciiTheme="minorHAnsi" w:hAnsiTheme="minorHAnsi"/>
          <w:bCs/>
          <w:color w:val="222222"/>
          <w:sz w:val="22"/>
          <w:szCs w:val="22"/>
        </w:rPr>
      </w:pPr>
      <w:r w:rsidRPr="00FF15E2">
        <w:rPr>
          <w:rFonts w:asciiTheme="minorHAnsi" w:hAnsiTheme="minorHAnsi"/>
          <w:b/>
          <w:color w:val="222222"/>
          <w:sz w:val="22"/>
          <w:szCs w:val="22"/>
        </w:rPr>
        <w:t>Gioconda Lamagna</w:t>
      </w:r>
      <w:r w:rsidRPr="00FF15E2">
        <w:rPr>
          <w:rFonts w:asciiTheme="minorHAnsi" w:hAnsiTheme="minorHAnsi"/>
          <w:color w:val="222222"/>
          <w:sz w:val="22"/>
          <w:szCs w:val="22"/>
        </w:rPr>
        <w:t xml:space="preserve">, Direttore </w:t>
      </w:r>
      <w:r w:rsidR="006330CB" w:rsidRPr="00FF15E2">
        <w:rPr>
          <w:rFonts w:asciiTheme="minorHAnsi" w:hAnsiTheme="minorHAnsi"/>
          <w:bCs/>
          <w:color w:val="222222"/>
          <w:sz w:val="22"/>
          <w:szCs w:val="22"/>
        </w:rPr>
        <w:t>Polo regionale di Agrigento per i siti culturali - Museo archeologico "Pietro Griffo"</w:t>
      </w:r>
    </w:p>
    <w:p w:rsidR="005965E9" w:rsidRPr="00FF15E2" w:rsidRDefault="005965E9" w:rsidP="005965E9">
      <w:pPr>
        <w:pStyle w:val="Standard"/>
        <w:ind w:left="284" w:right="-1"/>
        <w:rPr>
          <w:rFonts w:asciiTheme="minorHAnsi" w:hAnsiTheme="minorHAnsi"/>
          <w:color w:val="222222"/>
          <w:sz w:val="22"/>
          <w:szCs w:val="22"/>
        </w:rPr>
      </w:pPr>
      <w:r w:rsidRPr="00FF15E2">
        <w:rPr>
          <w:rFonts w:asciiTheme="minorHAnsi" w:hAnsiTheme="minorHAnsi"/>
          <w:b/>
          <w:color w:val="222222"/>
          <w:sz w:val="22"/>
          <w:szCs w:val="22"/>
        </w:rPr>
        <w:t>Maria Fratelli</w:t>
      </w:r>
      <w:r w:rsidRPr="00FF15E2">
        <w:rPr>
          <w:rFonts w:asciiTheme="minorHAnsi" w:hAnsiTheme="minorHAnsi"/>
          <w:color w:val="222222"/>
          <w:sz w:val="22"/>
          <w:szCs w:val="22"/>
        </w:rPr>
        <w:t>, Dirigente dello Studio Museo Francesco Messina</w:t>
      </w:r>
    </w:p>
    <w:p w:rsidR="005965E9" w:rsidRPr="00FF15E2" w:rsidRDefault="005965E9" w:rsidP="00A735E2">
      <w:pPr>
        <w:pStyle w:val="Standard"/>
        <w:rPr>
          <w:rFonts w:asciiTheme="minorHAnsi" w:hAnsiTheme="minorHAnsi"/>
          <w:color w:val="222222"/>
          <w:sz w:val="22"/>
          <w:szCs w:val="22"/>
        </w:rPr>
      </w:pPr>
    </w:p>
    <w:p w:rsidR="005965E9" w:rsidRPr="00FF15E2" w:rsidRDefault="005965E9" w:rsidP="00A735E2">
      <w:pPr>
        <w:pStyle w:val="Standard"/>
        <w:rPr>
          <w:rFonts w:asciiTheme="minorHAnsi" w:hAnsiTheme="minorHAnsi"/>
          <w:color w:val="222222"/>
          <w:sz w:val="22"/>
          <w:szCs w:val="22"/>
        </w:rPr>
      </w:pPr>
      <w:r w:rsidRPr="00FF15E2">
        <w:rPr>
          <w:rFonts w:asciiTheme="minorHAnsi" w:hAnsiTheme="minorHAnsi"/>
          <w:color w:val="222222"/>
          <w:sz w:val="22"/>
          <w:szCs w:val="22"/>
        </w:rPr>
        <w:t>________________________________________________________________________________</w:t>
      </w:r>
    </w:p>
    <w:p w:rsidR="005965E9" w:rsidRPr="00FF15E2" w:rsidRDefault="005965E9" w:rsidP="00A735E2">
      <w:pPr>
        <w:pStyle w:val="Standard"/>
        <w:rPr>
          <w:rFonts w:asciiTheme="minorHAnsi" w:hAnsiTheme="minorHAnsi"/>
          <w:color w:val="222222"/>
          <w:sz w:val="22"/>
          <w:szCs w:val="22"/>
        </w:rPr>
      </w:pPr>
    </w:p>
    <w:p w:rsidR="005965E9" w:rsidRPr="00FF15E2" w:rsidRDefault="005965E9" w:rsidP="005965E9">
      <w:pPr>
        <w:pStyle w:val="Standard"/>
        <w:ind w:left="284" w:right="-1"/>
        <w:rPr>
          <w:rFonts w:asciiTheme="minorHAnsi" w:hAnsiTheme="minorHAnsi"/>
          <w:color w:val="222222"/>
          <w:sz w:val="22"/>
          <w:szCs w:val="22"/>
        </w:rPr>
      </w:pPr>
      <w:r w:rsidRPr="00FF15E2">
        <w:rPr>
          <w:rFonts w:asciiTheme="minorHAnsi" w:hAnsiTheme="minorHAnsi"/>
          <w:color w:val="222222"/>
          <w:sz w:val="22"/>
          <w:szCs w:val="22"/>
        </w:rPr>
        <w:t xml:space="preserve">10.00-12.30 - </w:t>
      </w:r>
      <w:r w:rsidRPr="00FF15E2">
        <w:rPr>
          <w:rFonts w:asciiTheme="minorHAnsi" w:hAnsiTheme="minorHAnsi"/>
          <w:b/>
          <w:bCs/>
          <w:color w:val="222222"/>
          <w:sz w:val="22"/>
          <w:szCs w:val="22"/>
        </w:rPr>
        <w:t>La ricerca archeologica oggi ad Agrigento</w:t>
      </w:r>
      <w:r w:rsidR="00A62E13" w:rsidRPr="00FF15E2">
        <w:rPr>
          <w:rFonts w:asciiTheme="minorHAnsi" w:hAnsiTheme="minorHAnsi"/>
          <w:b/>
          <w:bCs/>
          <w:color w:val="222222"/>
          <w:sz w:val="22"/>
          <w:szCs w:val="22"/>
        </w:rPr>
        <w:t>: il t</w:t>
      </w:r>
      <w:r w:rsidRPr="00FF15E2">
        <w:rPr>
          <w:rFonts w:asciiTheme="minorHAnsi" w:hAnsiTheme="minorHAnsi"/>
          <w:b/>
          <w:bCs/>
          <w:color w:val="222222"/>
          <w:sz w:val="22"/>
          <w:szCs w:val="22"/>
        </w:rPr>
        <w:t xml:space="preserve">eatro </w:t>
      </w:r>
    </w:p>
    <w:p w:rsidR="005965E9" w:rsidRPr="00FF15E2" w:rsidRDefault="005965E9" w:rsidP="005965E9">
      <w:pPr>
        <w:pStyle w:val="Standard"/>
        <w:ind w:left="284" w:right="-1"/>
        <w:rPr>
          <w:rFonts w:asciiTheme="minorHAnsi" w:hAnsiTheme="minorHAnsi"/>
          <w:color w:val="222222"/>
          <w:sz w:val="22"/>
          <w:szCs w:val="22"/>
        </w:rPr>
      </w:pPr>
      <w:r w:rsidRPr="00FF15E2">
        <w:rPr>
          <w:rFonts w:asciiTheme="minorHAnsi" w:hAnsiTheme="minorHAnsi"/>
          <w:color w:val="222222"/>
          <w:sz w:val="22"/>
          <w:szCs w:val="22"/>
        </w:rPr>
        <w:t xml:space="preserve">Moderatore: </w:t>
      </w:r>
      <w:r w:rsidRPr="00FF15E2">
        <w:rPr>
          <w:rFonts w:asciiTheme="minorHAnsi" w:hAnsiTheme="minorHAnsi"/>
          <w:b/>
          <w:color w:val="222222"/>
          <w:sz w:val="22"/>
          <w:szCs w:val="22"/>
        </w:rPr>
        <w:t xml:space="preserve">Giorgio </w:t>
      </w:r>
      <w:proofErr w:type="spellStart"/>
      <w:r w:rsidRPr="00FF15E2">
        <w:rPr>
          <w:rFonts w:asciiTheme="minorHAnsi" w:hAnsiTheme="minorHAnsi"/>
          <w:b/>
          <w:color w:val="222222"/>
          <w:sz w:val="22"/>
          <w:szCs w:val="22"/>
        </w:rPr>
        <w:t>Bejor</w:t>
      </w:r>
      <w:proofErr w:type="spellEnd"/>
      <w:r w:rsidRPr="00FF15E2">
        <w:rPr>
          <w:rFonts w:asciiTheme="minorHAnsi" w:hAnsiTheme="minorHAnsi"/>
          <w:color w:val="222222"/>
          <w:sz w:val="22"/>
          <w:szCs w:val="22"/>
        </w:rPr>
        <w:t>, Università degli Studi di Milano</w:t>
      </w:r>
    </w:p>
    <w:p w:rsidR="005965E9" w:rsidRPr="00FF15E2" w:rsidRDefault="005965E9" w:rsidP="005965E9">
      <w:pPr>
        <w:pStyle w:val="Standard"/>
        <w:ind w:left="284" w:right="-1"/>
        <w:rPr>
          <w:rFonts w:asciiTheme="minorHAnsi" w:hAnsiTheme="minorHAnsi"/>
          <w:i/>
          <w:color w:val="222222"/>
          <w:sz w:val="22"/>
          <w:szCs w:val="22"/>
        </w:rPr>
      </w:pPr>
    </w:p>
    <w:p w:rsidR="005965E9" w:rsidRPr="00FF15E2" w:rsidRDefault="005965E9" w:rsidP="005965E9">
      <w:pPr>
        <w:pStyle w:val="Standard"/>
        <w:ind w:left="284" w:right="-1"/>
        <w:rPr>
          <w:rFonts w:asciiTheme="minorHAnsi" w:hAnsiTheme="minorHAnsi"/>
          <w:color w:val="222222"/>
          <w:sz w:val="22"/>
          <w:szCs w:val="22"/>
        </w:rPr>
      </w:pPr>
      <w:r w:rsidRPr="00FF15E2">
        <w:rPr>
          <w:rFonts w:asciiTheme="minorHAnsi" w:hAnsiTheme="minorHAnsi"/>
          <w:b/>
          <w:color w:val="222222"/>
          <w:sz w:val="22"/>
          <w:szCs w:val="22"/>
        </w:rPr>
        <w:t xml:space="preserve">Luigi </w:t>
      </w:r>
      <w:proofErr w:type="spellStart"/>
      <w:r w:rsidRPr="00FF15E2">
        <w:rPr>
          <w:rFonts w:asciiTheme="minorHAnsi" w:hAnsiTheme="minorHAnsi"/>
          <w:b/>
          <w:color w:val="222222"/>
          <w:sz w:val="22"/>
          <w:szCs w:val="22"/>
        </w:rPr>
        <w:t>Caliò</w:t>
      </w:r>
      <w:proofErr w:type="spellEnd"/>
      <w:r w:rsidRPr="00FF15E2">
        <w:rPr>
          <w:rFonts w:asciiTheme="minorHAnsi" w:hAnsiTheme="minorHAnsi"/>
          <w:b/>
          <w:color w:val="222222"/>
          <w:sz w:val="22"/>
          <w:szCs w:val="22"/>
        </w:rPr>
        <w:t xml:space="preserve">, </w:t>
      </w:r>
      <w:r w:rsidR="006330CB" w:rsidRPr="00FF15E2">
        <w:rPr>
          <w:rFonts w:asciiTheme="minorHAnsi" w:hAnsiTheme="minorHAnsi"/>
          <w:color w:val="222222"/>
          <w:sz w:val="22"/>
          <w:szCs w:val="22"/>
        </w:rPr>
        <w:t>Università degli Studi di Catania</w:t>
      </w:r>
    </w:p>
    <w:p w:rsidR="005965E9" w:rsidRPr="00FF15E2" w:rsidRDefault="00A62E13" w:rsidP="005965E9">
      <w:pPr>
        <w:pStyle w:val="Standard"/>
        <w:ind w:left="284" w:right="-1"/>
        <w:rPr>
          <w:rFonts w:asciiTheme="minorHAnsi" w:hAnsiTheme="minorHAnsi"/>
          <w:color w:val="222222"/>
          <w:sz w:val="22"/>
          <w:szCs w:val="22"/>
        </w:rPr>
      </w:pPr>
      <w:r w:rsidRPr="00FF15E2">
        <w:rPr>
          <w:rFonts w:asciiTheme="minorHAnsi" w:hAnsiTheme="minorHAnsi"/>
          <w:i/>
          <w:color w:val="222222"/>
          <w:sz w:val="22"/>
          <w:szCs w:val="22"/>
        </w:rPr>
        <w:t>Lo scavo del t</w:t>
      </w:r>
      <w:r w:rsidR="005965E9" w:rsidRPr="00FF15E2">
        <w:rPr>
          <w:rFonts w:asciiTheme="minorHAnsi" w:hAnsiTheme="minorHAnsi"/>
          <w:i/>
          <w:color w:val="222222"/>
          <w:sz w:val="22"/>
          <w:szCs w:val="22"/>
        </w:rPr>
        <w:t>eatro nel quadro della storia urbana di Agrigento</w:t>
      </w:r>
    </w:p>
    <w:p w:rsidR="008E4FC0" w:rsidRPr="009F4E19" w:rsidRDefault="00EB7560" w:rsidP="005965E9">
      <w:pPr>
        <w:pStyle w:val="Standard"/>
        <w:ind w:left="284" w:right="-1"/>
        <w:rPr>
          <w:rFonts w:asciiTheme="minorHAnsi" w:hAnsiTheme="minorHAnsi" w:cs="Segoe UI"/>
          <w:color w:val="212121"/>
          <w:sz w:val="20"/>
          <w:szCs w:val="20"/>
          <w:shd w:val="clear" w:color="auto" w:fill="FFFFFF"/>
        </w:rPr>
      </w:pPr>
      <w:r w:rsidRPr="009F4E19">
        <w:rPr>
          <w:rFonts w:asciiTheme="minorHAnsi" w:hAnsiTheme="minorHAnsi" w:cs="Segoe UI"/>
          <w:color w:val="212121"/>
          <w:sz w:val="20"/>
          <w:szCs w:val="20"/>
          <w:shd w:val="clear" w:color="auto" w:fill="FFFFFF"/>
        </w:rPr>
        <w:t>Lo scavo del teatro nel settore meridionale della agorà di Agrigento nasce dalla messa a punto di una nuova pianta di Agrigento che ha permesso di comprendere in maniera più organica la forma della città ellenistica e poi romana e di delineare in modo più definito il centro monumentale della città</w:t>
      </w:r>
      <w:r w:rsidR="005815FB">
        <w:rPr>
          <w:rFonts w:asciiTheme="minorHAnsi" w:hAnsiTheme="minorHAnsi" w:cs="Segoe UI"/>
          <w:color w:val="212121"/>
          <w:sz w:val="20"/>
          <w:szCs w:val="20"/>
          <w:shd w:val="clear" w:color="auto" w:fill="FFFFFF"/>
        </w:rPr>
        <w:t>. Ne è emersa una piazza di 300</w:t>
      </w:r>
      <w:r w:rsidR="00F11273">
        <w:rPr>
          <w:rFonts w:asciiTheme="minorHAnsi" w:hAnsiTheme="minorHAnsi" w:cs="Segoe UI"/>
          <w:color w:val="212121"/>
          <w:sz w:val="20"/>
          <w:szCs w:val="20"/>
          <w:shd w:val="clear" w:color="auto" w:fill="FFFFFF"/>
        </w:rPr>
        <w:t>x</w:t>
      </w:r>
      <w:r w:rsidR="005815FB">
        <w:rPr>
          <w:rFonts w:asciiTheme="minorHAnsi" w:hAnsiTheme="minorHAnsi" w:cs="Segoe UI"/>
          <w:color w:val="212121"/>
          <w:sz w:val="20"/>
          <w:szCs w:val="20"/>
          <w:shd w:val="clear" w:color="auto" w:fill="FFFFFF"/>
        </w:rPr>
        <w:t>170 metri che fungeva da</w:t>
      </w:r>
      <w:r w:rsidRPr="009F4E19">
        <w:rPr>
          <w:rFonts w:asciiTheme="minorHAnsi" w:hAnsiTheme="minorHAnsi" w:cs="Segoe UI"/>
          <w:color w:val="212121"/>
          <w:sz w:val="20"/>
          <w:szCs w:val="20"/>
          <w:shd w:val="clear" w:color="auto" w:fill="FFFFFF"/>
        </w:rPr>
        <w:t xml:space="preserve"> cerniera ai diversi quartieri urbani e nella quale si affacciano le architetture sacre e amministrative della città. Lo scavo ha permesso </w:t>
      </w:r>
      <w:r w:rsidR="009F4E19" w:rsidRPr="009F4E19">
        <w:rPr>
          <w:rFonts w:asciiTheme="minorHAnsi" w:hAnsiTheme="minorHAnsi" w:cs="Segoe UI"/>
          <w:color w:val="212121"/>
          <w:sz w:val="20"/>
          <w:szCs w:val="20"/>
          <w:shd w:val="clear" w:color="auto" w:fill="FFFFFF"/>
        </w:rPr>
        <w:t>l</w:t>
      </w:r>
      <w:r w:rsidRPr="009F4E19">
        <w:rPr>
          <w:rFonts w:asciiTheme="minorHAnsi" w:hAnsiTheme="minorHAnsi" w:cs="Segoe UI"/>
          <w:color w:val="212121"/>
          <w:sz w:val="20"/>
          <w:szCs w:val="20"/>
          <w:shd w:val="clear" w:color="auto" w:fill="FFFFFF"/>
        </w:rPr>
        <w:t>a lettura delle diverse fasi di questo impianto monumentale</w:t>
      </w:r>
      <w:r w:rsidR="009F4E19" w:rsidRPr="009F4E19">
        <w:rPr>
          <w:rFonts w:asciiTheme="minorHAnsi" w:hAnsiTheme="minorHAnsi" w:cs="Segoe UI"/>
          <w:color w:val="212121"/>
          <w:sz w:val="20"/>
          <w:szCs w:val="20"/>
          <w:shd w:val="clear" w:color="auto" w:fill="FFFFFF"/>
        </w:rPr>
        <w:t>,</w:t>
      </w:r>
      <w:r w:rsidRPr="009F4E19">
        <w:rPr>
          <w:rFonts w:asciiTheme="minorHAnsi" w:hAnsiTheme="minorHAnsi" w:cs="Segoe UI"/>
          <w:color w:val="212121"/>
          <w:sz w:val="20"/>
          <w:szCs w:val="20"/>
          <w:shd w:val="clear" w:color="auto" w:fill="FFFFFF"/>
        </w:rPr>
        <w:t xml:space="preserve"> da quelle più antiche di età tardo arcaica e classica, fino alla città ellenistica e romana e alle fasi post antiche, in una continuità di occupazione che dalla città di </w:t>
      </w:r>
      <w:proofErr w:type="spellStart"/>
      <w:r w:rsidRPr="009F4E19">
        <w:rPr>
          <w:rFonts w:asciiTheme="minorHAnsi" w:hAnsiTheme="minorHAnsi" w:cs="Segoe UI"/>
          <w:color w:val="212121"/>
          <w:sz w:val="20"/>
          <w:szCs w:val="20"/>
          <w:shd w:val="clear" w:color="auto" w:fill="FFFFFF"/>
        </w:rPr>
        <w:t>Falaride</w:t>
      </w:r>
      <w:proofErr w:type="spellEnd"/>
      <w:r w:rsidRPr="009F4E19">
        <w:rPr>
          <w:rFonts w:asciiTheme="minorHAnsi" w:hAnsiTheme="minorHAnsi" w:cs="Segoe UI"/>
          <w:color w:val="212121"/>
          <w:sz w:val="20"/>
          <w:szCs w:val="20"/>
          <w:shd w:val="clear" w:color="auto" w:fill="FFFFFF"/>
        </w:rPr>
        <w:t xml:space="preserve"> arriva fino a quella dei vescovi. In questo intervento verranno delineate le trasformazioni architettoniche dell'impianto nelle fasi greche e romane.</w:t>
      </w:r>
    </w:p>
    <w:p w:rsidR="00EB7560" w:rsidRPr="00FF15E2" w:rsidRDefault="00EB7560" w:rsidP="005965E9">
      <w:pPr>
        <w:pStyle w:val="Standard"/>
        <w:ind w:left="284" w:right="-1"/>
        <w:rPr>
          <w:rFonts w:asciiTheme="minorHAnsi" w:hAnsiTheme="minorHAnsi"/>
          <w:b/>
          <w:color w:val="222222"/>
          <w:sz w:val="22"/>
          <w:szCs w:val="22"/>
        </w:rPr>
      </w:pPr>
    </w:p>
    <w:p w:rsidR="005965E9" w:rsidRPr="00FF15E2" w:rsidRDefault="005965E9" w:rsidP="005965E9">
      <w:pPr>
        <w:pStyle w:val="Standard"/>
        <w:ind w:left="284" w:right="-1"/>
        <w:rPr>
          <w:rFonts w:asciiTheme="minorHAnsi" w:hAnsiTheme="minorHAnsi"/>
          <w:color w:val="222222"/>
          <w:sz w:val="22"/>
          <w:szCs w:val="22"/>
        </w:rPr>
      </w:pPr>
      <w:r w:rsidRPr="00FF15E2">
        <w:rPr>
          <w:rFonts w:asciiTheme="minorHAnsi" w:hAnsiTheme="minorHAnsi"/>
          <w:b/>
          <w:color w:val="222222"/>
          <w:sz w:val="22"/>
          <w:szCs w:val="22"/>
        </w:rPr>
        <w:t>Maria Serena Rizzo</w:t>
      </w:r>
      <w:r w:rsidRPr="00FF15E2">
        <w:rPr>
          <w:rFonts w:asciiTheme="minorHAnsi" w:hAnsiTheme="minorHAnsi"/>
          <w:color w:val="222222"/>
          <w:sz w:val="22"/>
          <w:szCs w:val="22"/>
        </w:rPr>
        <w:t xml:space="preserve">, Parco </w:t>
      </w:r>
      <w:r w:rsidR="00A62E13" w:rsidRPr="00FF15E2">
        <w:rPr>
          <w:rFonts w:asciiTheme="minorHAnsi" w:hAnsiTheme="minorHAnsi"/>
          <w:color w:val="222222"/>
          <w:sz w:val="22"/>
          <w:szCs w:val="22"/>
        </w:rPr>
        <w:t>archeologico e p</w:t>
      </w:r>
      <w:r w:rsidRPr="00FF15E2">
        <w:rPr>
          <w:rFonts w:asciiTheme="minorHAnsi" w:hAnsiTheme="minorHAnsi"/>
          <w:color w:val="222222"/>
          <w:sz w:val="22"/>
          <w:szCs w:val="22"/>
        </w:rPr>
        <w:t>aesaggistico della Valle dei Templi di Agrigento</w:t>
      </w:r>
    </w:p>
    <w:p w:rsidR="005965E9" w:rsidRPr="00FF15E2" w:rsidRDefault="005965E9" w:rsidP="005965E9">
      <w:pPr>
        <w:pStyle w:val="Standard"/>
        <w:ind w:left="284" w:right="-1"/>
        <w:rPr>
          <w:rFonts w:asciiTheme="minorHAnsi" w:hAnsiTheme="minorHAnsi"/>
          <w:i/>
          <w:color w:val="222222"/>
          <w:sz w:val="22"/>
          <w:szCs w:val="22"/>
        </w:rPr>
      </w:pPr>
      <w:r w:rsidRPr="00FF15E2">
        <w:rPr>
          <w:rFonts w:asciiTheme="minorHAnsi" w:hAnsiTheme="minorHAnsi"/>
          <w:i/>
          <w:color w:val="222222"/>
          <w:sz w:val="22"/>
          <w:szCs w:val="22"/>
        </w:rPr>
        <w:t>Dopo il teatro: la frequentazione post-antica dell'area</w:t>
      </w:r>
    </w:p>
    <w:p w:rsidR="007E1C2F" w:rsidRPr="009F4E19" w:rsidRDefault="007E1C2F" w:rsidP="005965E9">
      <w:pPr>
        <w:pStyle w:val="Standard"/>
        <w:ind w:left="284" w:right="-1"/>
        <w:rPr>
          <w:rFonts w:asciiTheme="minorHAnsi" w:hAnsiTheme="minorHAnsi"/>
          <w:color w:val="222222"/>
          <w:sz w:val="20"/>
          <w:szCs w:val="20"/>
        </w:rPr>
      </w:pPr>
      <w:r w:rsidRPr="009F4E19">
        <w:rPr>
          <w:rFonts w:asciiTheme="minorHAnsi" w:hAnsiTheme="minorHAnsi"/>
          <w:color w:val="222222"/>
          <w:sz w:val="20"/>
          <w:szCs w:val="20"/>
        </w:rPr>
        <w:t xml:space="preserve">Vengono analizzate le tracce relative alla sorte dell’edificio teatrale dopo che esso non fu più utilizzato. Appare chiaro, allo stato delle ricerche, che </w:t>
      </w:r>
      <w:r w:rsidR="005815FB">
        <w:rPr>
          <w:rFonts w:asciiTheme="minorHAnsi" w:hAnsiTheme="minorHAnsi"/>
          <w:color w:val="222222"/>
          <w:sz w:val="20"/>
          <w:szCs w:val="20"/>
        </w:rPr>
        <w:t xml:space="preserve">fu saccheggiato per secoli </w:t>
      </w:r>
      <w:r w:rsidRPr="009F4E19">
        <w:rPr>
          <w:rFonts w:asciiTheme="minorHAnsi" w:hAnsiTheme="minorHAnsi"/>
          <w:color w:val="222222"/>
          <w:sz w:val="20"/>
          <w:szCs w:val="20"/>
        </w:rPr>
        <w:t>per ricavarne ma</w:t>
      </w:r>
      <w:r w:rsidR="005815FB">
        <w:rPr>
          <w:rFonts w:asciiTheme="minorHAnsi" w:hAnsiTheme="minorHAnsi"/>
          <w:color w:val="222222"/>
          <w:sz w:val="20"/>
          <w:szCs w:val="20"/>
        </w:rPr>
        <w:t>teriale da costruzione. Inoltre</w:t>
      </w:r>
      <w:r w:rsidRPr="009F4E19">
        <w:rPr>
          <w:rFonts w:asciiTheme="minorHAnsi" w:hAnsiTheme="minorHAnsi"/>
          <w:color w:val="222222"/>
          <w:sz w:val="20"/>
          <w:szCs w:val="20"/>
        </w:rPr>
        <w:t xml:space="preserve"> nell’area vennero installate strutture finalizzate allo svolgimento di diverse attività artigianali: i resti rinvenuti testimoniano la lavorazione di metalli, la produzione di vasi e tegole di terracotta, la fabbricazione di oggetti in osso.</w:t>
      </w:r>
    </w:p>
    <w:p w:rsidR="008E4FC0" w:rsidRPr="00FF15E2" w:rsidRDefault="008E4FC0" w:rsidP="005965E9">
      <w:pPr>
        <w:pStyle w:val="Standard"/>
        <w:ind w:left="284" w:right="-1"/>
        <w:rPr>
          <w:rFonts w:asciiTheme="minorHAnsi" w:hAnsiTheme="minorHAnsi"/>
          <w:color w:val="222222"/>
          <w:sz w:val="22"/>
          <w:szCs w:val="22"/>
        </w:rPr>
      </w:pPr>
    </w:p>
    <w:p w:rsidR="005965E9" w:rsidRPr="00FF15E2" w:rsidRDefault="005965E9" w:rsidP="005965E9">
      <w:pPr>
        <w:pStyle w:val="Standard"/>
        <w:ind w:left="284" w:right="-1"/>
        <w:rPr>
          <w:rFonts w:asciiTheme="minorHAnsi" w:hAnsiTheme="minorHAnsi"/>
          <w:color w:val="222222"/>
          <w:sz w:val="22"/>
          <w:szCs w:val="22"/>
        </w:rPr>
      </w:pPr>
      <w:r w:rsidRPr="00FF15E2">
        <w:rPr>
          <w:rFonts w:asciiTheme="minorHAnsi" w:hAnsiTheme="minorHAnsi"/>
          <w:b/>
          <w:color w:val="222222"/>
          <w:sz w:val="22"/>
          <w:szCs w:val="22"/>
        </w:rPr>
        <w:t xml:space="preserve">Mariangela </w:t>
      </w:r>
      <w:proofErr w:type="spellStart"/>
      <w:r w:rsidRPr="00FF15E2">
        <w:rPr>
          <w:rFonts w:asciiTheme="minorHAnsi" w:hAnsiTheme="minorHAnsi"/>
          <w:b/>
          <w:color w:val="222222"/>
          <w:sz w:val="22"/>
          <w:szCs w:val="22"/>
        </w:rPr>
        <w:t>Liuzzo</w:t>
      </w:r>
      <w:proofErr w:type="spellEnd"/>
      <w:r w:rsidRPr="00FF15E2">
        <w:rPr>
          <w:rFonts w:asciiTheme="minorHAnsi" w:hAnsiTheme="minorHAnsi"/>
          <w:b/>
          <w:color w:val="222222"/>
          <w:sz w:val="22"/>
          <w:szCs w:val="22"/>
        </w:rPr>
        <w:t xml:space="preserve">, </w:t>
      </w:r>
      <w:r w:rsidRPr="00FF15E2">
        <w:rPr>
          <w:rFonts w:asciiTheme="minorHAnsi" w:hAnsiTheme="minorHAnsi"/>
          <w:color w:val="222222"/>
          <w:sz w:val="22"/>
          <w:szCs w:val="22"/>
        </w:rPr>
        <w:t>Università degli Studi di Enna Kore</w:t>
      </w:r>
    </w:p>
    <w:p w:rsidR="005965E9" w:rsidRPr="00FF15E2" w:rsidRDefault="005965E9" w:rsidP="005965E9">
      <w:pPr>
        <w:pStyle w:val="Standard"/>
        <w:ind w:left="284" w:right="-1"/>
        <w:rPr>
          <w:rFonts w:asciiTheme="minorHAnsi" w:hAnsiTheme="minorHAnsi"/>
          <w:color w:val="222222"/>
          <w:sz w:val="22"/>
          <w:szCs w:val="22"/>
        </w:rPr>
      </w:pPr>
      <w:r w:rsidRPr="00FF15E2">
        <w:rPr>
          <w:rFonts w:asciiTheme="minorHAnsi" w:hAnsiTheme="minorHAnsi"/>
          <w:i/>
          <w:color w:val="222222"/>
          <w:sz w:val="22"/>
          <w:szCs w:val="22"/>
        </w:rPr>
        <w:t>Il rilievo tridimensionale integrato per lo studio dell’area pubblica centrale di Agrigento</w:t>
      </w:r>
    </w:p>
    <w:p w:rsidR="00D301A2" w:rsidRPr="009F4E19" w:rsidRDefault="00D301A2" w:rsidP="009F4E19">
      <w:pPr>
        <w:pStyle w:val="Standard"/>
        <w:ind w:left="284" w:right="-1"/>
        <w:rPr>
          <w:rFonts w:asciiTheme="minorHAnsi" w:hAnsiTheme="minorHAnsi"/>
          <w:color w:val="222222"/>
          <w:sz w:val="20"/>
          <w:szCs w:val="20"/>
        </w:rPr>
      </w:pPr>
      <w:r w:rsidRPr="009F4E19">
        <w:rPr>
          <w:rFonts w:asciiTheme="minorHAnsi" w:hAnsiTheme="minorHAnsi"/>
          <w:color w:val="222222"/>
          <w:sz w:val="20"/>
          <w:szCs w:val="20"/>
        </w:rPr>
        <w:t>L’attività di rilevamento tridimensionale è stata avviata dal Laboratorio di Rilievo e Rappresentazione dell’Università di Enna Kore, nell’ambito di un programma di</w:t>
      </w:r>
      <w:r w:rsidR="009F4E19" w:rsidRPr="009F4E19">
        <w:rPr>
          <w:rFonts w:asciiTheme="minorHAnsi" w:hAnsiTheme="minorHAnsi"/>
          <w:color w:val="222222"/>
          <w:sz w:val="20"/>
          <w:szCs w:val="20"/>
        </w:rPr>
        <w:t xml:space="preserve"> cooperazione multidisciplinare</w:t>
      </w:r>
      <w:r w:rsidRPr="009F4E19">
        <w:rPr>
          <w:rFonts w:asciiTheme="minorHAnsi" w:hAnsiTheme="minorHAnsi"/>
          <w:color w:val="222222"/>
          <w:sz w:val="20"/>
          <w:szCs w:val="20"/>
        </w:rPr>
        <w:t xml:space="preserve"> mirato alla realizzazione di un sistema integrato di conoscenze sul paesaggio urbano antico di Agrigento.</w:t>
      </w:r>
      <w:r w:rsidR="009F4E19">
        <w:rPr>
          <w:rFonts w:asciiTheme="minorHAnsi" w:hAnsiTheme="minorHAnsi"/>
          <w:color w:val="222222"/>
          <w:sz w:val="20"/>
          <w:szCs w:val="20"/>
        </w:rPr>
        <w:t xml:space="preserve"> </w:t>
      </w:r>
      <w:r w:rsidRPr="009F4E19">
        <w:rPr>
          <w:rFonts w:asciiTheme="minorHAnsi" w:hAnsiTheme="minorHAnsi"/>
          <w:color w:val="222222"/>
          <w:sz w:val="20"/>
          <w:szCs w:val="20"/>
        </w:rPr>
        <w:t>Particolarmente utile è sembrata la possibilità di integrare, sovrapporre e confrontare varie letture del topos, effettuate con tempi, finalità, competenze e tecnologie diverse, grazie ad uno strumento-documento innovativo di gestione comune, in grado di legare tali differenti letture sulla base di una corrispondenza precisa alle coordinate geografiche del luogo.</w:t>
      </w:r>
      <w:r w:rsidR="009F4E19">
        <w:rPr>
          <w:rFonts w:asciiTheme="minorHAnsi" w:hAnsiTheme="minorHAnsi"/>
          <w:color w:val="222222"/>
          <w:sz w:val="20"/>
          <w:szCs w:val="20"/>
        </w:rPr>
        <w:t xml:space="preserve"> </w:t>
      </w:r>
      <w:r w:rsidRPr="009F4E19">
        <w:rPr>
          <w:rFonts w:asciiTheme="minorHAnsi" w:hAnsiTheme="minorHAnsi"/>
          <w:color w:val="222222"/>
          <w:sz w:val="20"/>
          <w:szCs w:val="20"/>
        </w:rPr>
        <w:t xml:space="preserve">In tal senso, le odierne e consolidate tecniche di rilevamento integrato (3D laser scanning, </w:t>
      </w:r>
      <w:proofErr w:type="spellStart"/>
      <w:r w:rsidRPr="009F4E19">
        <w:rPr>
          <w:rFonts w:asciiTheme="minorHAnsi" w:hAnsiTheme="minorHAnsi"/>
          <w:color w:val="222222"/>
          <w:sz w:val="20"/>
          <w:szCs w:val="20"/>
        </w:rPr>
        <w:t>fotomodellazione</w:t>
      </w:r>
      <w:proofErr w:type="spellEnd"/>
      <w:r w:rsidRPr="009F4E19">
        <w:rPr>
          <w:rFonts w:asciiTheme="minorHAnsi" w:hAnsiTheme="minorHAnsi"/>
          <w:color w:val="222222"/>
          <w:sz w:val="20"/>
          <w:szCs w:val="20"/>
        </w:rPr>
        <w:t>, GPS) e di rappresentazione bi-tridimensionale (CAD e GIS) hanno dimostrato le potenzialità per divenire lo strumento efficace in grado di garantire un simile obiettivo condiviso.</w:t>
      </w:r>
    </w:p>
    <w:p w:rsidR="00D301A2" w:rsidRPr="009F4E19" w:rsidRDefault="00D301A2" w:rsidP="00D301A2">
      <w:pPr>
        <w:pStyle w:val="Standard"/>
        <w:ind w:left="284" w:right="-1"/>
        <w:rPr>
          <w:rFonts w:asciiTheme="minorHAnsi" w:hAnsiTheme="minorHAnsi"/>
          <w:color w:val="222222"/>
          <w:sz w:val="20"/>
          <w:szCs w:val="20"/>
        </w:rPr>
      </w:pPr>
      <w:r w:rsidRPr="009F4E19">
        <w:rPr>
          <w:rFonts w:asciiTheme="minorHAnsi" w:hAnsiTheme="minorHAnsi"/>
          <w:color w:val="222222"/>
          <w:sz w:val="20"/>
          <w:szCs w:val="20"/>
        </w:rPr>
        <w:t>Lo studio è mirato a risolvere gli interrogativi della conoscenza pregressa, conscio dell’opportunità di ricerca offerta da un sito che ha già dimostrato - in primis con la recente scoperta del suo teatro antico - di avere ancora tanto da svelare.</w:t>
      </w:r>
    </w:p>
    <w:p w:rsidR="008E4FC0" w:rsidRDefault="008E4FC0" w:rsidP="005965E9">
      <w:pPr>
        <w:pStyle w:val="Standard"/>
        <w:ind w:left="284" w:right="-1"/>
        <w:rPr>
          <w:rFonts w:asciiTheme="minorHAnsi" w:hAnsiTheme="minorHAnsi"/>
          <w:b/>
          <w:color w:val="222222"/>
          <w:sz w:val="22"/>
          <w:szCs w:val="22"/>
        </w:rPr>
      </w:pPr>
    </w:p>
    <w:p w:rsidR="009F4E19" w:rsidRPr="00FF15E2" w:rsidRDefault="009F4E19" w:rsidP="005965E9">
      <w:pPr>
        <w:pStyle w:val="Standard"/>
        <w:ind w:left="284" w:right="-1"/>
        <w:rPr>
          <w:rFonts w:asciiTheme="minorHAnsi" w:hAnsiTheme="minorHAnsi"/>
          <w:b/>
          <w:color w:val="222222"/>
          <w:sz w:val="22"/>
          <w:szCs w:val="22"/>
        </w:rPr>
      </w:pPr>
    </w:p>
    <w:p w:rsidR="005965E9" w:rsidRPr="00FF15E2" w:rsidRDefault="005965E9" w:rsidP="005965E9">
      <w:pPr>
        <w:pStyle w:val="Standard"/>
        <w:ind w:left="284" w:right="-1"/>
        <w:rPr>
          <w:rFonts w:asciiTheme="minorHAnsi" w:hAnsiTheme="minorHAnsi"/>
          <w:b/>
          <w:color w:val="222222"/>
          <w:sz w:val="22"/>
          <w:szCs w:val="22"/>
        </w:rPr>
      </w:pPr>
      <w:r w:rsidRPr="00FF15E2">
        <w:rPr>
          <w:rFonts w:asciiTheme="minorHAnsi" w:hAnsiTheme="minorHAnsi"/>
          <w:b/>
          <w:color w:val="222222"/>
          <w:sz w:val="22"/>
          <w:szCs w:val="22"/>
        </w:rPr>
        <w:lastRenderedPageBreak/>
        <w:t xml:space="preserve">Antonello Fino, </w:t>
      </w:r>
      <w:r w:rsidRPr="00FF15E2">
        <w:rPr>
          <w:rFonts w:asciiTheme="minorHAnsi" w:hAnsiTheme="minorHAnsi"/>
          <w:color w:val="222222"/>
          <w:sz w:val="22"/>
          <w:szCs w:val="22"/>
        </w:rPr>
        <w:t>Politecnico di Bari</w:t>
      </w:r>
    </w:p>
    <w:p w:rsidR="005965E9" w:rsidRPr="00FF15E2" w:rsidRDefault="005965E9" w:rsidP="005965E9">
      <w:pPr>
        <w:pStyle w:val="Standard"/>
        <w:ind w:left="284" w:right="-1"/>
        <w:rPr>
          <w:rFonts w:asciiTheme="minorHAnsi" w:hAnsiTheme="minorHAnsi"/>
          <w:i/>
          <w:color w:val="222222"/>
          <w:sz w:val="22"/>
          <w:szCs w:val="22"/>
        </w:rPr>
      </w:pPr>
      <w:r w:rsidRPr="00FF15E2">
        <w:rPr>
          <w:rFonts w:asciiTheme="minorHAnsi" w:hAnsiTheme="minorHAnsi"/>
          <w:i/>
          <w:color w:val="222222"/>
          <w:sz w:val="22"/>
          <w:szCs w:val="22"/>
        </w:rPr>
        <w:t>Prime osse</w:t>
      </w:r>
      <w:r w:rsidR="00A62E13" w:rsidRPr="00FF15E2">
        <w:rPr>
          <w:rFonts w:asciiTheme="minorHAnsi" w:hAnsiTheme="minorHAnsi"/>
          <w:i/>
          <w:color w:val="222222"/>
          <w:sz w:val="22"/>
          <w:szCs w:val="22"/>
        </w:rPr>
        <w:t>rvazioni sull'architettura del t</w:t>
      </w:r>
      <w:r w:rsidRPr="00FF15E2">
        <w:rPr>
          <w:rFonts w:asciiTheme="minorHAnsi" w:hAnsiTheme="minorHAnsi"/>
          <w:i/>
          <w:color w:val="222222"/>
          <w:sz w:val="22"/>
          <w:szCs w:val="22"/>
        </w:rPr>
        <w:t>eatro di Agrigento</w:t>
      </w:r>
    </w:p>
    <w:p w:rsidR="008E4FC0" w:rsidRPr="009F4E19" w:rsidRDefault="008E4FC0" w:rsidP="008E4FC0">
      <w:pPr>
        <w:pStyle w:val="Standard"/>
        <w:ind w:left="284" w:right="-1"/>
        <w:rPr>
          <w:rFonts w:asciiTheme="minorHAnsi" w:hAnsiTheme="minorHAnsi"/>
          <w:color w:val="222222"/>
          <w:sz w:val="20"/>
          <w:szCs w:val="20"/>
        </w:rPr>
      </w:pPr>
      <w:r w:rsidRPr="009F4E19">
        <w:rPr>
          <w:rFonts w:asciiTheme="minorHAnsi" w:hAnsiTheme="minorHAnsi"/>
          <w:color w:val="222222"/>
          <w:sz w:val="20"/>
          <w:szCs w:val="20"/>
        </w:rPr>
        <w:t xml:space="preserve">I resti delle strutture rinvenute nel 2016 sembrano confermare quanto sulle rovine dell’antico teatro ci è stato trasmesso dalle cronache di Tommaso </w:t>
      </w:r>
      <w:proofErr w:type="spellStart"/>
      <w:r w:rsidRPr="009F4E19">
        <w:rPr>
          <w:rFonts w:asciiTheme="minorHAnsi" w:hAnsiTheme="minorHAnsi"/>
          <w:color w:val="222222"/>
          <w:sz w:val="20"/>
          <w:szCs w:val="20"/>
        </w:rPr>
        <w:t>Fazello</w:t>
      </w:r>
      <w:proofErr w:type="spellEnd"/>
      <w:r w:rsidRPr="009F4E19">
        <w:rPr>
          <w:rFonts w:asciiTheme="minorHAnsi" w:hAnsiTheme="minorHAnsi"/>
          <w:color w:val="222222"/>
          <w:sz w:val="20"/>
          <w:szCs w:val="20"/>
        </w:rPr>
        <w:t>. Di fatto, i pochi centimetri di terra che per lungo tempo hanno custodito il segreto del monumento agrigentino riconsegnano oggi proprio alcune delle strutture che sorreggevano l’elevato dell’edificio teatrale, “un Teatro altissimo”, per dirla con il domenicano, di cui riconosciamo, tra quelle messe in luce sino ad ora, testimonianze architettoniche ascrivibili per lo più alle sue fondazioni e alle opere di contenimento.</w:t>
      </w:r>
    </w:p>
    <w:p w:rsidR="008E4FC0" w:rsidRPr="009F4E19" w:rsidRDefault="008E4FC0" w:rsidP="008E4FC0">
      <w:pPr>
        <w:pStyle w:val="Standard"/>
        <w:ind w:left="284" w:right="-1"/>
        <w:rPr>
          <w:rFonts w:asciiTheme="minorHAnsi" w:hAnsiTheme="minorHAnsi"/>
          <w:color w:val="222222"/>
          <w:sz w:val="20"/>
          <w:szCs w:val="20"/>
        </w:rPr>
      </w:pPr>
      <w:r w:rsidRPr="009F4E19">
        <w:rPr>
          <w:rFonts w:asciiTheme="minorHAnsi" w:hAnsiTheme="minorHAnsi"/>
          <w:color w:val="222222"/>
          <w:sz w:val="20"/>
          <w:szCs w:val="20"/>
        </w:rPr>
        <w:t>Sebbene allo stato attuale delle ricerche, ancora in corso, non sia possibile fornire una completa immagine ricostruttiva del monumento, si vuole, tuttavia, porre l’accento su alcune caratteristiche peculiari riconoscibili nei resti della sua architettura che sembrerebbero porre il complesso agrigentino nel contesto delle realizzazioni teatrali di III secolo a.C. in Sicilia</w:t>
      </w:r>
      <w:r w:rsidR="009F4E19" w:rsidRPr="009F4E19">
        <w:rPr>
          <w:rFonts w:asciiTheme="minorHAnsi" w:hAnsiTheme="minorHAnsi"/>
          <w:color w:val="222222"/>
          <w:sz w:val="20"/>
          <w:szCs w:val="20"/>
        </w:rPr>
        <w:t>,</w:t>
      </w:r>
      <w:r w:rsidRPr="009F4E19">
        <w:rPr>
          <w:rFonts w:asciiTheme="minorHAnsi" w:hAnsiTheme="minorHAnsi"/>
          <w:color w:val="222222"/>
          <w:sz w:val="20"/>
          <w:szCs w:val="20"/>
        </w:rPr>
        <w:t xml:space="preserve"> concorrendo a disegnare uno </w:t>
      </w:r>
      <w:r w:rsidRPr="009F4E19">
        <w:rPr>
          <w:rFonts w:asciiTheme="minorHAnsi" w:hAnsiTheme="minorHAnsi"/>
          <w:i/>
          <w:iCs/>
          <w:color w:val="222222"/>
          <w:sz w:val="20"/>
          <w:szCs w:val="20"/>
        </w:rPr>
        <w:t>skyline</w:t>
      </w:r>
      <w:r w:rsidR="009F4E19" w:rsidRPr="009F4E19">
        <w:rPr>
          <w:rFonts w:asciiTheme="minorHAnsi" w:hAnsiTheme="minorHAnsi"/>
          <w:i/>
          <w:iCs/>
          <w:color w:val="222222"/>
          <w:sz w:val="20"/>
          <w:szCs w:val="20"/>
        </w:rPr>
        <w:t xml:space="preserve"> </w:t>
      </w:r>
      <w:r w:rsidRPr="009F4E19">
        <w:rPr>
          <w:rFonts w:asciiTheme="minorHAnsi" w:hAnsiTheme="minorHAnsi"/>
          <w:color w:val="222222"/>
          <w:sz w:val="20"/>
          <w:szCs w:val="20"/>
        </w:rPr>
        <w:t>della città antica sempre più conforme alle note esperienze urbane di età ellenistica.</w:t>
      </w:r>
    </w:p>
    <w:p w:rsidR="005965E9" w:rsidRPr="00FF15E2" w:rsidRDefault="005965E9" w:rsidP="00A735E2">
      <w:pPr>
        <w:pStyle w:val="Standard"/>
        <w:rPr>
          <w:rFonts w:asciiTheme="minorHAnsi" w:hAnsiTheme="minorHAnsi"/>
          <w:i/>
          <w:color w:val="222222"/>
          <w:sz w:val="22"/>
          <w:szCs w:val="22"/>
        </w:rPr>
      </w:pPr>
    </w:p>
    <w:p w:rsidR="005965E9" w:rsidRPr="00FF15E2" w:rsidRDefault="005965E9" w:rsidP="00A735E2">
      <w:pPr>
        <w:pStyle w:val="Standard"/>
        <w:rPr>
          <w:rFonts w:asciiTheme="minorHAnsi" w:hAnsiTheme="minorHAnsi"/>
          <w:i/>
          <w:color w:val="222222"/>
          <w:sz w:val="22"/>
          <w:szCs w:val="22"/>
        </w:rPr>
      </w:pPr>
      <w:r w:rsidRPr="00FF15E2">
        <w:rPr>
          <w:rFonts w:asciiTheme="minorHAnsi" w:hAnsiTheme="minorHAnsi"/>
          <w:i/>
          <w:color w:val="222222"/>
          <w:sz w:val="22"/>
          <w:szCs w:val="22"/>
        </w:rPr>
        <w:t>________________________________________________________________________________</w:t>
      </w:r>
    </w:p>
    <w:p w:rsidR="005965E9" w:rsidRPr="00FF15E2" w:rsidRDefault="005965E9" w:rsidP="00A735E2">
      <w:pPr>
        <w:pStyle w:val="Standard"/>
        <w:rPr>
          <w:rFonts w:asciiTheme="minorHAnsi" w:hAnsiTheme="minorHAnsi"/>
          <w:i/>
          <w:color w:val="222222"/>
          <w:sz w:val="22"/>
          <w:szCs w:val="22"/>
        </w:rPr>
      </w:pPr>
    </w:p>
    <w:p w:rsidR="00F25325" w:rsidRPr="00FF15E2" w:rsidRDefault="005965E9" w:rsidP="00A735E2">
      <w:pPr>
        <w:pStyle w:val="Standard"/>
        <w:rPr>
          <w:rFonts w:asciiTheme="minorHAnsi" w:hAnsiTheme="minorHAnsi"/>
          <w:i/>
          <w:color w:val="222222"/>
          <w:sz w:val="22"/>
          <w:szCs w:val="22"/>
        </w:rPr>
      </w:pPr>
      <w:r w:rsidRPr="00FF15E2">
        <w:rPr>
          <w:rFonts w:asciiTheme="minorHAnsi" w:hAnsiTheme="minorHAnsi"/>
          <w:i/>
          <w:color w:val="222222"/>
          <w:sz w:val="22"/>
          <w:szCs w:val="22"/>
        </w:rPr>
        <w:t>12.30-13.30 – Pausa</w:t>
      </w:r>
    </w:p>
    <w:p w:rsidR="005965E9" w:rsidRPr="00FF15E2" w:rsidRDefault="009F4E19" w:rsidP="00A735E2">
      <w:pPr>
        <w:pStyle w:val="Standard"/>
        <w:rPr>
          <w:rFonts w:asciiTheme="minorHAnsi" w:hAnsiTheme="minorHAnsi"/>
          <w:i/>
          <w:color w:val="222222"/>
          <w:sz w:val="22"/>
          <w:szCs w:val="22"/>
        </w:rPr>
      </w:pPr>
      <w:r>
        <w:rPr>
          <w:rFonts w:asciiTheme="minorHAnsi" w:hAnsiTheme="minorHAnsi"/>
          <w:i/>
          <w:color w:val="222222"/>
          <w:sz w:val="22"/>
          <w:szCs w:val="22"/>
        </w:rPr>
        <w:t>_________________</w:t>
      </w:r>
      <w:r w:rsidR="005965E9" w:rsidRPr="00FF15E2">
        <w:rPr>
          <w:rFonts w:asciiTheme="minorHAnsi" w:hAnsiTheme="minorHAnsi"/>
          <w:i/>
          <w:color w:val="222222"/>
          <w:sz w:val="22"/>
          <w:szCs w:val="22"/>
        </w:rPr>
        <w:t>_______________________________________________________________</w:t>
      </w:r>
    </w:p>
    <w:p w:rsidR="005965E9" w:rsidRPr="00FF15E2" w:rsidRDefault="005965E9" w:rsidP="00A735E2">
      <w:pPr>
        <w:pStyle w:val="Standard"/>
        <w:rPr>
          <w:rFonts w:asciiTheme="minorHAnsi" w:hAnsiTheme="minorHAnsi"/>
          <w:i/>
          <w:color w:val="222222"/>
          <w:sz w:val="22"/>
          <w:szCs w:val="22"/>
        </w:rPr>
      </w:pPr>
    </w:p>
    <w:p w:rsidR="005965E9" w:rsidRPr="00FF15E2" w:rsidRDefault="005965E9" w:rsidP="005965E9">
      <w:pPr>
        <w:pStyle w:val="Standard"/>
        <w:ind w:left="284" w:right="-1"/>
        <w:rPr>
          <w:rFonts w:asciiTheme="minorHAnsi" w:hAnsiTheme="minorHAnsi"/>
          <w:color w:val="222222"/>
          <w:sz w:val="22"/>
          <w:szCs w:val="22"/>
        </w:rPr>
      </w:pPr>
      <w:r w:rsidRPr="00FF15E2">
        <w:rPr>
          <w:rFonts w:asciiTheme="minorHAnsi" w:hAnsiTheme="minorHAnsi"/>
          <w:color w:val="222222"/>
          <w:sz w:val="22"/>
          <w:szCs w:val="22"/>
        </w:rPr>
        <w:t>13.30-</w:t>
      </w:r>
      <w:r w:rsidR="002439D2" w:rsidRPr="00FF15E2">
        <w:rPr>
          <w:rFonts w:asciiTheme="minorHAnsi" w:hAnsiTheme="minorHAnsi"/>
          <w:color w:val="222222"/>
          <w:sz w:val="22"/>
          <w:szCs w:val="22"/>
        </w:rPr>
        <w:t>15.0</w:t>
      </w:r>
      <w:r w:rsidRPr="00FF15E2">
        <w:rPr>
          <w:rFonts w:asciiTheme="minorHAnsi" w:hAnsiTheme="minorHAnsi"/>
          <w:color w:val="222222"/>
          <w:sz w:val="22"/>
          <w:szCs w:val="22"/>
        </w:rPr>
        <w:t xml:space="preserve">0 - </w:t>
      </w:r>
      <w:r w:rsidRPr="00FF15E2">
        <w:rPr>
          <w:rFonts w:asciiTheme="minorHAnsi" w:hAnsiTheme="minorHAnsi"/>
          <w:b/>
          <w:bCs/>
          <w:color w:val="222222"/>
          <w:sz w:val="22"/>
          <w:szCs w:val="22"/>
        </w:rPr>
        <w:t>La ricerca archeologica oggi ad</w:t>
      </w:r>
      <w:r w:rsidR="00A62E13" w:rsidRPr="00FF15E2">
        <w:rPr>
          <w:rFonts w:asciiTheme="minorHAnsi" w:hAnsiTheme="minorHAnsi"/>
          <w:b/>
          <w:bCs/>
          <w:color w:val="222222"/>
          <w:sz w:val="22"/>
          <w:szCs w:val="22"/>
        </w:rPr>
        <w:t xml:space="preserve"> Agrigento: le t</w:t>
      </w:r>
      <w:r w:rsidRPr="00FF15E2">
        <w:rPr>
          <w:rFonts w:asciiTheme="minorHAnsi" w:hAnsiTheme="minorHAnsi"/>
          <w:b/>
          <w:bCs/>
          <w:color w:val="222222"/>
          <w:sz w:val="22"/>
          <w:szCs w:val="22"/>
        </w:rPr>
        <w:t>erme e</w:t>
      </w:r>
      <w:r w:rsidR="00A62E13" w:rsidRPr="00FF15E2">
        <w:rPr>
          <w:rFonts w:asciiTheme="minorHAnsi" w:hAnsiTheme="minorHAnsi"/>
          <w:b/>
          <w:bCs/>
          <w:color w:val="222222"/>
          <w:sz w:val="22"/>
          <w:szCs w:val="22"/>
        </w:rPr>
        <w:t xml:space="preserve"> il s</w:t>
      </w:r>
      <w:r w:rsidRPr="00FF15E2">
        <w:rPr>
          <w:rFonts w:asciiTheme="minorHAnsi" w:hAnsiTheme="minorHAnsi"/>
          <w:b/>
          <w:bCs/>
          <w:color w:val="222222"/>
          <w:sz w:val="22"/>
          <w:szCs w:val="22"/>
        </w:rPr>
        <w:t xml:space="preserve">antuario ellenistico-romano </w:t>
      </w:r>
    </w:p>
    <w:p w:rsidR="005965E9" w:rsidRPr="00FF15E2" w:rsidRDefault="005965E9" w:rsidP="005965E9">
      <w:pPr>
        <w:pStyle w:val="Standard"/>
        <w:ind w:left="284" w:right="-1"/>
        <w:rPr>
          <w:rFonts w:asciiTheme="minorHAnsi" w:hAnsiTheme="minorHAnsi"/>
          <w:color w:val="222222"/>
          <w:sz w:val="22"/>
          <w:szCs w:val="22"/>
        </w:rPr>
      </w:pPr>
      <w:r w:rsidRPr="00FF15E2">
        <w:rPr>
          <w:rFonts w:asciiTheme="minorHAnsi" w:hAnsiTheme="minorHAnsi"/>
          <w:color w:val="222222"/>
          <w:sz w:val="22"/>
          <w:szCs w:val="22"/>
        </w:rPr>
        <w:t xml:space="preserve">Moderatore: </w:t>
      </w:r>
      <w:r w:rsidRPr="00FF15E2">
        <w:rPr>
          <w:rFonts w:asciiTheme="minorHAnsi" w:hAnsiTheme="minorHAnsi"/>
          <w:b/>
          <w:color w:val="222222"/>
          <w:sz w:val="22"/>
          <w:szCs w:val="22"/>
        </w:rPr>
        <w:t xml:space="preserve">Giorgio </w:t>
      </w:r>
      <w:proofErr w:type="spellStart"/>
      <w:r w:rsidRPr="00FF15E2">
        <w:rPr>
          <w:rFonts w:asciiTheme="minorHAnsi" w:hAnsiTheme="minorHAnsi"/>
          <w:b/>
          <w:color w:val="222222"/>
          <w:sz w:val="22"/>
          <w:szCs w:val="22"/>
        </w:rPr>
        <w:t>Bejor</w:t>
      </w:r>
      <w:proofErr w:type="spellEnd"/>
      <w:r w:rsidRPr="00FF15E2">
        <w:rPr>
          <w:rFonts w:asciiTheme="minorHAnsi" w:hAnsiTheme="minorHAnsi"/>
          <w:color w:val="222222"/>
          <w:sz w:val="22"/>
          <w:szCs w:val="22"/>
        </w:rPr>
        <w:t>, Università degli Studi di Milano</w:t>
      </w:r>
    </w:p>
    <w:p w:rsidR="008E4FC0" w:rsidRPr="00FF15E2" w:rsidRDefault="008E4FC0" w:rsidP="00FF15E2">
      <w:pPr>
        <w:pStyle w:val="Standard"/>
        <w:ind w:right="-1"/>
        <w:rPr>
          <w:rFonts w:asciiTheme="minorHAnsi" w:hAnsiTheme="minorHAnsi"/>
          <w:b/>
          <w:color w:val="212121"/>
          <w:sz w:val="22"/>
          <w:szCs w:val="22"/>
          <w:shd w:val="clear" w:color="auto" w:fill="FFFFFF"/>
        </w:rPr>
      </w:pPr>
    </w:p>
    <w:p w:rsidR="005965E9" w:rsidRPr="00FF15E2" w:rsidRDefault="005965E9" w:rsidP="005965E9">
      <w:pPr>
        <w:pStyle w:val="Standard"/>
        <w:ind w:left="284" w:right="-1"/>
        <w:rPr>
          <w:rFonts w:asciiTheme="minorHAnsi" w:hAnsiTheme="minorHAnsi"/>
          <w:color w:val="212121"/>
          <w:sz w:val="22"/>
          <w:szCs w:val="22"/>
          <w:shd w:val="clear" w:color="auto" w:fill="FFFFFF"/>
        </w:rPr>
      </w:pPr>
      <w:r w:rsidRPr="00FF15E2">
        <w:rPr>
          <w:rFonts w:asciiTheme="minorHAnsi" w:hAnsiTheme="minorHAnsi"/>
          <w:b/>
          <w:color w:val="212121"/>
          <w:sz w:val="22"/>
          <w:szCs w:val="22"/>
          <w:shd w:val="clear" w:color="auto" w:fill="FFFFFF"/>
        </w:rPr>
        <w:t xml:space="preserve">Valentina </w:t>
      </w:r>
      <w:proofErr w:type="spellStart"/>
      <w:r w:rsidRPr="00FF15E2">
        <w:rPr>
          <w:rFonts w:asciiTheme="minorHAnsi" w:hAnsiTheme="minorHAnsi"/>
          <w:b/>
          <w:color w:val="212121"/>
          <w:sz w:val="22"/>
          <w:szCs w:val="22"/>
          <w:shd w:val="clear" w:color="auto" w:fill="FFFFFF"/>
        </w:rPr>
        <w:t>Caminneci</w:t>
      </w:r>
      <w:proofErr w:type="spellEnd"/>
      <w:r w:rsidRPr="00FF15E2">
        <w:rPr>
          <w:rFonts w:asciiTheme="minorHAnsi" w:hAnsiTheme="minorHAnsi"/>
          <w:color w:val="212121"/>
          <w:sz w:val="22"/>
          <w:szCs w:val="22"/>
          <w:shd w:val="clear" w:color="auto" w:fill="FFFFFF"/>
        </w:rPr>
        <w:t xml:space="preserve">, </w:t>
      </w:r>
      <w:r w:rsidRPr="00FF15E2">
        <w:rPr>
          <w:rFonts w:asciiTheme="minorHAnsi" w:hAnsiTheme="minorHAnsi"/>
          <w:color w:val="222222"/>
          <w:sz w:val="22"/>
          <w:szCs w:val="22"/>
        </w:rPr>
        <w:t xml:space="preserve">Parco </w:t>
      </w:r>
      <w:r w:rsidR="00A62E13" w:rsidRPr="00FF15E2">
        <w:rPr>
          <w:rFonts w:asciiTheme="minorHAnsi" w:hAnsiTheme="minorHAnsi"/>
          <w:color w:val="222222"/>
          <w:sz w:val="22"/>
          <w:szCs w:val="22"/>
        </w:rPr>
        <w:t>archeologico e p</w:t>
      </w:r>
      <w:r w:rsidRPr="00FF15E2">
        <w:rPr>
          <w:rFonts w:asciiTheme="minorHAnsi" w:hAnsiTheme="minorHAnsi"/>
          <w:color w:val="222222"/>
          <w:sz w:val="22"/>
          <w:szCs w:val="22"/>
        </w:rPr>
        <w:t>aesaggistico della Valle dei Templi di Agrigento</w:t>
      </w:r>
    </w:p>
    <w:p w:rsidR="005965E9" w:rsidRPr="00FF15E2" w:rsidRDefault="005965E9" w:rsidP="005965E9">
      <w:pPr>
        <w:pStyle w:val="Standard"/>
        <w:ind w:left="284" w:right="-1"/>
        <w:rPr>
          <w:rFonts w:asciiTheme="minorHAnsi" w:hAnsiTheme="minorHAnsi"/>
          <w:i/>
          <w:iCs/>
          <w:color w:val="212121"/>
          <w:sz w:val="22"/>
          <w:szCs w:val="22"/>
          <w:shd w:val="clear" w:color="auto" w:fill="FFFFFF"/>
        </w:rPr>
      </w:pPr>
      <w:r w:rsidRPr="00FF15E2">
        <w:rPr>
          <w:rFonts w:asciiTheme="minorHAnsi" w:hAnsiTheme="minorHAnsi"/>
          <w:i/>
          <w:iCs/>
          <w:color w:val="212121"/>
          <w:sz w:val="22"/>
          <w:szCs w:val="22"/>
          <w:shd w:val="clear" w:color="auto" w:fill="FFFFFF"/>
        </w:rPr>
        <w:t xml:space="preserve">Il </w:t>
      </w:r>
      <w:proofErr w:type="spellStart"/>
      <w:r w:rsidRPr="00FF15E2">
        <w:rPr>
          <w:rFonts w:asciiTheme="minorHAnsi" w:hAnsiTheme="minorHAnsi"/>
          <w:i/>
          <w:iCs/>
          <w:color w:val="212121"/>
          <w:sz w:val="22"/>
          <w:szCs w:val="22"/>
          <w:shd w:val="clear" w:color="auto" w:fill="FFFFFF"/>
        </w:rPr>
        <w:t>balneum</w:t>
      </w:r>
      <w:proofErr w:type="spellEnd"/>
      <w:r w:rsidRPr="00FF15E2">
        <w:rPr>
          <w:rFonts w:asciiTheme="minorHAnsi" w:hAnsiTheme="minorHAnsi"/>
          <w:i/>
          <w:iCs/>
          <w:color w:val="212121"/>
          <w:sz w:val="22"/>
          <w:szCs w:val="22"/>
          <w:shd w:val="clear" w:color="auto" w:fill="FFFFFF"/>
        </w:rPr>
        <w:t xml:space="preserve"> di </w:t>
      </w:r>
      <w:proofErr w:type="spellStart"/>
      <w:r w:rsidRPr="00FF15E2">
        <w:rPr>
          <w:rFonts w:asciiTheme="minorHAnsi" w:hAnsiTheme="minorHAnsi"/>
          <w:i/>
          <w:iCs/>
          <w:color w:val="212121"/>
          <w:sz w:val="22"/>
          <w:szCs w:val="22"/>
          <w:shd w:val="clear" w:color="auto" w:fill="FFFFFF"/>
        </w:rPr>
        <w:t>Agrigentum</w:t>
      </w:r>
      <w:proofErr w:type="spellEnd"/>
    </w:p>
    <w:p w:rsidR="008E4FC0" w:rsidRPr="009F4E19" w:rsidRDefault="008E4FC0" w:rsidP="005965E9">
      <w:pPr>
        <w:pStyle w:val="Standard"/>
        <w:ind w:left="284" w:right="-1"/>
        <w:rPr>
          <w:rFonts w:asciiTheme="minorHAnsi" w:hAnsiTheme="minorHAnsi"/>
          <w:color w:val="222222"/>
          <w:sz w:val="20"/>
          <w:szCs w:val="20"/>
        </w:rPr>
      </w:pPr>
      <w:r w:rsidRPr="009F4E19">
        <w:rPr>
          <w:rFonts w:asciiTheme="minorHAnsi" w:hAnsiTheme="minorHAnsi"/>
          <w:color w:val="222222"/>
          <w:sz w:val="20"/>
          <w:szCs w:val="20"/>
        </w:rPr>
        <w:t>Le ricerche nel Quartiere Ellenistico Romano di Agrigento hanno messo in luce nell’area dell’insula IV i resti di un edificio termale, articolato su due livelli e comprendente a</w:t>
      </w:r>
      <w:r w:rsidR="00475900">
        <w:rPr>
          <w:rFonts w:asciiTheme="minorHAnsi" w:hAnsiTheme="minorHAnsi"/>
          <w:color w:val="222222"/>
          <w:sz w:val="20"/>
          <w:szCs w:val="20"/>
        </w:rPr>
        <w:t>lcuni vani riscaldati, vasche ed</w:t>
      </w:r>
      <w:r w:rsidRPr="009F4E19">
        <w:rPr>
          <w:rFonts w:asciiTheme="minorHAnsi" w:hAnsiTheme="minorHAnsi"/>
          <w:color w:val="222222"/>
          <w:sz w:val="20"/>
          <w:szCs w:val="20"/>
        </w:rPr>
        <w:t xml:space="preserve"> un </w:t>
      </w:r>
      <w:proofErr w:type="spellStart"/>
      <w:r w:rsidRPr="009F4E19">
        <w:rPr>
          <w:rFonts w:asciiTheme="minorHAnsi" w:hAnsiTheme="minorHAnsi"/>
          <w:i/>
          <w:iCs/>
          <w:color w:val="222222"/>
          <w:sz w:val="20"/>
          <w:szCs w:val="20"/>
        </w:rPr>
        <w:t>frigidarium</w:t>
      </w:r>
      <w:proofErr w:type="spellEnd"/>
      <w:r w:rsidRPr="009F4E19">
        <w:rPr>
          <w:rFonts w:asciiTheme="minorHAnsi" w:hAnsiTheme="minorHAnsi"/>
          <w:color w:val="222222"/>
          <w:sz w:val="20"/>
          <w:szCs w:val="20"/>
        </w:rPr>
        <w:t>. Le strutture si conservano solo in fondazione e mancano i piani pavimentali. Nei vani riscaldati rimangono l’ipocausto con </w:t>
      </w:r>
      <w:proofErr w:type="spellStart"/>
      <w:r w:rsidRPr="009F4E19">
        <w:rPr>
          <w:rFonts w:asciiTheme="minorHAnsi" w:hAnsiTheme="minorHAnsi"/>
          <w:i/>
          <w:iCs/>
          <w:color w:val="222222"/>
          <w:sz w:val="20"/>
          <w:szCs w:val="20"/>
        </w:rPr>
        <w:t>pilae</w:t>
      </w:r>
      <w:proofErr w:type="spellEnd"/>
      <w:r w:rsidRPr="009F4E19">
        <w:rPr>
          <w:rFonts w:asciiTheme="minorHAnsi" w:hAnsiTheme="minorHAnsi"/>
          <w:color w:val="222222"/>
          <w:sz w:val="20"/>
          <w:szCs w:val="20"/>
        </w:rPr>
        <w:t> di mattoni. L’impianto, costruito nel IV</w:t>
      </w:r>
      <w:r w:rsidR="003D5D04">
        <w:rPr>
          <w:rFonts w:asciiTheme="minorHAnsi" w:hAnsiTheme="minorHAnsi"/>
          <w:color w:val="222222"/>
          <w:sz w:val="20"/>
          <w:szCs w:val="20"/>
        </w:rPr>
        <w:t xml:space="preserve"> secolo</w:t>
      </w:r>
      <w:r w:rsidRPr="009F4E19">
        <w:rPr>
          <w:rFonts w:asciiTheme="minorHAnsi" w:hAnsiTheme="minorHAnsi"/>
          <w:color w:val="222222"/>
          <w:sz w:val="20"/>
          <w:szCs w:val="20"/>
        </w:rPr>
        <w:t xml:space="preserve"> d.C., fu abbandonato verso la metà del V. In seguito le strutture furono </w:t>
      </w:r>
      <w:proofErr w:type="spellStart"/>
      <w:r w:rsidRPr="009F4E19">
        <w:rPr>
          <w:rFonts w:asciiTheme="minorHAnsi" w:hAnsiTheme="minorHAnsi"/>
          <w:color w:val="222222"/>
          <w:sz w:val="20"/>
          <w:szCs w:val="20"/>
        </w:rPr>
        <w:t>spoliate</w:t>
      </w:r>
      <w:proofErr w:type="spellEnd"/>
      <w:r w:rsidRPr="009F4E19">
        <w:rPr>
          <w:rFonts w:asciiTheme="minorHAnsi" w:hAnsiTheme="minorHAnsi"/>
          <w:color w:val="222222"/>
          <w:sz w:val="20"/>
          <w:szCs w:val="20"/>
        </w:rPr>
        <w:t xml:space="preserve"> e l’area occupata da sepolture e da officine.</w:t>
      </w:r>
    </w:p>
    <w:p w:rsidR="008E4FC0" w:rsidRPr="00FF15E2" w:rsidRDefault="008E4FC0" w:rsidP="005965E9">
      <w:pPr>
        <w:pStyle w:val="Standard"/>
        <w:ind w:left="284" w:right="-1"/>
        <w:rPr>
          <w:rFonts w:asciiTheme="minorHAnsi" w:hAnsiTheme="minorHAnsi"/>
          <w:color w:val="222222"/>
          <w:sz w:val="22"/>
          <w:szCs w:val="22"/>
        </w:rPr>
      </w:pPr>
    </w:p>
    <w:p w:rsidR="005965E9" w:rsidRPr="00FF15E2" w:rsidRDefault="005965E9" w:rsidP="005965E9">
      <w:pPr>
        <w:pStyle w:val="Standard"/>
        <w:ind w:left="284" w:right="-1"/>
        <w:rPr>
          <w:rFonts w:asciiTheme="minorHAnsi" w:hAnsiTheme="minorHAnsi"/>
          <w:color w:val="222222"/>
          <w:sz w:val="22"/>
          <w:szCs w:val="22"/>
        </w:rPr>
      </w:pPr>
      <w:r w:rsidRPr="00FF15E2">
        <w:rPr>
          <w:rFonts w:asciiTheme="minorHAnsi" w:hAnsiTheme="minorHAnsi"/>
          <w:b/>
          <w:color w:val="222222"/>
          <w:sz w:val="22"/>
          <w:szCs w:val="22"/>
        </w:rPr>
        <w:t xml:space="preserve">Maria Concetta </w:t>
      </w:r>
      <w:proofErr w:type="spellStart"/>
      <w:r w:rsidRPr="00FF15E2">
        <w:rPr>
          <w:rFonts w:asciiTheme="minorHAnsi" w:hAnsiTheme="minorHAnsi"/>
          <w:b/>
          <w:color w:val="222222"/>
          <w:sz w:val="22"/>
          <w:szCs w:val="22"/>
        </w:rPr>
        <w:t>Parello</w:t>
      </w:r>
      <w:proofErr w:type="spellEnd"/>
      <w:r w:rsidRPr="00FF15E2">
        <w:rPr>
          <w:rFonts w:asciiTheme="minorHAnsi" w:hAnsiTheme="minorHAnsi"/>
          <w:color w:val="222222"/>
          <w:sz w:val="22"/>
          <w:szCs w:val="22"/>
        </w:rPr>
        <w:t xml:space="preserve">, Parco </w:t>
      </w:r>
      <w:r w:rsidR="00A62E13" w:rsidRPr="00FF15E2">
        <w:rPr>
          <w:rFonts w:asciiTheme="minorHAnsi" w:hAnsiTheme="minorHAnsi"/>
          <w:color w:val="222222"/>
          <w:sz w:val="22"/>
          <w:szCs w:val="22"/>
        </w:rPr>
        <w:t>archeologico e p</w:t>
      </w:r>
      <w:r w:rsidRPr="00FF15E2">
        <w:rPr>
          <w:rFonts w:asciiTheme="minorHAnsi" w:hAnsiTheme="minorHAnsi"/>
          <w:color w:val="222222"/>
          <w:sz w:val="22"/>
          <w:szCs w:val="22"/>
        </w:rPr>
        <w:t>aesaggistico della Valle dei Templi di Agrigento</w:t>
      </w:r>
    </w:p>
    <w:p w:rsidR="005965E9" w:rsidRPr="00FF15E2" w:rsidRDefault="005965E9" w:rsidP="005965E9">
      <w:pPr>
        <w:pStyle w:val="Standard"/>
        <w:ind w:left="284" w:right="-1"/>
        <w:rPr>
          <w:rFonts w:asciiTheme="minorHAnsi" w:hAnsiTheme="minorHAnsi"/>
          <w:color w:val="222222"/>
          <w:sz w:val="22"/>
          <w:szCs w:val="22"/>
        </w:rPr>
      </w:pPr>
      <w:r w:rsidRPr="00FF15E2">
        <w:rPr>
          <w:rFonts w:asciiTheme="minorHAnsi" w:hAnsiTheme="minorHAnsi"/>
          <w:i/>
          <w:iCs/>
          <w:color w:val="222222"/>
          <w:sz w:val="22"/>
          <w:szCs w:val="22"/>
        </w:rPr>
        <w:t>Dalla città romana alla città t</w:t>
      </w:r>
      <w:r w:rsidR="00A62E13" w:rsidRPr="00FF15E2">
        <w:rPr>
          <w:rFonts w:asciiTheme="minorHAnsi" w:hAnsiTheme="minorHAnsi"/>
          <w:i/>
          <w:iCs/>
          <w:color w:val="222222"/>
          <w:sz w:val="22"/>
          <w:szCs w:val="22"/>
        </w:rPr>
        <w:t>ardoantica: trasformazioni nel s</w:t>
      </w:r>
      <w:r w:rsidRPr="00FF15E2">
        <w:rPr>
          <w:rFonts w:asciiTheme="minorHAnsi" w:hAnsiTheme="minorHAnsi"/>
          <w:i/>
          <w:iCs/>
          <w:color w:val="222222"/>
          <w:sz w:val="22"/>
          <w:szCs w:val="22"/>
        </w:rPr>
        <w:t>antuario ellenistico-romano</w:t>
      </w:r>
    </w:p>
    <w:p w:rsidR="008E4FC0" w:rsidRPr="009F4E19" w:rsidRDefault="00EB7560" w:rsidP="00B217BB">
      <w:pPr>
        <w:pStyle w:val="Standard"/>
        <w:ind w:left="284" w:right="-1"/>
        <w:rPr>
          <w:rFonts w:asciiTheme="minorHAnsi" w:hAnsiTheme="minorHAnsi"/>
          <w:color w:val="212121"/>
          <w:sz w:val="20"/>
          <w:szCs w:val="20"/>
          <w:shd w:val="clear" w:color="auto" w:fill="FFFFFF"/>
        </w:rPr>
      </w:pPr>
      <w:r w:rsidRPr="009F4E19">
        <w:rPr>
          <w:rFonts w:asciiTheme="minorHAnsi" w:hAnsiTheme="minorHAnsi"/>
          <w:color w:val="212121"/>
          <w:sz w:val="20"/>
          <w:szCs w:val="20"/>
          <w:shd w:val="clear" w:color="auto" w:fill="FFFFFF"/>
        </w:rPr>
        <w:t xml:space="preserve">La ripresa della ricerca archeologica nell’area centrale della città di </w:t>
      </w:r>
      <w:proofErr w:type="spellStart"/>
      <w:r w:rsidRPr="009F4E19">
        <w:rPr>
          <w:rFonts w:asciiTheme="minorHAnsi" w:hAnsiTheme="minorHAnsi"/>
          <w:color w:val="212121"/>
          <w:sz w:val="20"/>
          <w:szCs w:val="20"/>
          <w:shd w:val="clear" w:color="auto" w:fill="FFFFFF"/>
        </w:rPr>
        <w:t>Akragas</w:t>
      </w:r>
      <w:proofErr w:type="spellEnd"/>
      <w:r w:rsidRPr="009F4E19">
        <w:rPr>
          <w:rFonts w:asciiTheme="minorHAnsi" w:hAnsiTheme="minorHAnsi"/>
          <w:color w:val="212121"/>
          <w:sz w:val="20"/>
          <w:szCs w:val="20"/>
          <w:shd w:val="clear" w:color="auto" w:fill="FFFFFF"/>
        </w:rPr>
        <w:t>/</w:t>
      </w:r>
      <w:proofErr w:type="spellStart"/>
      <w:r w:rsidRPr="009F4E19">
        <w:rPr>
          <w:rFonts w:asciiTheme="minorHAnsi" w:hAnsiTheme="minorHAnsi"/>
          <w:color w:val="212121"/>
          <w:sz w:val="20"/>
          <w:szCs w:val="20"/>
          <w:shd w:val="clear" w:color="auto" w:fill="FFFFFF"/>
        </w:rPr>
        <w:t>Agrigentum</w:t>
      </w:r>
      <w:proofErr w:type="spellEnd"/>
      <w:r w:rsidRPr="009F4E19">
        <w:rPr>
          <w:rFonts w:asciiTheme="minorHAnsi" w:hAnsiTheme="minorHAnsi"/>
          <w:color w:val="212121"/>
          <w:sz w:val="20"/>
          <w:szCs w:val="20"/>
          <w:shd w:val="clear" w:color="auto" w:fill="FFFFFF"/>
        </w:rPr>
        <w:t xml:space="preserve"> ha restituito importanti indizi per ricostruire i fenomeni di trasformazione della città in età tardoantica. L’area del cosiddetto santuario ellenistico, dopo il suo abbandono, viene occupata da una grandissima discarica, fonte inesauribile di informazioni sui consumi e sulle produzioni della città, esempio di sviluppo di un’economia della spazzatura attraverso processi di riciclo e di riuso, come dimostra la presenza di impianti produttivi e di numerosi scarti di lavorazione. </w:t>
      </w:r>
    </w:p>
    <w:p w:rsidR="00EB7560" w:rsidRPr="00FF15E2" w:rsidRDefault="00EB7560" w:rsidP="00B217BB">
      <w:pPr>
        <w:pStyle w:val="Standard"/>
        <w:ind w:left="284" w:right="-1"/>
        <w:rPr>
          <w:rFonts w:asciiTheme="minorHAnsi" w:hAnsiTheme="minorHAnsi" w:cs="Segoe UI"/>
          <w:b/>
          <w:color w:val="212121"/>
          <w:sz w:val="22"/>
          <w:szCs w:val="22"/>
          <w:shd w:val="clear" w:color="auto" w:fill="FFFFFF"/>
        </w:rPr>
      </w:pPr>
    </w:p>
    <w:p w:rsidR="00B217BB" w:rsidRPr="009F4E19" w:rsidRDefault="00B217BB" w:rsidP="009F4E19">
      <w:pPr>
        <w:pStyle w:val="Standard"/>
        <w:ind w:left="284" w:right="-1"/>
        <w:rPr>
          <w:rFonts w:asciiTheme="minorHAnsi" w:hAnsiTheme="minorHAnsi" w:cs="Segoe UI"/>
          <w:b/>
          <w:color w:val="212121"/>
          <w:sz w:val="22"/>
          <w:szCs w:val="22"/>
          <w:shd w:val="clear" w:color="auto" w:fill="FFFFFF"/>
        </w:rPr>
      </w:pPr>
      <w:r w:rsidRPr="00FF15E2">
        <w:rPr>
          <w:rFonts w:asciiTheme="minorHAnsi" w:hAnsiTheme="minorHAnsi" w:cs="Segoe UI"/>
          <w:b/>
          <w:color w:val="212121"/>
          <w:sz w:val="22"/>
          <w:szCs w:val="22"/>
          <w:shd w:val="clear" w:color="auto" w:fill="FFFFFF"/>
        </w:rPr>
        <w:t xml:space="preserve">Monica </w:t>
      </w:r>
      <w:proofErr w:type="spellStart"/>
      <w:r w:rsidRPr="00FF15E2">
        <w:rPr>
          <w:rFonts w:asciiTheme="minorHAnsi" w:hAnsiTheme="minorHAnsi" w:cs="Segoe UI"/>
          <w:b/>
          <w:color w:val="212121"/>
          <w:sz w:val="22"/>
          <w:szCs w:val="22"/>
          <w:shd w:val="clear" w:color="auto" w:fill="FFFFFF"/>
        </w:rPr>
        <w:t>Livadiotti</w:t>
      </w:r>
      <w:proofErr w:type="spellEnd"/>
      <w:r w:rsidR="009F4E19">
        <w:rPr>
          <w:rFonts w:asciiTheme="minorHAnsi" w:hAnsiTheme="minorHAnsi" w:cs="Segoe UI"/>
          <w:b/>
          <w:color w:val="212121"/>
          <w:sz w:val="22"/>
          <w:szCs w:val="22"/>
          <w:shd w:val="clear" w:color="auto" w:fill="FFFFFF"/>
        </w:rPr>
        <w:t xml:space="preserve"> </w:t>
      </w:r>
      <w:r w:rsidR="009F4E19" w:rsidRPr="009F4E19">
        <w:rPr>
          <w:rFonts w:asciiTheme="minorHAnsi" w:hAnsiTheme="minorHAnsi" w:cs="Segoe UI"/>
          <w:color w:val="212121"/>
          <w:sz w:val="22"/>
          <w:szCs w:val="22"/>
          <w:shd w:val="clear" w:color="auto" w:fill="FFFFFF"/>
        </w:rPr>
        <w:t xml:space="preserve">e </w:t>
      </w:r>
      <w:r w:rsidR="006330CB" w:rsidRPr="00FF15E2">
        <w:rPr>
          <w:rFonts w:asciiTheme="minorHAnsi" w:hAnsiTheme="minorHAnsi" w:cs="Segoe UI"/>
          <w:b/>
          <w:color w:val="212121"/>
          <w:sz w:val="22"/>
          <w:szCs w:val="22"/>
          <w:shd w:val="clear" w:color="auto" w:fill="FFFFFF"/>
        </w:rPr>
        <w:t>Antonello Fino</w:t>
      </w:r>
      <w:r w:rsidR="006330CB" w:rsidRPr="00FF15E2">
        <w:rPr>
          <w:rFonts w:asciiTheme="minorHAnsi" w:hAnsiTheme="minorHAnsi" w:cs="Segoe UI"/>
          <w:color w:val="212121"/>
          <w:sz w:val="22"/>
          <w:szCs w:val="22"/>
          <w:shd w:val="clear" w:color="auto" w:fill="FFFFFF"/>
        </w:rPr>
        <w:t>,</w:t>
      </w:r>
      <w:r w:rsidR="006330CB" w:rsidRPr="00FF15E2">
        <w:rPr>
          <w:rFonts w:asciiTheme="minorHAnsi" w:hAnsiTheme="minorHAnsi" w:cs="Segoe UI"/>
          <w:b/>
          <w:color w:val="212121"/>
          <w:sz w:val="22"/>
          <w:szCs w:val="22"/>
          <w:shd w:val="clear" w:color="auto" w:fill="FFFFFF"/>
        </w:rPr>
        <w:t xml:space="preserve"> </w:t>
      </w:r>
      <w:r w:rsidRPr="00FF15E2">
        <w:rPr>
          <w:rFonts w:asciiTheme="minorHAnsi" w:hAnsiTheme="minorHAnsi" w:cs="Segoe UI"/>
          <w:color w:val="212121"/>
          <w:sz w:val="22"/>
          <w:szCs w:val="22"/>
          <w:shd w:val="clear" w:color="auto" w:fill="FFFFFF"/>
        </w:rPr>
        <w:t>Politecnico di Bari</w:t>
      </w:r>
    </w:p>
    <w:p w:rsidR="00B217BB" w:rsidRPr="00FF15E2" w:rsidRDefault="00B217BB" w:rsidP="00B217BB">
      <w:pPr>
        <w:pStyle w:val="Standard"/>
        <w:ind w:left="284" w:right="-1"/>
        <w:rPr>
          <w:rFonts w:asciiTheme="minorHAnsi" w:hAnsiTheme="minorHAnsi" w:cs="Segoe UI"/>
          <w:i/>
          <w:color w:val="212121"/>
          <w:sz w:val="22"/>
          <w:szCs w:val="22"/>
          <w:shd w:val="clear" w:color="auto" w:fill="FFFFFF"/>
        </w:rPr>
      </w:pPr>
      <w:r w:rsidRPr="00FF15E2">
        <w:rPr>
          <w:rFonts w:asciiTheme="minorHAnsi" w:hAnsiTheme="minorHAnsi" w:cs="Segoe UI"/>
          <w:i/>
          <w:color w:val="212121"/>
          <w:sz w:val="22"/>
          <w:szCs w:val="22"/>
          <w:shd w:val="clear" w:color="auto" w:fill="FFFFFF"/>
        </w:rPr>
        <w:t xml:space="preserve">Il complesso porticato del </w:t>
      </w:r>
      <w:r w:rsidR="00A62E13" w:rsidRPr="00FF15E2">
        <w:rPr>
          <w:rFonts w:asciiTheme="minorHAnsi" w:hAnsiTheme="minorHAnsi" w:cs="Segoe UI"/>
          <w:i/>
          <w:color w:val="212121"/>
          <w:sz w:val="22"/>
          <w:szCs w:val="22"/>
          <w:shd w:val="clear" w:color="auto" w:fill="FFFFFF"/>
        </w:rPr>
        <w:t>s</w:t>
      </w:r>
      <w:r w:rsidR="004864D7" w:rsidRPr="00FF15E2">
        <w:rPr>
          <w:rFonts w:asciiTheme="minorHAnsi" w:hAnsiTheme="minorHAnsi" w:cs="Segoe UI"/>
          <w:i/>
          <w:color w:val="212121"/>
          <w:sz w:val="22"/>
          <w:szCs w:val="22"/>
          <w:shd w:val="clear" w:color="auto" w:fill="FFFFFF"/>
        </w:rPr>
        <w:t>antuario ellenistico-romano</w:t>
      </w:r>
      <w:r w:rsidRPr="00FF15E2">
        <w:rPr>
          <w:rFonts w:asciiTheme="minorHAnsi" w:hAnsiTheme="minorHAnsi" w:cs="Segoe UI"/>
          <w:i/>
          <w:color w:val="212121"/>
          <w:sz w:val="22"/>
          <w:szCs w:val="22"/>
          <w:shd w:val="clear" w:color="auto" w:fill="FFFFFF"/>
        </w:rPr>
        <w:t>: note sull'architettura</w:t>
      </w:r>
    </w:p>
    <w:p w:rsidR="008E4FC0" w:rsidRPr="009F4E19" w:rsidRDefault="008E4FC0" w:rsidP="008E4FC0">
      <w:pPr>
        <w:pStyle w:val="Standard"/>
        <w:ind w:left="284" w:right="-1"/>
        <w:rPr>
          <w:rFonts w:asciiTheme="minorHAnsi" w:hAnsiTheme="minorHAnsi"/>
          <w:color w:val="222222"/>
          <w:sz w:val="20"/>
          <w:szCs w:val="20"/>
        </w:rPr>
      </w:pPr>
      <w:r w:rsidRPr="009F4E19">
        <w:rPr>
          <w:rFonts w:asciiTheme="minorHAnsi" w:hAnsiTheme="minorHAnsi"/>
          <w:color w:val="222222"/>
          <w:sz w:val="20"/>
          <w:szCs w:val="20"/>
        </w:rPr>
        <w:t>L’area archeologica subito a nord del Poggio di San Nicola fu oggetto di scavi sistematici a partire dalla fine degli anni ’80 da</w:t>
      </w:r>
      <w:r w:rsidR="009F4E19" w:rsidRPr="009F4E19">
        <w:rPr>
          <w:rFonts w:asciiTheme="minorHAnsi" w:hAnsiTheme="minorHAnsi"/>
          <w:color w:val="222222"/>
          <w:sz w:val="20"/>
          <w:szCs w:val="20"/>
        </w:rPr>
        <w:t xml:space="preserve"> parte de</w:t>
      </w:r>
      <w:r w:rsidRPr="009F4E19">
        <w:rPr>
          <w:rFonts w:asciiTheme="minorHAnsi" w:hAnsiTheme="minorHAnsi"/>
          <w:color w:val="222222"/>
          <w:sz w:val="20"/>
          <w:szCs w:val="20"/>
        </w:rPr>
        <w:t>ll’équipe di Ernesto De Miro. Le ricerche avviate presso la zona più meridionale, comprendente il </w:t>
      </w:r>
      <w:proofErr w:type="spellStart"/>
      <w:r w:rsidRPr="009F4E19">
        <w:rPr>
          <w:rFonts w:asciiTheme="minorHAnsi" w:hAnsiTheme="minorHAnsi"/>
          <w:i/>
          <w:iCs/>
          <w:color w:val="222222"/>
          <w:sz w:val="20"/>
          <w:szCs w:val="20"/>
        </w:rPr>
        <w:t>bouleuterion</w:t>
      </w:r>
      <w:proofErr w:type="spellEnd"/>
      <w:r w:rsidRPr="009F4E19">
        <w:rPr>
          <w:rFonts w:asciiTheme="minorHAnsi" w:hAnsiTheme="minorHAnsi"/>
          <w:color w:val="222222"/>
          <w:sz w:val="20"/>
          <w:szCs w:val="20"/>
        </w:rPr>
        <w:t>, furono approfondite nel settore a Nord di questo, dove venne messo in luce in più campagne di scavo</w:t>
      </w:r>
      <w:r w:rsidR="009F4E19" w:rsidRPr="009F4E19">
        <w:rPr>
          <w:rFonts w:asciiTheme="minorHAnsi" w:hAnsiTheme="minorHAnsi"/>
          <w:color w:val="222222"/>
          <w:sz w:val="20"/>
          <w:szCs w:val="20"/>
        </w:rPr>
        <w:t>,</w:t>
      </w:r>
      <w:r w:rsidRPr="009F4E19">
        <w:rPr>
          <w:rFonts w:asciiTheme="minorHAnsi" w:hAnsiTheme="minorHAnsi"/>
          <w:color w:val="222222"/>
          <w:sz w:val="20"/>
          <w:szCs w:val="20"/>
        </w:rPr>
        <w:t xml:space="preserve"> fino al 2005-2006</w:t>
      </w:r>
      <w:r w:rsidR="009F4E19" w:rsidRPr="009F4E19">
        <w:rPr>
          <w:rFonts w:asciiTheme="minorHAnsi" w:hAnsiTheme="minorHAnsi"/>
          <w:color w:val="222222"/>
          <w:sz w:val="20"/>
          <w:szCs w:val="20"/>
        </w:rPr>
        <w:t>,</w:t>
      </w:r>
      <w:r w:rsidRPr="009F4E19">
        <w:rPr>
          <w:rFonts w:asciiTheme="minorHAnsi" w:hAnsiTheme="minorHAnsi"/>
          <w:color w:val="222222"/>
          <w:sz w:val="20"/>
          <w:szCs w:val="20"/>
        </w:rPr>
        <w:t xml:space="preserve"> un piazzale porticato con i resti di </w:t>
      </w:r>
      <w:r w:rsidR="009F4E19" w:rsidRPr="009F4E19">
        <w:rPr>
          <w:rFonts w:asciiTheme="minorHAnsi" w:hAnsiTheme="minorHAnsi"/>
          <w:color w:val="222222"/>
          <w:sz w:val="20"/>
          <w:szCs w:val="20"/>
        </w:rPr>
        <w:t xml:space="preserve">un </w:t>
      </w:r>
      <w:r w:rsidRPr="009F4E19">
        <w:rPr>
          <w:rFonts w:asciiTheme="minorHAnsi" w:hAnsiTheme="minorHAnsi"/>
          <w:color w:val="222222"/>
          <w:sz w:val="20"/>
          <w:szCs w:val="20"/>
        </w:rPr>
        <w:t>edificio templare al centro. Il complesso monumentale, inizialmente interpretato come un santuario o una piazza forense, costituisce un ampliamento dell’area civica dell’agorà, luogo centrale per la comprensione dei percorsi urbani della topografia antica della città, specie nel passaggio, ancora in parte da chiarire, tra l’età ellenistica e la romanizzazione. Oggetto di questo contributo sono i risultati delle ricerche che il dipartimento DICAR del Politecnico di Bari, sulla stipula di una convenzione con l’Ente Parco, ha portato avanti nell’area a partire dall’ottobre del 2012. In particolare si tratta di una revisione critica delle ricerche pregresse</w:t>
      </w:r>
      <w:r w:rsidR="00D535DC">
        <w:rPr>
          <w:rFonts w:asciiTheme="minorHAnsi" w:hAnsiTheme="minorHAnsi"/>
          <w:color w:val="222222"/>
          <w:sz w:val="20"/>
          <w:szCs w:val="20"/>
        </w:rPr>
        <w:t>,</w:t>
      </w:r>
      <w:r w:rsidRPr="009F4E19">
        <w:rPr>
          <w:rFonts w:asciiTheme="minorHAnsi" w:hAnsiTheme="minorHAnsi"/>
          <w:color w:val="222222"/>
          <w:sz w:val="20"/>
          <w:szCs w:val="20"/>
        </w:rPr>
        <w:t xml:space="preserve"> che ha avuto come esito la sostanziale rilettura del complesso nelle sue differenti fasi di vita, oltre a far emergere nuovi dati rilevanti circa l’architettura e le tecniche costruttive del monumento e</w:t>
      </w:r>
      <w:r w:rsidR="00D535DC">
        <w:rPr>
          <w:rFonts w:asciiTheme="minorHAnsi" w:hAnsiTheme="minorHAnsi"/>
          <w:color w:val="222222"/>
          <w:sz w:val="20"/>
          <w:szCs w:val="20"/>
        </w:rPr>
        <w:t>,</w:t>
      </w:r>
      <w:r w:rsidRPr="009F4E19">
        <w:rPr>
          <w:rFonts w:asciiTheme="minorHAnsi" w:hAnsiTheme="minorHAnsi"/>
          <w:color w:val="222222"/>
          <w:sz w:val="20"/>
          <w:szCs w:val="20"/>
        </w:rPr>
        <w:t xml:space="preserve"> più in generale</w:t>
      </w:r>
      <w:r w:rsidR="00D535DC">
        <w:rPr>
          <w:rFonts w:asciiTheme="minorHAnsi" w:hAnsiTheme="minorHAnsi"/>
          <w:color w:val="222222"/>
          <w:sz w:val="20"/>
          <w:szCs w:val="20"/>
        </w:rPr>
        <w:t>,</w:t>
      </w:r>
      <w:r w:rsidRPr="009F4E19">
        <w:rPr>
          <w:rFonts w:asciiTheme="minorHAnsi" w:hAnsiTheme="minorHAnsi"/>
          <w:color w:val="222222"/>
          <w:sz w:val="20"/>
          <w:szCs w:val="20"/>
        </w:rPr>
        <w:t xml:space="preserve"> dell’area centrale fra l’età ellenistica avanzata e la prima età romana.</w:t>
      </w:r>
    </w:p>
    <w:p w:rsidR="005965E9" w:rsidRPr="00FF15E2" w:rsidRDefault="005965E9" w:rsidP="00A735E2">
      <w:pPr>
        <w:pStyle w:val="Standard"/>
        <w:rPr>
          <w:rFonts w:asciiTheme="minorHAnsi" w:hAnsiTheme="minorHAnsi"/>
          <w:color w:val="222222"/>
          <w:sz w:val="22"/>
          <w:szCs w:val="22"/>
        </w:rPr>
      </w:pPr>
    </w:p>
    <w:p w:rsidR="005965E9" w:rsidRPr="00FF15E2" w:rsidRDefault="005965E9" w:rsidP="005965E9">
      <w:pPr>
        <w:pStyle w:val="Standard"/>
        <w:rPr>
          <w:rFonts w:asciiTheme="minorHAnsi" w:hAnsiTheme="minorHAnsi"/>
          <w:color w:val="222222"/>
          <w:sz w:val="22"/>
          <w:szCs w:val="22"/>
        </w:rPr>
      </w:pPr>
      <w:r w:rsidRPr="00FF15E2">
        <w:rPr>
          <w:rFonts w:asciiTheme="minorHAnsi" w:hAnsiTheme="minorHAnsi"/>
          <w:color w:val="222222"/>
          <w:sz w:val="22"/>
          <w:szCs w:val="22"/>
        </w:rPr>
        <w:t>________________________________________________________________________________</w:t>
      </w:r>
    </w:p>
    <w:p w:rsidR="005965E9" w:rsidRPr="00FF15E2" w:rsidRDefault="005965E9" w:rsidP="00A735E2">
      <w:pPr>
        <w:pStyle w:val="Standard"/>
        <w:rPr>
          <w:rFonts w:asciiTheme="minorHAnsi" w:hAnsiTheme="minorHAnsi"/>
          <w:color w:val="222222"/>
          <w:sz w:val="22"/>
          <w:szCs w:val="22"/>
        </w:rPr>
      </w:pPr>
    </w:p>
    <w:p w:rsidR="009F4E19" w:rsidRDefault="009F4E19" w:rsidP="00B217BB">
      <w:pPr>
        <w:pStyle w:val="Standard"/>
        <w:ind w:left="284" w:right="-1"/>
        <w:rPr>
          <w:rFonts w:asciiTheme="minorHAnsi" w:hAnsiTheme="minorHAnsi"/>
          <w:color w:val="222222"/>
          <w:sz w:val="22"/>
          <w:szCs w:val="22"/>
        </w:rPr>
      </w:pPr>
    </w:p>
    <w:p w:rsidR="00B217BB" w:rsidRPr="00FF15E2" w:rsidRDefault="002439D2" w:rsidP="00B217BB">
      <w:pPr>
        <w:pStyle w:val="Standard"/>
        <w:ind w:left="284" w:right="-1"/>
        <w:rPr>
          <w:rFonts w:asciiTheme="minorHAnsi" w:hAnsiTheme="minorHAnsi"/>
          <w:color w:val="222222"/>
          <w:sz w:val="22"/>
          <w:szCs w:val="22"/>
        </w:rPr>
      </w:pPr>
      <w:r w:rsidRPr="00FF15E2">
        <w:rPr>
          <w:rFonts w:asciiTheme="minorHAnsi" w:hAnsiTheme="minorHAnsi"/>
          <w:color w:val="222222"/>
          <w:sz w:val="22"/>
          <w:szCs w:val="22"/>
        </w:rPr>
        <w:lastRenderedPageBreak/>
        <w:t>15.0</w:t>
      </w:r>
      <w:r w:rsidR="00B217BB" w:rsidRPr="00FF15E2">
        <w:rPr>
          <w:rFonts w:asciiTheme="minorHAnsi" w:hAnsiTheme="minorHAnsi"/>
          <w:color w:val="222222"/>
          <w:sz w:val="22"/>
          <w:szCs w:val="22"/>
        </w:rPr>
        <w:t>0-</w:t>
      </w:r>
      <w:r w:rsidRPr="00FF15E2">
        <w:rPr>
          <w:rFonts w:asciiTheme="minorHAnsi" w:hAnsiTheme="minorHAnsi"/>
          <w:color w:val="222222"/>
          <w:sz w:val="22"/>
          <w:szCs w:val="22"/>
        </w:rPr>
        <w:t>16.0</w:t>
      </w:r>
      <w:r w:rsidR="00B217BB" w:rsidRPr="00FF15E2">
        <w:rPr>
          <w:rFonts w:asciiTheme="minorHAnsi" w:hAnsiTheme="minorHAnsi"/>
          <w:color w:val="222222"/>
          <w:sz w:val="22"/>
          <w:szCs w:val="22"/>
        </w:rPr>
        <w:t xml:space="preserve">0 - </w:t>
      </w:r>
      <w:r w:rsidR="00B217BB" w:rsidRPr="00FF15E2">
        <w:rPr>
          <w:rFonts w:asciiTheme="minorHAnsi" w:hAnsiTheme="minorHAnsi"/>
          <w:b/>
          <w:bCs/>
          <w:color w:val="222222"/>
          <w:sz w:val="22"/>
          <w:szCs w:val="22"/>
        </w:rPr>
        <w:t xml:space="preserve">La ricerca archeologica oggi a Milano </w:t>
      </w:r>
    </w:p>
    <w:p w:rsidR="00B217BB" w:rsidRPr="00FF15E2" w:rsidRDefault="00B217BB" w:rsidP="00B217BB">
      <w:pPr>
        <w:pStyle w:val="Standard"/>
        <w:ind w:left="284" w:right="-1"/>
        <w:rPr>
          <w:rFonts w:asciiTheme="minorHAnsi" w:hAnsiTheme="minorHAnsi"/>
          <w:color w:val="222222"/>
          <w:sz w:val="22"/>
          <w:szCs w:val="22"/>
        </w:rPr>
      </w:pPr>
      <w:r w:rsidRPr="00FF15E2">
        <w:rPr>
          <w:rFonts w:asciiTheme="minorHAnsi" w:hAnsiTheme="minorHAnsi"/>
          <w:color w:val="222222"/>
          <w:sz w:val="22"/>
          <w:szCs w:val="22"/>
        </w:rPr>
        <w:t xml:space="preserve">Moderatore: </w:t>
      </w:r>
      <w:r w:rsidRPr="00FF15E2">
        <w:rPr>
          <w:rFonts w:asciiTheme="minorHAnsi" w:hAnsiTheme="minorHAnsi"/>
          <w:b/>
          <w:color w:val="222222"/>
          <w:sz w:val="22"/>
          <w:szCs w:val="22"/>
        </w:rPr>
        <w:t>Gemma Sena Chiesa</w:t>
      </w:r>
      <w:r w:rsidRPr="00FF15E2">
        <w:rPr>
          <w:rFonts w:asciiTheme="minorHAnsi" w:hAnsiTheme="minorHAnsi"/>
          <w:color w:val="222222"/>
          <w:sz w:val="22"/>
          <w:szCs w:val="22"/>
        </w:rPr>
        <w:t>, Università degli Studi di Milano</w:t>
      </w:r>
    </w:p>
    <w:p w:rsidR="00B217BB" w:rsidRPr="00FF15E2" w:rsidRDefault="00B217BB" w:rsidP="00B217BB">
      <w:pPr>
        <w:pStyle w:val="Standard"/>
        <w:ind w:left="284" w:right="-1"/>
        <w:rPr>
          <w:rFonts w:asciiTheme="minorHAnsi" w:hAnsiTheme="minorHAnsi"/>
          <w:color w:val="222222"/>
          <w:sz w:val="22"/>
          <w:szCs w:val="22"/>
        </w:rPr>
      </w:pPr>
    </w:p>
    <w:p w:rsidR="00B217BB" w:rsidRPr="00FF15E2" w:rsidRDefault="00B217BB" w:rsidP="009F4E19">
      <w:pPr>
        <w:pStyle w:val="Standard"/>
        <w:ind w:left="284" w:right="-1"/>
        <w:rPr>
          <w:rFonts w:asciiTheme="minorHAnsi" w:hAnsiTheme="minorHAnsi"/>
          <w:color w:val="222222"/>
          <w:sz w:val="22"/>
          <w:szCs w:val="22"/>
        </w:rPr>
      </w:pPr>
      <w:r w:rsidRPr="00FF15E2">
        <w:rPr>
          <w:rFonts w:asciiTheme="minorHAnsi" w:hAnsiTheme="minorHAnsi"/>
          <w:b/>
          <w:color w:val="222222"/>
          <w:sz w:val="22"/>
          <w:szCs w:val="22"/>
        </w:rPr>
        <w:t>Anna Maria Fedeli</w:t>
      </w:r>
      <w:r w:rsidRPr="00FF15E2">
        <w:rPr>
          <w:rFonts w:asciiTheme="minorHAnsi" w:hAnsiTheme="minorHAnsi"/>
          <w:color w:val="222222"/>
          <w:sz w:val="22"/>
          <w:szCs w:val="22"/>
        </w:rPr>
        <w:t xml:space="preserve">, </w:t>
      </w:r>
      <w:r w:rsidR="00ED7551" w:rsidRPr="00FF15E2">
        <w:rPr>
          <w:rFonts w:asciiTheme="minorHAnsi" w:hAnsiTheme="minorHAnsi"/>
          <w:color w:val="222222"/>
          <w:sz w:val="22"/>
          <w:szCs w:val="22"/>
        </w:rPr>
        <w:t>Soprintendenza a</w:t>
      </w:r>
      <w:r w:rsidR="006330CB" w:rsidRPr="00FF15E2">
        <w:rPr>
          <w:rFonts w:asciiTheme="minorHAnsi" w:hAnsiTheme="minorHAnsi"/>
          <w:color w:val="222222"/>
          <w:sz w:val="22"/>
          <w:szCs w:val="22"/>
        </w:rPr>
        <w:t>rcheologia</w:t>
      </w:r>
      <w:r w:rsidR="00A62E13" w:rsidRPr="00FF15E2">
        <w:rPr>
          <w:rFonts w:asciiTheme="minorHAnsi" w:hAnsiTheme="minorHAnsi"/>
          <w:color w:val="222222"/>
          <w:sz w:val="22"/>
          <w:szCs w:val="22"/>
        </w:rPr>
        <w:t>,</w:t>
      </w:r>
      <w:r w:rsidR="00ED7551" w:rsidRPr="00FF15E2">
        <w:rPr>
          <w:rFonts w:asciiTheme="minorHAnsi" w:hAnsiTheme="minorHAnsi"/>
          <w:color w:val="222222"/>
          <w:sz w:val="22"/>
          <w:szCs w:val="22"/>
        </w:rPr>
        <w:t xml:space="preserve"> belle arti e p</w:t>
      </w:r>
      <w:r w:rsidR="006330CB" w:rsidRPr="00FF15E2">
        <w:rPr>
          <w:rFonts w:asciiTheme="minorHAnsi" w:hAnsiTheme="minorHAnsi"/>
          <w:color w:val="222222"/>
          <w:sz w:val="22"/>
          <w:szCs w:val="22"/>
        </w:rPr>
        <w:t>aesaggio per la </w:t>
      </w:r>
      <w:r w:rsidR="00AC26BF" w:rsidRPr="00FF15E2">
        <w:rPr>
          <w:rFonts w:asciiTheme="minorHAnsi" w:hAnsiTheme="minorHAnsi"/>
          <w:bCs/>
          <w:color w:val="222222"/>
          <w:sz w:val="22"/>
          <w:szCs w:val="22"/>
        </w:rPr>
        <w:t>Città m</w:t>
      </w:r>
      <w:r w:rsidR="006330CB" w:rsidRPr="00FF15E2">
        <w:rPr>
          <w:rFonts w:asciiTheme="minorHAnsi" w:hAnsiTheme="minorHAnsi"/>
          <w:bCs/>
          <w:color w:val="222222"/>
          <w:sz w:val="22"/>
          <w:szCs w:val="22"/>
        </w:rPr>
        <w:t>etropolitana di Milano</w:t>
      </w:r>
      <w:r w:rsidR="009F4E19">
        <w:rPr>
          <w:rFonts w:asciiTheme="minorHAnsi" w:hAnsiTheme="minorHAnsi"/>
          <w:color w:val="222222"/>
          <w:sz w:val="22"/>
          <w:szCs w:val="22"/>
        </w:rPr>
        <w:t xml:space="preserve">, </w:t>
      </w:r>
      <w:r w:rsidRPr="00FF15E2">
        <w:rPr>
          <w:rFonts w:asciiTheme="minorHAnsi" w:hAnsiTheme="minorHAnsi"/>
          <w:b/>
          <w:color w:val="222222"/>
          <w:sz w:val="22"/>
          <w:szCs w:val="22"/>
        </w:rPr>
        <w:t xml:space="preserve">Laura </w:t>
      </w:r>
      <w:proofErr w:type="spellStart"/>
      <w:r w:rsidRPr="00FF15E2">
        <w:rPr>
          <w:rFonts w:asciiTheme="minorHAnsi" w:hAnsiTheme="minorHAnsi"/>
          <w:b/>
          <w:color w:val="222222"/>
          <w:sz w:val="22"/>
          <w:szCs w:val="22"/>
        </w:rPr>
        <w:t>Micoli</w:t>
      </w:r>
      <w:proofErr w:type="spellEnd"/>
      <w:r w:rsidRPr="00FF15E2">
        <w:rPr>
          <w:rFonts w:asciiTheme="minorHAnsi" w:hAnsiTheme="minorHAnsi"/>
          <w:color w:val="222222"/>
          <w:sz w:val="22"/>
          <w:szCs w:val="22"/>
        </w:rPr>
        <w:t>, Politecnico di Milano</w:t>
      </w:r>
      <w:r w:rsidR="009F4E19">
        <w:rPr>
          <w:rFonts w:asciiTheme="minorHAnsi" w:hAnsiTheme="minorHAnsi"/>
          <w:color w:val="222222"/>
          <w:sz w:val="22"/>
          <w:szCs w:val="22"/>
        </w:rPr>
        <w:t xml:space="preserve">, </w:t>
      </w:r>
      <w:r w:rsidRPr="00FF15E2">
        <w:rPr>
          <w:rFonts w:asciiTheme="minorHAnsi" w:hAnsiTheme="minorHAnsi"/>
          <w:b/>
          <w:color w:val="222222"/>
          <w:sz w:val="22"/>
          <w:szCs w:val="22"/>
        </w:rPr>
        <w:t>Anna Provenzali</w:t>
      </w:r>
      <w:r w:rsidRPr="00FF15E2">
        <w:rPr>
          <w:rFonts w:asciiTheme="minorHAnsi" w:hAnsiTheme="minorHAnsi"/>
          <w:color w:val="222222"/>
          <w:sz w:val="22"/>
          <w:szCs w:val="22"/>
        </w:rPr>
        <w:t xml:space="preserve">, </w:t>
      </w:r>
      <w:r w:rsidR="00AC26BF" w:rsidRPr="00FF15E2">
        <w:rPr>
          <w:rFonts w:asciiTheme="minorHAnsi" w:hAnsiTheme="minorHAnsi"/>
          <w:color w:val="222222"/>
          <w:sz w:val="22"/>
          <w:szCs w:val="22"/>
        </w:rPr>
        <w:t>Civico Museo a</w:t>
      </w:r>
      <w:r w:rsidRPr="00FF15E2">
        <w:rPr>
          <w:rFonts w:asciiTheme="minorHAnsi" w:hAnsiTheme="minorHAnsi"/>
          <w:color w:val="222222"/>
          <w:sz w:val="22"/>
          <w:szCs w:val="22"/>
        </w:rPr>
        <w:t>rcheologico di Milano</w:t>
      </w:r>
    </w:p>
    <w:p w:rsidR="00B217BB" w:rsidRPr="00FF15E2" w:rsidRDefault="00B217BB" w:rsidP="00B217BB">
      <w:pPr>
        <w:pStyle w:val="Standard"/>
        <w:ind w:left="284" w:right="-1"/>
        <w:rPr>
          <w:rFonts w:asciiTheme="minorHAnsi" w:hAnsiTheme="minorHAnsi"/>
          <w:i/>
          <w:color w:val="222222"/>
          <w:sz w:val="22"/>
          <w:szCs w:val="22"/>
        </w:rPr>
      </w:pPr>
      <w:r w:rsidRPr="00FF15E2">
        <w:rPr>
          <w:rFonts w:asciiTheme="minorHAnsi" w:hAnsiTheme="minorHAnsi"/>
          <w:i/>
          <w:color w:val="222222"/>
          <w:sz w:val="22"/>
          <w:szCs w:val="22"/>
        </w:rPr>
        <w:t>Il complesso Palazzo-Circo nella Milano tardoantica. Recenti lavori di ricerca e valorizzazione</w:t>
      </w:r>
    </w:p>
    <w:p w:rsidR="008E4FC0" w:rsidRPr="009F4E19" w:rsidRDefault="008E4FC0" w:rsidP="00B217BB">
      <w:pPr>
        <w:pStyle w:val="Standard"/>
        <w:ind w:left="284" w:right="-1"/>
        <w:rPr>
          <w:rFonts w:asciiTheme="minorHAnsi" w:hAnsiTheme="minorHAnsi"/>
          <w:color w:val="222222"/>
          <w:sz w:val="20"/>
          <w:szCs w:val="20"/>
        </w:rPr>
      </w:pPr>
      <w:r w:rsidRPr="009F4E19">
        <w:rPr>
          <w:rFonts w:asciiTheme="minorHAnsi" w:hAnsiTheme="minorHAnsi"/>
          <w:color w:val="222222"/>
          <w:sz w:val="20"/>
          <w:szCs w:val="20"/>
        </w:rPr>
        <w:t>La conoscenza del polo monumentale di </w:t>
      </w:r>
      <w:r w:rsidRPr="009F4E19">
        <w:rPr>
          <w:rFonts w:asciiTheme="minorHAnsi" w:hAnsiTheme="minorHAnsi"/>
          <w:i/>
          <w:iCs/>
          <w:color w:val="222222"/>
          <w:sz w:val="20"/>
          <w:szCs w:val="20"/>
        </w:rPr>
        <w:t>Mediolanum</w:t>
      </w:r>
      <w:r w:rsidR="008B516B">
        <w:rPr>
          <w:rFonts w:asciiTheme="minorHAnsi" w:hAnsiTheme="minorHAnsi"/>
          <w:i/>
          <w:iCs/>
          <w:color w:val="222222"/>
          <w:sz w:val="20"/>
          <w:szCs w:val="20"/>
        </w:rPr>
        <w:t>,</w:t>
      </w:r>
      <w:r w:rsidRPr="009F4E19">
        <w:rPr>
          <w:rFonts w:asciiTheme="minorHAnsi" w:hAnsiTheme="minorHAnsi"/>
          <w:color w:val="222222"/>
          <w:sz w:val="20"/>
          <w:szCs w:val="20"/>
        </w:rPr>
        <w:t> costituito dal complesso palaziale e dal circo</w:t>
      </w:r>
      <w:r w:rsidR="008B516B">
        <w:rPr>
          <w:rFonts w:asciiTheme="minorHAnsi" w:hAnsiTheme="minorHAnsi"/>
          <w:color w:val="222222"/>
          <w:sz w:val="20"/>
          <w:szCs w:val="20"/>
        </w:rPr>
        <w:t>,</w:t>
      </w:r>
      <w:r w:rsidRPr="009F4E19">
        <w:rPr>
          <w:rFonts w:asciiTheme="minorHAnsi" w:hAnsiTheme="minorHAnsi"/>
          <w:color w:val="222222"/>
          <w:sz w:val="20"/>
          <w:szCs w:val="20"/>
        </w:rPr>
        <w:t xml:space="preserve"> è stata arricchita da recenti interventi di restauro e studio delle evidenze conservate nell'area del Monastero Maggiore, nell'isolato definito dalle vie </w:t>
      </w:r>
      <w:proofErr w:type="spellStart"/>
      <w:r w:rsidRPr="009F4E19">
        <w:rPr>
          <w:rFonts w:asciiTheme="minorHAnsi" w:hAnsiTheme="minorHAnsi"/>
          <w:color w:val="222222"/>
          <w:sz w:val="20"/>
          <w:szCs w:val="20"/>
        </w:rPr>
        <w:t>Brisa</w:t>
      </w:r>
      <w:proofErr w:type="spellEnd"/>
      <w:r w:rsidRPr="009F4E19">
        <w:rPr>
          <w:rFonts w:asciiTheme="minorHAnsi" w:hAnsiTheme="minorHAnsi"/>
          <w:color w:val="222222"/>
          <w:sz w:val="20"/>
          <w:szCs w:val="20"/>
        </w:rPr>
        <w:t xml:space="preserve"> e </w:t>
      </w:r>
      <w:proofErr w:type="spellStart"/>
      <w:r w:rsidRPr="009F4E19">
        <w:rPr>
          <w:rFonts w:asciiTheme="minorHAnsi" w:hAnsiTheme="minorHAnsi"/>
          <w:color w:val="222222"/>
          <w:sz w:val="20"/>
          <w:szCs w:val="20"/>
        </w:rPr>
        <w:t>Gorani</w:t>
      </w:r>
      <w:proofErr w:type="spellEnd"/>
      <w:r w:rsidRPr="009F4E19">
        <w:rPr>
          <w:rFonts w:asciiTheme="minorHAnsi" w:hAnsiTheme="minorHAnsi"/>
          <w:color w:val="222222"/>
          <w:sz w:val="20"/>
          <w:szCs w:val="20"/>
        </w:rPr>
        <w:t xml:space="preserve"> e negli edifici che nei secoli hanno preso il posto del circo romano, tra Corso Magenta ed il Carrobbio, comparto della città antica che fu interessato da profonde trasformazioni urbanistiche a seguito del conseguimento del ruolo di capitale in età tetrarchica. I lavori condotti sulle due torri tardoromane conservate nel complesso del Monastero Maggiore hanno evidenziato che la costruzione del circo e l'ampliamento delle mura urbiche appartenevano ad un unico e coerente progetto edilizio. Le recenti indagini a cui è stata sottoposta la struttura </w:t>
      </w:r>
      <w:r w:rsidR="009F4E19" w:rsidRPr="009F4E19">
        <w:rPr>
          <w:rFonts w:asciiTheme="minorHAnsi" w:hAnsiTheme="minorHAnsi"/>
          <w:color w:val="222222"/>
          <w:sz w:val="20"/>
          <w:szCs w:val="20"/>
        </w:rPr>
        <w:t xml:space="preserve">a </w:t>
      </w:r>
      <w:r w:rsidRPr="009F4E19">
        <w:rPr>
          <w:rFonts w:asciiTheme="minorHAnsi" w:hAnsiTheme="minorHAnsi"/>
          <w:color w:val="222222"/>
          <w:sz w:val="20"/>
          <w:szCs w:val="20"/>
        </w:rPr>
        <w:t xml:space="preserve">pianta centrale conservata in via </w:t>
      </w:r>
      <w:proofErr w:type="spellStart"/>
      <w:r w:rsidRPr="009F4E19">
        <w:rPr>
          <w:rFonts w:asciiTheme="minorHAnsi" w:hAnsiTheme="minorHAnsi"/>
          <w:color w:val="222222"/>
          <w:sz w:val="20"/>
          <w:szCs w:val="20"/>
        </w:rPr>
        <w:t>Brisa</w:t>
      </w:r>
      <w:proofErr w:type="spellEnd"/>
      <w:r w:rsidRPr="009F4E19">
        <w:rPr>
          <w:rFonts w:asciiTheme="minorHAnsi" w:hAnsiTheme="minorHAnsi"/>
          <w:color w:val="222222"/>
          <w:sz w:val="20"/>
          <w:szCs w:val="20"/>
        </w:rPr>
        <w:t xml:space="preserve"> hanno evidenziato che era parte dell'ampliamento del complesso del Palazzo imperiale avvenuta a metà del IV secolo d.C.</w:t>
      </w:r>
      <w:r w:rsidR="008B516B">
        <w:rPr>
          <w:rFonts w:asciiTheme="minorHAnsi" w:hAnsiTheme="minorHAnsi"/>
          <w:color w:val="222222"/>
          <w:sz w:val="20"/>
          <w:szCs w:val="20"/>
        </w:rPr>
        <w:t>.</w:t>
      </w:r>
      <w:r w:rsidRPr="009F4E19">
        <w:rPr>
          <w:rFonts w:asciiTheme="minorHAnsi" w:hAnsiTheme="minorHAnsi"/>
          <w:color w:val="222222"/>
          <w:sz w:val="20"/>
          <w:szCs w:val="20"/>
        </w:rPr>
        <w:t xml:space="preserve"> Infine, uno studio sulle evidenze del circo, svoltosi nell'ambito del progetto internazionale CHT2 e recentemente concluso</w:t>
      </w:r>
      <w:r w:rsidR="008B516B">
        <w:rPr>
          <w:rFonts w:asciiTheme="minorHAnsi" w:hAnsiTheme="minorHAnsi"/>
          <w:color w:val="222222"/>
          <w:sz w:val="20"/>
          <w:szCs w:val="20"/>
        </w:rPr>
        <w:t>si</w:t>
      </w:r>
      <w:r w:rsidRPr="009F4E19">
        <w:rPr>
          <w:rFonts w:asciiTheme="minorHAnsi" w:hAnsiTheme="minorHAnsi"/>
          <w:color w:val="222222"/>
          <w:sz w:val="20"/>
          <w:szCs w:val="20"/>
        </w:rPr>
        <w:t xml:space="preserve">, ha restituito una planimetria </w:t>
      </w:r>
      <w:proofErr w:type="spellStart"/>
      <w:r w:rsidRPr="009F4E19">
        <w:rPr>
          <w:rFonts w:asciiTheme="minorHAnsi" w:hAnsiTheme="minorHAnsi"/>
          <w:color w:val="222222"/>
          <w:sz w:val="20"/>
          <w:szCs w:val="20"/>
        </w:rPr>
        <w:t>georeferenziata</w:t>
      </w:r>
      <w:proofErr w:type="spellEnd"/>
      <w:r w:rsidRPr="009F4E19">
        <w:rPr>
          <w:rFonts w:asciiTheme="minorHAnsi" w:hAnsiTheme="minorHAnsi"/>
          <w:color w:val="222222"/>
          <w:sz w:val="20"/>
          <w:szCs w:val="20"/>
        </w:rPr>
        <w:t xml:space="preserve"> del monumento e proposto una sua ricostruzione 3D.</w:t>
      </w:r>
    </w:p>
    <w:p w:rsidR="005965E9" w:rsidRPr="00FF15E2" w:rsidRDefault="005965E9" w:rsidP="00A735E2">
      <w:pPr>
        <w:pStyle w:val="Standard"/>
        <w:rPr>
          <w:rFonts w:asciiTheme="minorHAnsi" w:hAnsiTheme="minorHAnsi"/>
          <w:i/>
          <w:color w:val="222222"/>
          <w:sz w:val="22"/>
          <w:szCs w:val="22"/>
        </w:rPr>
      </w:pPr>
    </w:p>
    <w:p w:rsidR="005965E9" w:rsidRPr="00FF15E2" w:rsidRDefault="005965E9" w:rsidP="005965E9">
      <w:pPr>
        <w:pStyle w:val="Standard"/>
        <w:rPr>
          <w:rFonts w:asciiTheme="minorHAnsi" w:hAnsiTheme="minorHAnsi"/>
          <w:color w:val="222222"/>
          <w:sz w:val="22"/>
          <w:szCs w:val="22"/>
        </w:rPr>
      </w:pPr>
      <w:r w:rsidRPr="00FF15E2">
        <w:rPr>
          <w:rFonts w:asciiTheme="minorHAnsi" w:hAnsiTheme="minorHAnsi"/>
          <w:color w:val="222222"/>
          <w:sz w:val="22"/>
          <w:szCs w:val="22"/>
        </w:rPr>
        <w:t>________________________________________________________________________________</w:t>
      </w:r>
    </w:p>
    <w:p w:rsidR="005965E9" w:rsidRPr="00FF15E2" w:rsidRDefault="005965E9" w:rsidP="00A735E2">
      <w:pPr>
        <w:pStyle w:val="Standard"/>
        <w:rPr>
          <w:rFonts w:asciiTheme="minorHAnsi" w:hAnsiTheme="minorHAnsi"/>
          <w:i/>
          <w:color w:val="222222"/>
          <w:sz w:val="22"/>
          <w:szCs w:val="22"/>
        </w:rPr>
      </w:pPr>
    </w:p>
    <w:p w:rsidR="00B217BB" w:rsidRPr="00FF15E2" w:rsidRDefault="002439D2" w:rsidP="00B217BB">
      <w:pPr>
        <w:pStyle w:val="Standard"/>
        <w:ind w:left="284" w:right="-1"/>
        <w:rPr>
          <w:rFonts w:asciiTheme="minorHAnsi" w:hAnsiTheme="minorHAnsi"/>
          <w:color w:val="222222"/>
          <w:sz w:val="22"/>
          <w:szCs w:val="22"/>
        </w:rPr>
      </w:pPr>
      <w:r w:rsidRPr="00FF15E2">
        <w:rPr>
          <w:rFonts w:asciiTheme="minorHAnsi" w:hAnsiTheme="minorHAnsi"/>
          <w:color w:val="222222"/>
          <w:sz w:val="22"/>
          <w:szCs w:val="22"/>
        </w:rPr>
        <w:t>16.0</w:t>
      </w:r>
      <w:r w:rsidR="00B217BB" w:rsidRPr="00FF15E2">
        <w:rPr>
          <w:rFonts w:asciiTheme="minorHAnsi" w:hAnsiTheme="minorHAnsi"/>
          <w:color w:val="222222"/>
          <w:sz w:val="22"/>
          <w:szCs w:val="22"/>
        </w:rPr>
        <w:t>0</w:t>
      </w:r>
      <w:r w:rsidRPr="00FF15E2">
        <w:rPr>
          <w:rFonts w:asciiTheme="minorHAnsi" w:hAnsiTheme="minorHAnsi"/>
          <w:color w:val="222222"/>
          <w:sz w:val="22"/>
          <w:szCs w:val="22"/>
        </w:rPr>
        <w:t>-17.0</w:t>
      </w:r>
      <w:r w:rsidR="00B217BB" w:rsidRPr="00FF15E2">
        <w:rPr>
          <w:rFonts w:asciiTheme="minorHAnsi" w:hAnsiTheme="minorHAnsi"/>
          <w:color w:val="222222"/>
          <w:sz w:val="22"/>
          <w:szCs w:val="22"/>
        </w:rPr>
        <w:t xml:space="preserve">0 - </w:t>
      </w:r>
      <w:r w:rsidR="00B217BB" w:rsidRPr="00FF15E2">
        <w:rPr>
          <w:rFonts w:asciiTheme="minorHAnsi" w:hAnsiTheme="minorHAnsi"/>
          <w:b/>
          <w:color w:val="222222"/>
          <w:sz w:val="22"/>
          <w:szCs w:val="22"/>
        </w:rPr>
        <w:t>La conservaz</w:t>
      </w:r>
      <w:r w:rsidR="00AC26BF" w:rsidRPr="00FF15E2">
        <w:rPr>
          <w:rFonts w:asciiTheme="minorHAnsi" w:hAnsiTheme="minorHAnsi"/>
          <w:b/>
          <w:color w:val="222222"/>
          <w:sz w:val="22"/>
          <w:szCs w:val="22"/>
        </w:rPr>
        <w:t>ione dei reperti. Il ruolo del m</w:t>
      </w:r>
      <w:r w:rsidR="00B217BB" w:rsidRPr="00FF15E2">
        <w:rPr>
          <w:rFonts w:asciiTheme="minorHAnsi" w:hAnsiTheme="minorHAnsi"/>
          <w:b/>
          <w:color w:val="222222"/>
          <w:sz w:val="22"/>
          <w:szCs w:val="22"/>
        </w:rPr>
        <w:t>useo</w:t>
      </w:r>
    </w:p>
    <w:p w:rsidR="00B217BB" w:rsidRPr="00FF15E2" w:rsidRDefault="00B217BB" w:rsidP="00B217BB">
      <w:pPr>
        <w:pStyle w:val="Standard"/>
        <w:ind w:left="284" w:right="-1"/>
        <w:rPr>
          <w:rFonts w:asciiTheme="minorHAnsi" w:hAnsiTheme="minorHAnsi"/>
          <w:color w:val="222222"/>
          <w:sz w:val="22"/>
          <w:szCs w:val="22"/>
        </w:rPr>
      </w:pPr>
      <w:r w:rsidRPr="00FF15E2">
        <w:rPr>
          <w:rFonts w:asciiTheme="minorHAnsi" w:hAnsiTheme="minorHAnsi"/>
          <w:color w:val="222222"/>
          <w:sz w:val="22"/>
          <w:szCs w:val="22"/>
        </w:rPr>
        <w:t xml:space="preserve">Moderatore: </w:t>
      </w:r>
      <w:r w:rsidRPr="00FF15E2">
        <w:rPr>
          <w:rFonts w:asciiTheme="minorHAnsi" w:hAnsiTheme="minorHAnsi"/>
          <w:b/>
          <w:color w:val="222222"/>
          <w:sz w:val="22"/>
          <w:szCs w:val="22"/>
        </w:rPr>
        <w:t>Maria Fratelli</w:t>
      </w:r>
      <w:r w:rsidRPr="00FF15E2">
        <w:rPr>
          <w:rFonts w:asciiTheme="minorHAnsi" w:hAnsiTheme="minorHAnsi"/>
          <w:color w:val="222222"/>
          <w:sz w:val="22"/>
          <w:szCs w:val="22"/>
        </w:rPr>
        <w:t>, Studio Museo Francesco Messina</w:t>
      </w:r>
    </w:p>
    <w:p w:rsidR="00B217BB" w:rsidRPr="00FF15E2" w:rsidRDefault="00B217BB" w:rsidP="00B217BB">
      <w:pPr>
        <w:pStyle w:val="Standard"/>
        <w:ind w:left="284" w:right="-1"/>
        <w:rPr>
          <w:rFonts w:asciiTheme="minorHAnsi" w:hAnsiTheme="minorHAnsi"/>
          <w:color w:val="222222"/>
          <w:sz w:val="22"/>
          <w:szCs w:val="22"/>
        </w:rPr>
      </w:pPr>
    </w:p>
    <w:p w:rsidR="00B217BB" w:rsidRPr="00FF15E2" w:rsidRDefault="00B217BB" w:rsidP="00B217BB">
      <w:pPr>
        <w:pStyle w:val="Standard"/>
        <w:ind w:left="284" w:right="-1"/>
        <w:rPr>
          <w:rFonts w:asciiTheme="minorHAnsi" w:hAnsiTheme="minorHAnsi"/>
          <w:color w:val="222222"/>
          <w:sz w:val="22"/>
          <w:szCs w:val="22"/>
        </w:rPr>
      </w:pPr>
      <w:r w:rsidRPr="00FF15E2">
        <w:rPr>
          <w:rFonts w:asciiTheme="minorHAnsi" w:hAnsiTheme="minorHAnsi"/>
          <w:b/>
          <w:color w:val="222222"/>
          <w:sz w:val="22"/>
          <w:szCs w:val="22"/>
        </w:rPr>
        <w:t>Donatella Mangione</w:t>
      </w:r>
      <w:r w:rsidRPr="00FF15E2">
        <w:rPr>
          <w:rFonts w:asciiTheme="minorHAnsi" w:hAnsiTheme="minorHAnsi"/>
          <w:i/>
          <w:color w:val="222222"/>
          <w:sz w:val="22"/>
          <w:szCs w:val="22"/>
        </w:rPr>
        <w:t xml:space="preserve">, </w:t>
      </w:r>
      <w:r w:rsidR="006330CB" w:rsidRPr="00FF15E2">
        <w:rPr>
          <w:rFonts w:asciiTheme="minorHAnsi" w:hAnsiTheme="minorHAnsi"/>
          <w:bCs/>
          <w:color w:val="222222"/>
          <w:sz w:val="22"/>
          <w:szCs w:val="22"/>
        </w:rPr>
        <w:t>Polo regionale di Agrigento per i siti culturali - Museo archeologico "Pietro Griffo"</w:t>
      </w:r>
    </w:p>
    <w:p w:rsidR="00B217BB" w:rsidRPr="00FF15E2" w:rsidRDefault="00B217BB" w:rsidP="00B217BB">
      <w:pPr>
        <w:pStyle w:val="Standard"/>
        <w:ind w:left="284" w:right="-1"/>
        <w:rPr>
          <w:rFonts w:asciiTheme="minorHAnsi" w:hAnsiTheme="minorHAnsi"/>
          <w:i/>
          <w:color w:val="222222"/>
          <w:sz w:val="22"/>
          <w:szCs w:val="22"/>
        </w:rPr>
      </w:pPr>
      <w:r w:rsidRPr="00FF15E2">
        <w:rPr>
          <w:rFonts w:asciiTheme="minorHAnsi" w:hAnsiTheme="minorHAnsi"/>
          <w:i/>
          <w:color w:val="222222"/>
          <w:sz w:val="22"/>
          <w:szCs w:val="22"/>
        </w:rPr>
        <w:t>Il museo archeologico di Agrigento: 150 anni di conservazione e valorizzazione</w:t>
      </w:r>
    </w:p>
    <w:p w:rsidR="00EB7560" w:rsidRPr="009F4E19" w:rsidRDefault="00FF15E2" w:rsidP="00B217BB">
      <w:pPr>
        <w:pStyle w:val="Standard"/>
        <w:ind w:left="284" w:right="-1"/>
        <w:rPr>
          <w:rFonts w:asciiTheme="minorHAnsi" w:hAnsiTheme="minorHAnsi"/>
          <w:color w:val="000000"/>
          <w:sz w:val="20"/>
          <w:szCs w:val="20"/>
        </w:rPr>
      </w:pPr>
      <w:r w:rsidRPr="009F4E19">
        <w:rPr>
          <w:rFonts w:asciiTheme="minorHAnsi" w:hAnsiTheme="minorHAnsi"/>
          <w:color w:val="000000"/>
          <w:sz w:val="20"/>
          <w:szCs w:val="20"/>
        </w:rPr>
        <w:t xml:space="preserve">Il museo di Agrigento è stato inaugurato nel 1967, ma la storia della conservazione del patrimonio archeologico nella città siciliana affonda le sue radici nel periodo successivo all’unità d’Italia, quando su iniziativa di Giuseppe </w:t>
      </w:r>
      <w:proofErr w:type="spellStart"/>
      <w:r w:rsidRPr="009F4E19">
        <w:rPr>
          <w:rFonts w:asciiTheme="minorHAnsi" w:hAnsiTheme="minorHAnsi"/>
          <w:color w:val="000000"/>
          <w:sz w:val="20"/>
          <w:szCs w:val="20"/>
        </w:rPr>
        <w:t>Picone</w:t>
      </w:r>
      <w:proofErr w:type="spellEnd"/>
      <w:r w:rsidRPr="009F4E19">
        <w:rPr>
          <w:rFonts w:asciiTheme="minorHAnsi" w:hAnsiTheme="minorHAnsi"/>
          <w:color w:val="000000"/>
          <w:sz w:val="20"/>
          <w:szCs w:val="20"/>
        </w:rPr>
        <w:t xml:space="preserve"> nasce il Museo Civico, con l’intento di custodire i beni materiali del territorio che, nei decenni precedenti, erano stati raccolti clandestinamente e venduti a collezionisti privati. Tappe fondamentali nella costituzione delle collezioni sono poi gli scavi sistematici cominciat</w:t>
      </w:r>
      <w:r w:rsidR="00E64B06">
        <w:rPr>
          <w:rFonts w:asciiTheme="minorHAnsi" w:hAnsiTheme="minorHAnsi"/>
          <w:color w:val="000000"/>
          <w:sz w:val="20"/>
          <w:szCs w:val="20"/>
        </w:rPr>
        <w:t>i da Pirro Marconi, negli anni V</w:t>
      </w:r>
      <w:r w:rsidRPr="009F4E19">
        <w:rPr>
          <w:rFonts w:asciiTheme="minorHAnsi" w:hAnsiTheme="minorHAnsi"/>
          <w:color w:val="000000"/>
          <w:sz w:val="20"/>
          <w:szCs w:val="20"/>
        </w:rPr>
        <w:t>enti del XX sec., e l’istituzione in Agrigento della Soprintendenza alle antichità della Sicilia centro-meridionale nel 1939, ente prepos</w:t>
      </w:r>
      <w:r w:rsidR="00E64B06">
        <w:rPr>
          <w:rFonts w:asciiTheme="minorHAnsi" w:hAnsiTheme="minorHAnsi"/>
          <w:color w:val="000000"/>
          <w:sz w:val="20"/>
          <w:szCs w:val="20"/>
        </w:rPr>
        <w:t>to alla tutela del patrimonio e</w:t>
      </w:r>
      <w:r w:rsidRPr="009F4E19">
        <w:rPr>
          <w:rFonts w:asciiTheme="minorHAnsi" w:hAnsiTheme="minorHAnsi"/>
          <w:color w:val="000000"/>
          <w:sz w:val="20"/>
          <w:szCs w:val="20"/>
        </w:rPr>
        <w:t xml:space="preserve"> alla ricerca scientifica fino al 1986, quando il Museo diviene autonomo, ufficio periferico del Dipartimento dei BB. CC. della Regione siciliana, di recente intitolato al suo fondatore Pietro Griffo.</w:t>
      </w:r>
    </w:p>
    <w:p w:rsidR="00FF15E2" w:rsidRPr="009F4E19" w:rsidRDefault="00FF15E2" w:rsidP="00B217BB">
      <w:pPr>
        <w:pStyle w:val="Standard"/>
        <w:ind w:left="284" w:right="-1"/>
        <w:rPr>
          <w:rFonts w:asciiTheme="minorHAnsi" w:hAnsiTheme="minorHAnsi"/>
          <w:color w:val="222222"/>
          <w:sz w:val="20"/>
          <w:szCs w:val="20"/>
        </w:rPr>
      </w:pPr>
    </w:p>
    <w:p w:rsidR="00B217BB" w:rsidRPr="00FF15E2" w:rsidRDefault="00B217BB" w:rsidP="009F4E19">
      <w:pPr>
        <w:pStyle w:val="Standard"/>
        <w:ind w:left="284" w:right="-1"/>
        <w:rPr>
          <w:rFonts w:asciiTheme="minorHAnsi" w:hAnsiTheme="minorHAnsi"/>
          <w:color w:val="222222"/>
          <w:sz w:val="22"/>
          <w:szCs w:val="22"/>
        </w:rPr>
      </w:pPr>
      <w:r w:rsidRPr="00FF15E2">
        <w:rPr>
          <w:rFonts w:asciiTheme="minorHAnsi" w:hAnsiTheme="minorHAnsi"/>
          <w:b/>
          <w:color w:val="222222"/>
          <w:sz w:val="22"/>
          <w:szCs w:val="22"/>
        </w:rPr>
        <w:t>Claudia Lambrugo</w:t>
      </w:r>
      <w:r w:rsidR="009F4E19">
        <w:rPr>
          <w:rFonts w:asciiTheme="minorHAnsi" w:hAnsiTheme="minorHAnsi"/>
          <w:color w:val="222222"/>
          <w:sz w:val="22"/>
          <w:szCs w:val="22"/>
        </w:rPr>
        <w:t xml:space="preserve"> e </w:t>
      </w:r>
      <w:r w:rsidRPr="00FF15E2">
        <w:rPr>
          <w:rFonts w:asciiTheme="minorHAnsi" w:hAnsiTheme="minorHAnsi"/>
          <w:b/>
          <w:color w:val="222222"/>
          <w:sz w:val="22"/>
          <w:szCs w:val="22"/>
        </w:rPr>
        <w:t>Elena Calafato</w:t>
      </w:r>
      <w:r w:rsidRPr="00FF15E2">
        <w:rPr>
          <w:rFonts w:asciiTheme="minorHAnsi" w:hAnsiTheme="minorHAnsi"/>
          <w:color w:val="222222"/>
          <w:sz w:val="22"/>
          <w:szCs w:val="22"/>
        </w:rPr>
        <w:t>, Università degli Studi di Milano</w:t>
      </w:r>
    </w:p>
    <w:p w:rsidR="00B217BB" w:rsidRPr="00FF15E2" w:rsidRDefault="00B217BB" w:rsidP="00B217BB">
      <w:pPr>
        <w:pStyle w:val="Standard"/>
        <w:ind w:left="284" w:right="-1"/>
        <w:rPr>
          <w:rFonts w:asciiTheme="minorHAnsi" w:hAnsiTheme="minorHAnsi"/>
          <w:i/>
          <w:iCs/>
          <w:color w:val="222222"/>
          <w:sz w:val="22"/>
          <w:szCs w:val="22"/>
        </w:rPr>
      </w:pPr>
      <w:r w:rsidRPr="00FF15E2">
        <w:rPr>
          <w:rFonts w:asciiTheme="minorHAnsi" w:hAnsiTheme="minorHAnsi"/>
          <w:i/>
          <w:iCs/>
          <w:color w:val="222222"/>
          <w:sz w:val="22"/>
          <w:szCs w:val="22"/>
        </w:rPr>
        <w:t>La collezione archeologica di Francesco Messina: dati inediti e primi studi</w:t>
      </w:r>
    </w:p>
    <w:p w:rsidR="00993662" w:rsidRPr="009F4E19" w:rsidRDefault="009F4E19" w:rsidP="009F4E19">
      <w:pPr>
        <w:pStyle w:val="Standard"/>
        <w:ind w:left="284" w:right="-1"/>
        <w:rPr>
          <w:rFonts w:asciiTheme="minorHAnsi" w:hAnsiTheme="minorHAnsi"/>
          <w:color w:val="222222"/>
          <w:sz w:val="20"/>
          <w:szCs w:val="20"/>
        </w:rPr>
      </w:pPr>
      <w:r w:rsidRPr="009F4E19">
        <w:rPr>
          <w:rFonts w:asciiTheme="minorHAnsi" w:hAnsiTheme="minorHAnsi"/>
          <w:color w:val="222222"/>
          <w:sz w:val="20"/>
          <w:szCs w:val="20"/>
        </w:rPr>
        <w:t>L’intervento mira a</w:t>
      </w:r>
      <w:r w:rsidR="002F3074">
        <w:rPr>
          <w:rFonts w:asciiTheme="minorHAnsi" w:hAnsiTheme="minorHAnsi"/>
          <w:color w:val="222222"/>
          <w:sz w:val="20"/>
          <w:szCs w:val="20"/>
        </w:rPr>
        <w:t>d</w:t>
      </w:r>
      <w:r w:rsidR="0091435C" w:rsidRPr="009F4E19">
        <w:rPr>
          <w:rFonts w:asciiTheme="minorHAnsi" w:hAnsiTheme="minorHAnsi"/>
          <w:color w:val="222222"/>
          <w:sz w:val="20"/>
          <w:szCs w:val="20"/>
        </w:rPr>
        <w:t xml:space="preserve"> illustrare la storia della Collezione Archeologica appartenuta allo scultore Francesco Messina e al contempo ad</w:t>
      </w:r>
      <w:r w:rsidR="00E64B06">
        <w:rPr>
          <w:rFonts w:asciiTheme="minorHAnsi" w:hAnsiTheme="minorHAnsi"/>
          <w:color w:val="222222"/>
          <w:sz w:val="20"/>
          <w:szCs w:val="20"/>
        </w:rPr>
        <w:t xml:space="preserve"> </w:t>
      </w:r>
      <w:r w:rsidR="0091435C" w:rsidRPr="009F4E19">
        <w:rPr>
          <w:rFonts w:asciiTheme="minorHAnsi" w:hAnsiTheme="minorHAnsi"/>
          <w:color w:val="222222"/>
          <w:sz w:val="20"/>
          <w:szCs w:val="20"/>
        </w:rPr>
        <w:t>esplorare un profilo inedito di collezionista del Novecento, che non è quello usuale, ben noto in Lombardia,</w:t>
      </w:r>
      <w:r w:rsidR="002F3074">
        <w:rPr>
          <w:rFonts w:asciiTheme="minorHAnsi" w:hAnsiTheme="minorHAnsi"/>
          <w:color w:val="222222"/>
          <w:sz w:val="20"/>
          <w:szCs w:val="20"/>
        </w:rPr>
        <w:t xml:space="preserve"> del collezionista-imprenditore</w:t>
      </w:r>
      <w:r w:rsidR="0091435C" w:rsidRPr="009F4E19">
        <w:rPr>
          <w:rFonts w:asciiTheme="minorHAnsi" w:hAnsiTheme="minorHAnsi"/>
          <w:color w:val="222222"/>
          <w:sz w:val="20"/>
          <w:szCs w:val="20"/>
        </w:rPr>
        <w:t xml:space="preserve"> o del collezionista-antiquario, bensì quello del collezionista-artista. Pressoché dimenticata dopo la morte dello scultore, la Collezione Archeologica Messina è composta, oltre che da manufatti di produzione egizia, cinese e mesoamericana, anche da una settantina di oggetti relativi al mondo classico; si tratta di un consistente nucleo di statuette fittili di produzione greca e magnogreca, raffiguranti soggetti cari alla sensibilità dell’artista (cavallini e figu</w:t>
      </w:r>
      <w:r w:rsidR="002F3074">
        <w:rPr>
          <w:rFonts w:asciiTheme="minorHAnsi" w:hAnsiTheme="minorHAnsi"/>
          <w:color w:val="222222"/>
          <w:sz w:val="20"/>
          <w:szCs w:val="20"/>
        </w:rPr>
        <w:t>re femminili), cui si aggiungono</w:t>
      </w:r>
      <w:r w:rsidR="0091435C" w:rsidRPr="009F4E19">
        <w:rPr>
          <w:rFonts w:asciiTheme="minorHAnsi" w:hAnsiTheme="minorHAnsi"/>
          <w:color w:val="222222"/>
          <w:sz w:val="20"/>
          <w:szCs w:val="20"/>
        </w:rPr>
        <w:t xml:space="preserve"> un più esiguo c</w:t>
      </w:r>
      <w:r w:rsidR="002F3074">
        <w:rPr>
          <w:rFonts w:asciiTheme="minorHAnsi" w:hAnsiTheme="minorHAnsi"/>
          <w:color w:val="222222"/>
          <w:sz w:val="20"/>
          <w:szCs w:val="20"/>
        </w:rPr>
        <w:t>orpus di ceramiche</w:t>
      </w:r>
      <w:bookmarkStart w:id="0" w:name="_GoBack"/>
      <w:bookmarkEnd w:id="0"/>
      <w:r w:rsidR="0091435C" w:rsidRPr="009F4E19">
        <w:rPr>
          <w:rFonts w:asciiTheme="minorHAnsi" w:hAnsiTheme="minorHAnsi"/>
          <w:color w:val="222222"/>
          <w:sz w:val="20"/>
          <w:szCs w:val="20"/>
        </w:rPr>
        <w:t xml:space="preserve"> greche e magnogreche a figure rosse, un gruppo di </w:t>
      </w:r>
      <w:proofErr w:type="spellStart"/>
      <w:r w:rsidR="0091435C" w:rsidRPr="009F4E19">
        <w:rPr>
          <w:rFonts w:asciiTheme="minorHAnsi" w:hAnsiTheme="minorHAnsi"/>
          <w:color w:val="222222"/>
          <w:sz w:val="20"/>
          <w:szCs w:val="20"/>
        </w:rPr>
        <w:t>urnette</w:t>
      </w:r>
      <w:proofErr w:type="spellEnd"/>
      <w:r w:rsidR="0091435C" w:rsidRPr="009F4E19">
        <w:rPr>
          <w:rFonts w:asciiTheme="minorHAnsi" w:hAnsiTheme="minorHAnsi"/>
          <w:color w:val="222222"/>
          <w:sz w:val="20"/>
          <w:szCs w:val="20"/>
        </w:rPr>
        <w:t xml:space="preserve"> fittili di produzione </w:t>
      </w:r>
      <w:proofErr w:type="spellStart"/>
      <w:r w:rsidR="0091435C" w:rsidRPr="009F4E19">
        <w:rPr>
          <w:rFonts w:asciiTheme="minorHAnsi" w:hAnsiTheme="minorHAnsi"/>
          <w:color w:val="222222"/>
          <w:sz w:val="20"/>
          <w:szCs w:val="20"/>
        </w:rPr>
        <w:t>chiusina</w:t>
      </w:r>
      <w:proofErr w:type="spellEnd"/>
      <w:r w:rsidR="0091435C" w:rsidRPr="009F4E19">
        <w:rPr>
          <w:rFonts w:asciiTheme="minorHAnsi" w:hAnsiTheme="minorHAnsi"/>
          <w:color w:val="222222"/>
          <w:sz w:val="20"/>
          <w:szCs w:val="20"/>
        </w:rPr>
        <w:t xml:space="preserve"> e alcuni ritratti in marmo di età romana.</w:t>
      </w:r>
    </w:p>
    <w:p w:rsidR="005965E9" w:rsidRPr="00FF15E2" w:rsidRDefault="005965E9" w:rsidP="00A735E2">
      <w:pPr>
        <w:pStyle w:val="Standard"/>
        <w:rPr>
          <w:rFonts w:asciiTheme="minorHAnsi" w:hAnsiTheme="minorHAnsi"/>
          <w:color w:val="222222"/>
          <w:sz w:val="22"/>
          <w:szCs w:val="22"/>
        </w:rPr>
      </w:pPr>
    </w:p>
    <w:p w:rsidR="005965E9" w:rsidRPr="00FF15E2" w:rsidRDefault="005965E9" w:rsidP="005965E9">
      <w:pPr>
        <w:pStyle w:val="Standard"/>
        <w:rPr>
          <w:rFonts w:asciiTheme="minorHAnsi" w:hAnsiTheme="minorHAnsi"/>
          <w:color w:val="222222"/>
          <w:sz w:val="22"/>
          <w:szCs w:val="22"/>
        </w:rPr>
      </w:pPr>
      <w:r w:rsidRPr="00FF15E2">
        <w:rPr>
          <w:rFonts w:asciiTheme="minorHAnsi" w:hAnsiTheme="minorHAnsi"/>
          <w:color w:val="222222"/>
          <w:sz w:val="22"/>
          <w:szCs w:val="22"/>
        </w:rPr>
        <w:t>________________________________________________________________________________</w:t>
      </w:r>
    </w:p>
    <w:p w:rsidR="005965E9" w:rsidRPr="00FF15E2" w:rsidRDefault="005965E9" w:rsidP="00A735E2">
      <w:pPr>
        <w:pStyle w:val="Standard"/>
        <w:rPr>
          <w:rFonts w:asciiTheme="minorHAnsi" w:hAnsiTheme="minorHAnsi"/>
          <w:color w:val="222222"/>
          <w:sz w:val="22"/>
          <w:szCs w:val="22"/>
        </w:rPr>
      </w:pPr>
    </w:p>
    <w:p w:rsidR="00B217BB" w:rsidRPr="00FF15E2" w:rsidRDefault="002439D2" w:rsidP="00B217BB">
      <w:pPr>
        <w:pStyle w:val="Standard"/>
        <w:ind w:left="284" w:right="-1"/>
        <w:rPr>
          <w:rFonts w:asciiTheme="minorHAnsi" w:hAnsiTheme="minorHAnsi"/>
          <w:color w:val="222222"/>
          <w:sz w:val="22"/>
          <w:szCs w:val="22"/>
        </w:rPr>
      </w:pPr>
      <w:r w:rsidRPr="00FF15E2">
        <w:rPr>
          <w:rFonts w:asciiTheme="minorHAnsi" w:hAnsiTheme="minorHAnsi"/>
          <w:color w:val="222222"/>
          <w:sz w:val="22"/>
          <w:szCs w:val="22"/>
        </w:rPr>
        <w:t>17.0</w:t>
      </w:r>
      <w:r w:rsidR="00B217BB" w:rsidRPr="00FF15E2">
        <w:rPr>
          <w:rFonts w:asciiTheme="minorHAnsi" w:hAnsiTheme="minorHAnsi"/>
          <w:color w:val="222222"/>
          <w:sz w:val="22"/>
          <w:szCs w:val="22"/>
        </w:rPr>
        <w:t xml:space="preserve">0 - </w:t>
      </w:r>
      <w:r w:rsidR="00B217BB" w:rsidRPr="00FF15E2">
        <w:rPr>
          <w:rFonts w:asciiTheme="minorHAnsi" w:hAnsiTheme="minorHAnsi"/>
          <w:b/>
          <w:bCs/>
          <w:color w:val="222222"/>
          <w:sz w:val="22"/>
          <w:szCs w:val="22"/>
        </w:rPr>
        <w:t>Conclusioni e discussione</w:t>
      </w:r>
    </w:p>
    <w:p w:rsidR="002439D2" w:rsidRPr="00FF15E2" w:rsidRDefault="009F4E19" w:rsidP="00B217BB">
      <w:pPr>
        <w:pStyle w:val="Standard"/>
        <w:rPr>
          <w:rFonts w:asciiTheme="minorHAnsi" w:hAnsiTheme="minorHAnsi"/>
          <w:sz w:val="22"/>
          <w:szCs w:val="22"/>
        </w:rPr>
      </w:pPr>
      <w:r>
        <w:rPr>
          <w:rFonts w:asciiTheme="minorHAnsi" w:eastAsiaTheme="minorHAnsi" w:hAnsiTheme="minorHAnsi" w:cstheme="minorBidi"/>
          <w:kern w:val="0"/>
          <w:sz w:val="22"/>
          <w:szCs w:val="22"/>
          <w:lang w:eastAsia="en-US" w:bidi="ar-SA"/>
        </w:rPr>
        <w:t>______________________________</w:t>
      </w:r>
      <w:r w:rsidR="00B217BB" w:rsidRPr="00FF15E2">
        <w:rPr>
          <w:rFonts w:asciiTheme="minorHAnsi" w:hAnsiTheme="minorHAnsi"/>
          <w:sz w:val="22"/>
          <w:szCs w:val="22"/>
        </w:rPr>
        <w:t>___________________</w:t>
      </w:r>
      <w:r w:rsidR="002439D2" w:rsidRPr="00FF15E2">
        <w:rPr>
          <w:rFonts w:asciiTheme="minorHAnsi" w:hAnsiTheme="minorHAnsi"/>
          <w:sz w:val="22"/>
          <w:szCs w:val="22"/>
        </w:rPr>
        <w:t>_______________________________</w:t>
      </w:r>
    </w:p>
    <w:p w:rsidR="009F4E19" w:rsidRDefault="009F4E19" w:rsidP="00B217BB">
      <w:pPr>
        <w:pStyle w:val="Standard"/>
        <w:rPr>
          <w:rFonts w:asciiTheme="minorHAnsi" w:hAnsiTheme="minorHAnsi"/>
          <w:sz w:val="22"/>
          <w:szCs w:val="22"/>
        </w:rPr>
      </w:pPr>
    </w:p>
    <w:p w:rsidR="009F4E19" w:rsidRDefault="009F4E19" w:rsidP="00B217BB">
      <w:pPr>
        <w:pStyle w:val="Standard"/>
        <w:rPr>
          <w:rFonts w:asciiTheme="minorHAnsi" w:hAnsiTheme="minorHAnsi"/>
          <w:sz w:val="22"/>
          <w:szCs w:val="22"/>
        </w:rPr>
      </w:pPr>
    </w:p>
    <w:p w:rsidR="009F4E19" w:rsidRDefault="009F4E19" w:rsidP="00B217BB">
      <w:pPr>
        <w:pStyle w:val="Standard"/>
        <w:rPr>
          <w:rFonts w:asciiTheme="minorHAnsi" w:hAnsiTheme="minorHAnsi"/>
          <w:sz w:val="22"/>
          <w:szCs w:val="22"/>
        </w:rPr>
      </w:pPr>
    </w:p>
    <w:p w:rsidR="00840551" w:rsidRPr="00FF15E2" w:rsidRDefault="00840551" w:rsidP="00B217BB">
      <w:pPr>
        <w:pStyle w:val="Standard"/>
        <w:rPr>
          <w:rFonts w:asciiTheme="minorHAnsi" w:hAnsiTheme="minorHAnsi"/>
          <w:sz w:val="22"/>
          <w:szCs w:val="22"/>
        </w:rPr>
      </w:pPr>
    </w:p>
    <w:sectPr w:rsidR="00840551" w:rsidRPr="00FF15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0A2"/>
    <w:rsid w:val="00025441"/>
    <w:rsid w:val="000441C2"/>
    <w:rsid w:val="000A1FF1"/>
    <w:rsid w:val="000F211D"/>
    <w:rsid w:val="001259B2"/>
    <w:rsid w:val="00157DA8"/>
    <w:rsid w:val="00182E25"/>
    <w:rsid w:val="002439D2"/>
    <w:rsid w:val="00243C06"/>
    <w:rsid w:val="002673CF"/>
    <w:rsid w:val="002D56A9"/>
    <w:rsid w:val="002E5EE2"/>
    <w:rsid w:val="002F3074"/>
    <w:rsid w:val="00350B8B"/>
    <w:rsid w:val="00354487"/>
    <w:rsid w:val="003D5D04"/>
    <w:rsid w:val="003E30BD"/>
    <w:rsid w:val="00475900"/>
    <w:rsid w:val="004864D7"/>
    <w:rsid w:val="00516927"/>
    <w:rsid w:val="00552A32"/>
    <w:rsid w:val="005815FB"/>
    <w:rsid w:val="005870A2"/>
    <w:rsid w:val="005965E9"/>
    <w:rsid w:val="00600457"/>
    <w:rsid w:val="006330CB"/>
    <w:rsid w:val="00665EC5"/>
    <w:rsid w:val="006F4391"/>
    <w:rsid w:val="007737D9"/>
    <w:rsid w:val="007E1C2F"/>
    <w:rsid w:val="00840551"/>
    <w:rsid w:val="00875568"/>
    <w:rsid w:val="008B50CF"/>
    <w:rsid w:val="008B516B"/>
    <w:rsid w:val="008C3292"/>
    <w:rsid w:val="008E4FC0"/>
    <w:rsid w:val="00903BAE"/>
    <w:rsid w:val="0091435C"/>
    <w:rsid w:val="00937EE4"/>
    <w:rsid w:val="009846BA"/>
    <w:rsid w:val="00993662"/>
    <w:rsid w:val="009A2E81"/>
    <w:rsid w:val="009B399C"/>
    <w:rsid w:val="009F4E19"/>
    <w:rsid w:val="00A31D83"/>
    <w:rsid w:val="00A57AB8"/>
    <w:rsid w:val="00A62E13"/>
    <w:rsid w:val="00A735E2"/>
    <w:rsid w:val="00AC1E06"/>
    <w:rsid w:val="00AC26BF"/>
    <w:rsid w:val="00AE1A25"/>
    <w:rsid w:val="00B217BB"/>
    <w:rsid w:val="00B950D2"/>
    <w:rsid w:val="00BB23D3"/>
    <w:rsid w:val="00BD3D48"/>
    <w:rsid w:val="00C4464C"/>
    <w:rsid w:val="00C65FA9"/>
    <w:rsid w:val="00C967D2"/>
    <w:rsid w:val="00CB01E1"/>
    <w:rsid w:val="00D07CF2"/>
    <w:rsid w:val="00D301A2"/>
    <w:rsid w:val="00D47485"/>
    <w:rsid w:val="00D535DC"/>
    <w:rsid w:val="00E0355B"/>
    <w:rsid w:val="00E64B06"/>
    <w:rsid w:val="00EB7560"/>
    <w:rsid w:val="00ED6602"/>
    <w:rsid w:val="00ED7551"/>
    <w:rsid w:val="00EE1DC4"/>
    <w:rsid w:val="00F11273"/>
    <w:rsid w:val="00F15799"/>
    <w:rsid w:val="00F25325"/>
    <w:rsid w:val="00F33791"/>
    <w:rsid w:val="00FF15E2"/>
    <w:rsid w:val="00FF7E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A735E2"/>
    <w:pPr>
      <w:widowControl w:val="0"/>
      <w:suppressAutoHyphens/>
      <w:autoSpaceDN w:val="0"/>
      <w:spacing w:after="0" w:line="240" w:lineRule="auto"/>
    </w:pPr>
    <w:rPr>
      <w:rFonts w:ascii="Times New Roman" w:eastAsia="Arial Unicode MS" w:hAnsi="Times New Roman" w:cs="Arial Unicode MS"/>
      <w:kern w:val="3"/>
      <w:sz w:val="24"/>
      <w:szCs w:val="24"/>
      <w:lang w:eastAsia="zh-CN" w:bidi="hi-IN"/>
    </w:rPr>
  </w:style>
  <w:style w:type="paragraph" w:styleId="Testofumetto">
    <w:name w:val="Balloon Text"/>
    <w:basedOn w:val="Normale"/>
    <w:link w:val="TestofumettoCarattere"/>
    <w:uiPriority w:val="99"/>
    <w:semiHidden/>
    <w:unhideWhenUsed/>
    <w:rsid w:val="00E0355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0355B"/>
    <w:rPr>
      <w:rFonts w:ascii="Segoe UI" w:hAnsi="Segoe UI" w:cs="Segoe UI"/>
      <w:sz w:val="18"/>
      <w:szCs w:val="18"/>
    </w:rPr>
  </w:style>
  <w:style w:type="character" w:styleId="Collegamentoipertestuale">
    <w:name w:val="Hyperlink"/>
    <w:basedOn w:val="Carpredefinitoparagrafo"/>
    <w:uiPriority w:val="99"/>
    <w:unhideWhenUsed/>
    <w:rsid w:val="009A2E81"/>
    <w:rPr>
      <w:color w:val="0000FF" w:themeColor="hyperlink"/>
      <w:u w:val="single"/>
    </w:rPr>
  </w:style>
  <w:style w:type="paragraph" w:styleId="Nessunaspaziatura">
    <w:name w:val="No Spacing"/>
    <w:link w:val="NessunaspaziaturaCarattere"/>
    <w:uiPriority w:val="1"/>
    <w:qFormat/>
    <w:rsid w:val="00937EE4"/>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937EE4"/>
    <w:rPr>
      <w:rFonts w:eastAsiaTheme="minorEastAsia"/>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A735E2"/>
    <w:pPr>
      <w:widowControl w:val="0"/>
      <w:suppressAutoHyphens/>
      <w:autoSpaceDN w:val="0"/>
      <w:spacing w:after="0" w:line="240" w:lineRule="auto"/>
    </w:pPr>
    <w:rPr>
      <w:rFonts w:ascii="Times New Roman" w:eastAsia="Arial Unicode MS" w:hAnsi="Times New Roman" w:cs="Arial Unicode MS"/>
      <w:kern w:val="3"/>
      <w:sz w:val="24"/>
      <w:szCs w:val="24"/>
      <w:lang w:eastAsia="zh-CN" w:bidi="hi-IN"/>
    </w:rPr>
  </w:style>
  <w:style w:type="paragraph" w:styleId="Testofumetto">
    <w:name w:val="Balloon Text"/>
    <w:basedOn w:val="Normale"/>
    <w:link w:val="TestofumettoCarattere"/>
    <w:uiPriority w:val="99"/>
    <w:semiHidden/>
    <w:unhideWhenUsed/>
    <w:rsid w:val="00E0355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0355B"/>
    <w:rPr>
      <w:rFonts w:ascii="Segoe UI" w:hAnsi="Segoe UI" w:cs="Segoe UI"/>
      <w:sz w:val="18"/>
      <w:szCs w:val="18"/>
    </w:rPr>
  </w:style>
  <w:style w:type="character" w:styleId="Collegamentoipertestuale">
    <w:name w:val="Hyperlink"/>
    <w:basedOn w:val="Carpredefinitoparagrafo"/>
    <w:uiPriority w:val="99"/>
    <w:unhideWhenUsed/>
    <w:rsid w:val="009A2E81"/>
    <w:rPr>
      <w:color w:val="0000FF" w:themeColor="hyperlink"/>
      <w:u w:val="single"/>
    </w:rPr>
  </w:style>
  <w:style w:type="paragraph" w:styleId="Nessunaspaziatura">
    <w:name w:val="No Spacing"/>
    <w:link w:val="NessunaspaziaturaCarattere"/>
    <w:uiPriority w:val="1"/>
    <w:qFormat/>
    <w:rsid w:val="00937EE4"/>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937EE4"/>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71984">
      <w:bodyDiv w:val="1"/>
      <w:marLeft w:val="0"/>
      <w:marRight w:val="0"/>
      <w:marTop w:val="0"/>
      <w:marBottom w:val="0"/>
      <w:divBdr>
        <w:top w:val="none" w:sz="0" w:space="0" w:color="auto"/>
        <w:left w:val="none" w:sz="0" w:space="0" w:color="auto"/>
        <w:bottom w:val="none" w:sz="0" w:space="0" w:color="auto"/>
        <w:right w:val="none" w:sz="0" w:space="0" w:color="auto"/>
      </w:divBdr>
    </w:div>
    <w:div w:id="142359851">
      <w:bodyDiv w:val="1"/>
      <w:marLeft w:val="0"/>
      <w:marRight w:val="0"/>
      <w:marTop w:val="0"/>
      <w:marBottom w:val="0"/>
      <w:divBdr>
        <w:top w:val="none" w:sz="0" w:space="0" w:color="auto"/>
        <w:left w:val="none" w:sz="0" w:space="0" w:color="auto"/>
        <w:bottom w:val="none" w:sz="0" w:space="0" w:color="auto"/>
        <w:right w:val="none" w:sz="0" w:space="0" w:color="auto"/>
      </w:divBdr>
    </w:div>
    <w:div w:id="246698123">
      <w:bodyDiv w:val="1"/>
      <w:marLeft w:val="0"/>
      <w:marRight w:val="0"/>
      <w:marTop w:val="0"/>
      <w:marBottom w:val="0"/>
      <w:divBdr>
        <w:top w:val="none" w:sz="0" w:space="0" w:color="auto"/>
        <w:left w:val="none" w:sz="0" w:space="0" w:color="auto"/>
        <w:bottom w:val="none" w:sz="0" w:space="0" w:color="auto"/>
        <w:right w:val="none" w:sz="0" w:space="0" w:color="auto"/>
      </w:divBdr>
    </w:div>
    <w:div w:id="561794542">
      <w:bodyDiv w:val="1"/>
      <w:marLeft w:val="0"/>
      <w:marRight w:val="0"/>
      <w:marTop w:val="0"/>
      <w:marBottom w:val="0"/>
      <w:divBdr>
        <w:top w:val="none" w:sz="0" w:space="0" w:color="auto"/>
        <w:left w:val="none" w:sz="0" w:space="0" w:color="auto"/>
        <w:bottom w:val="none" w:sz="0" w:space="0" w:color="auto"/>
        <w:right w:val="none" w:sz="0" w:space="0" w:color="auto"/>
      </w:divBdr>
    </w:div>
    <w:div w:id="620460328">
      <w:bodyDiv w:val="1"/>
      <w:marLeft w:val="0"/>
      <w:marRight w:val="0"/>
      <w:marTop w:val="0"/>
      <w:marBottom w:val="0"/>
      <w:divBdr>
        <w:top w:val="none" w:sz="0" w:space="0" w:color="auto"/>
        <w:left w:val="none" w:sz="0" w:space="0" w:color="auto"/>
        <w:bottom w:val="none" w:sz="0" w:space="0" w:color="auto"/>
        <w:right w:val="none" w:sz="0" w:space="0" w:color="auto"/>
      </w:divBdr>
    </w:div>
    <w:div w:id="759910122">
      <w:bodyDiv w:val="1"/>
      <w:marLeft w:val="0"/>
      <w:marRight w:val="0"/>
      <w:marTop w:val="0"/>
      <w:marBottom w:val="0"/>
      <w:divBdr>
        <w:top w:val="none" w:sz="0" w:space="0" w:color="auto"/>
        <w:left w:val="none" w:sz="0" w:space="0" w:color="auto"/>
        <w:bottom w:val="none" w:sz="0" w:space="0" w:color="auto"/>
        <w:right w:val="none" w:sz="0" w:space="0" w:color="auto"/>
      </w:divBdr>
    </w:div>
    <w:div w:id="915938660">
      <w:bodyDiv w:val="1"/>
      <w:marLeft w:val="0"/>
      <w:marRight w:val="0"/>
      <w:marTop w:val="0"/>
      <w:marBottom w:val="0"/>
      <w:divBdr>
        <w:top w:val="none" w:sz="0" w:space="0" w:color="auto"/>
        <w:left w:val="none" w:sz="0" w:space="0" w:color="auto"/>
        <w:bottom w:val="none" w:sz="0" w:space="0" w:color="auto"/>
        <w:right w:val="none" w:sz="0" w:space="0" w:color="auto"/>
      </w:divBdr>
    </w:div>
    <w:div w:id="919876231">
      <w:bodyDiv w:val="1"/>
      <w:marLeft w:val="0"/>
      <w:marRight w:val="0"/>
      <w:marTop w:val="0"/>
      <w:marBottom w:val="0"/>
      <w:divBdr>
        <w:top w:val="none" w:sz="0" w:space="0" w:color="auto"/>
        <w:left w:val="none" w:sz="0" w:space="0" w:color="auto"/>
        <w:bottom w:val="none" w:sz="0" w:space="0" w:color="auto"/>
        <w:right w:val="none" w:sz="0" w:space="0" w:color="auto"/>
      </w:divBdr>
    </w:div>
    <w:div w:id="1161042693">
      <w:bodyDiv w:val="1"/>
      <w:marLeft w:val="0"/>
      <w:marRight w:val="0"/>
      <w:marTop w:val="0"/>
      <w:marBottom w:val="0"/>
      <w:divBdr>
        <w:top w:val="none" w:sz="0" w:space="0" w:color="auto"/>
        <w:left w:val="none" w:sz="0" w:space="0" w:color="auto"/>
        <w:bottom w:val="none" w:sz="0" w:space="0" w:color="auto"/>
        <w:right w:val="none" w:sz="0" w:space="0" w:color="auto"/>
      </w:divBdr>
    </w:div>
    <w:div w:id="1480073800">
      <w:bodyDiv w:val="1"/>
      <w:marLeft w:val="0"/>
      <w:marRight w:val="0"/>
      <w:marTop w:val="0"/>
      <w:marBottom w:val="0"/>
      <w:divBdr>
        <w:top w:val="none" w:sz="0" w:space="0" w:color="auto"/>
        <w:left w:val="none" w:sz="0" w:space="0" w:color="auto"/>
        <w:bottom w:val="none" w:sz="0" w:space="0" w:color="auto"/>
        <w:right w:val="none" w:sz="0" w:space="0" w:color="auto"/>
      </w:divBdr>
      <w:divsChild>
        <w:div w:id="1394231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698103">
              <w:marLeft w:val="0"/>
              <w:marRight w:val="0"/>
              <w:marTop w:val="0"/>
              <w:marBottom w:val="0"/>
              <w:divBdr>
                <w:top w:val="none" w:sz="0" w:space="0" w:color="auto"/>
                <w:left w:val="none" w:sz="0" w:space="0" w:color="auto"/>
                <w:bottom w:val="none" w:sz="0" w:space="0" w:color="auto"/>
                <w:right w:val="none" w:sz="0" w:space="0" w:color="auto"/>
              </w:divBdr>
              <w:divsChild>
                <w:div w:id="1412922604">
                  <w:marLeft w:val="0"/>
                  <w:marRight w:val="0"/>
                  <w:marTop w:val="0"/>
                  <w:marBottom w:val="0"/>
                  <w:divBdr>
                    <w:top w:val="none" w:sz="0" w:space="0" w:color="auto"/>
                    <w:left w:val="none" w:sz="0" w:space="0" w:color="auto"/>
                    <w:bottom w:val="none" w:sz="0" w:space="0" w:color="auto"/>
                    <w:right w:val="none" w:sz="0" w:space="0" w:color="auto"/>
                  </w:divBdr>
                  <w:divsChild>
                    <w:div w:id="1973098299">
                      <w:marLeft w:val="0"/>
                      <w:marRight w:val="0"/>
                      <w:marTop w:val="0"/>
                      <w:marBottom w:val="0"/>
                      <w:divBdr>
                        <w:top w:val="none" w:sz="0" w:space="0" w:color="auto"/>
                        <w:left w:val="none" w:sz="0" w:space="0" w:color="auto"/>
                        <w:bottom w:val="none" w:sz="0" w:space="0" w:color="auto"/>
                        <w:right w:val="none" w:sz="0" w:space="0" w:color="auto"/>
                      </w:divBdr>
                      <w:divsChild>
                        <w:div w:id="461845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32054584">
      <w:bodyDiv w:val="1"/>
      <w:marLeft w:val="0"/>
      <w:marRight w:val="0"/>
      <w:marTop w:val="0"/>
      <w:marBottom w:val="0"/>
      <w:divBdr>
        <w:top w:val="none" w:sz="0" w:space="0" w:color="auto"/>
        <w:left w:val="none" w:sz="0" w:space="0" w:color="auto"/>
        <w:bottom w:val="none" w:sz="0" w:space="0" w:color="auto"/>
        <w:right w:val="none" w:sz="0" w:space="0" w:color="auto"/>
      </w:divBdr>
    </w:div>
    <w:div w:id="1721858166">
      <w:bodyDiv w:val="1"/>
      <w:marLeft w:val="0"/>
      <w:marRight w:val="0"/>
      <w:marTop w:val="0"/>
      <w:marBottom w:val="0"/>
      <w:divBdr>
        <w:top w:val="none" w:sz="0" w:space="0" w:color="auto"/>
        <w:left w:val="none" w:sz="0" w:space="0" w:color="auto"/>
        <w:bottom w:val="none" w:sz="0" w:space="0" w:color="auto"/>
        <w:right w:val="none" w:sz="0" w:space="0" w:color="auto"/>
      </w:divBdr>
    </w:div>
    <w:div w:id="1764112250">
      <w:bodyDiv w:val="1"/>
      <w:marLeft w:val="0"/>
      <w:marRight w:val="0"/>
      <w:marTop w:val="0"/>
      <w:marBottom w:val="0"/>
      <w:divBdr>
        <w:top w:val="none" w:sz="0" w:space="0" w:color="auto"/>
        <w:left w:val="none" w:sz="0" w:space="0" w:color="auto"/>
        <w:bottom w:val="none" w:sz="0" w:space="0" w:color="auto"/>
        <w:right w:val="none" w:sz="0" w:space="0" w:color="auto"/>
      </w:divBdr>
      <w:divsChild>
        <w:div w:id="1620143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2075">
              <w:marLeft w:val="0"/>
              <w:marRight w:val="0"/>
              <w:marTop w:val="0"/>
              <w:marBottom w:val="0"/>
              <w:divBdr>
                <w:top w:val="none" w:sz="0" w:space="0" w:color="auto"/>
                <w:left w:val="none" w:sz="0" w:space="0" w:color="auto"/>
                <w:bottom w:val="none" w:sz="0" w:space="0" w:color="auto"/>
                <w:right w:val="none" w:sz="0" w:space="0" w:color="auto"/>
              </w:divBdr>
              <w:divsChild>
                <w:div w:id="1458255722">
                  <w:marLeft w:val="0"/>
                  <w:marRight w:val="0"/>
                  <w:marTop w:val="0"/>
                  <w:marBottom w:val="0"/>
                  <w:divBdr>
                    <w:top w:val="none" w:sz="0" w:space="0" w:color="auto"/>
                    <w:left w:val="none" w:sz="0" w:space="0" w:color="auto"/>
                    <w:bottom w:val="none" w:sz="0" w:space="0" w:color="auto"/>
                    <w:right w:val="none" w:sz="0" w:space="0" w:color="auto"/>
                  </w:divBdr>
                  <w:divsChild>
                    <w:div w:id="963922004">
                      <w:marLeft w:val="0"/>
                      <w:marRight w:val="0"/>
                      <w:marTop w:val="0"/>
                      <w:marBottom w:val="0"/>
                      <w:divBdr>
                        <w:top w:val="none" w:sz="0" w:space="0" w:color="auto"/>
                        <w:left w:val="none" w:sz="0" w:space="0" w:color="auto"/>
                        <w:bottom w:val="none" w:sz="0" w:space="0" w:color="auto"/>
                        <w:right w:val="none" w:sz="0" w:space="0" w:color="auto"/>
                      </w:divBdr>
                      <w:divsChild>
                        <w:div w:id="1704482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92846821">
      <w:bodyDiv w:val="1"/>
      <w:marLeft w:val="0"/>
      <w:marRight w:val="0"/>
      <w:marTop w:val="0"/>
      <w:marBottom w:val="0"/>
      <w:divBdr>
        <w:top w:val="none" w:sz="0" w:space="0" w:color="auto"/>
        <w:left w:val="none" w:sz="0" w:space="0" w:color="auto"/>
        <w:bottom w:val="none" w:sz="0" w:space="0" w:color="auto"/>
        <w:right w:val="none" w:sz="0" w:space="0" w:color="auto"/>
      </w:divBdr>
      <w:divsChild>
        <w:div w:id="271981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4794450">
              <w:marLeft w:val="0"/>
              <w:marRight w:val="0"/>
              <w:marTop w:val="0"/>
              <w:marBottom w:val="0"/>
              <w:divBdr>
                <w:top w:val="none" w:sz="0" w:space="0" w:color="auto"/>
                <w:left w:val="none" w:sz="0" w:space="0" w:color="auto"/>
                <w:bottom w:val="none" w:sz="0" w:space="0" w:color="auto"/>
                <w:right w:val="none" w:sz="0" w:space="0" w:color="auto"/>
              </w:divBdr>
              <w:divsChild>
                <w:div w:id="492450126">
                  <w:marLeft w:val="0"/>
                  <w:marRight w:val="0"/>
                  <w:marTop w:val="0"/>
                  <w:marBottom w:val="0"/>
                  <w:divBdr>
                    <w:top w:val="none" w:sz="0" w:space="0" w:color="auto"/>
                    <w:left w:val="none" w:sz="0" w:space="0" w:color="auto"/>
                    <w:bottom w:val="none" w:sz="0" w:space="0" w:color="auto"/>
                    <w:right w:val="none" w:sz="0" w:space="0" w:color="auto"/>
                  </w:divBdr>
                  <w:divsChild>
                    <w:div w:id="389113714">
                      <w:marLeft w:val="0"/>
                      <w:marRight w:val="0"/>
                      <w:marTop w:val="0"/>
                      <w:marBottom w:val="0"/>
                      <w:divBdr>
                        <w:top w:val="none" w:sz="0" w:space="0" w:color="auto"/>
                        <w:left w:val="none" w:sz="0" w:space="0" w:color="auto"/>
                        <w:bottom w:val="none" w:sz="0" w:space="0" w:color="auto"/>
                        <w:right w:val="none" w:sz="0" w:space="0" w:color="auto"/>
                      </w:divBdr>
                      <w:divsChild>
                        <w:div w:id="432670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2043</Words>
  <Characters>11647</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Parello</dc:creator>
  <cp:lastModifiedBy>User</cp:lastModifiedBy>
  <cp:revision>10</cp:revision>
  <cp:lastPrinted>2018-10-08T09:59:00Z</cp:lastPrinted>
  <dcterms:created xsi:type="dcterms:W3CDTF">2018-10-08T11:08:00Z</dcterms:created>
  <dcterms:modified xsi:type="dcterms:W3CDTF">2018-10-10T10:24:00Z</dcterms:modified>
</cp:coreProperties>
</file>