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21187" w:rsidRPr="004C4E98" w:rsidRDefault="00E30B90" w:rsidP="00E254DF">
      <w:pPr>
        <w:tabs>
          <w:tab w:val="left" w:pos="5245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noProof/>
          <w:sz w:val="32"/>
          <w:lang w:val="it-IT"/>
        </w:rPr>
        <w:drawing>
          <wp:inline distT="0" distB="0" distL="0" distR="0">
            <wp:extent cx="1628775" cy="457200"/>
            <wp:effectExtent l="0" t="0" r="0" b="0"/>
            <wp:docPr id="14" name="Immagine 1" descr="nuovo logo crocevia color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nuovo logo crocevia colore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29A6" w:rsidRPr="004C4E98">
        <w:rPr>
          <w:rFonts w:ascii="Arial" w:hAnsi="Arial" w:cs="Arial"/>
          <w:b/>
          <w:bCs/>
          <w:sz w:val="32"/>
          <w:szCs w:val="32"/>
          <w:lang w:val="it-IT"/>
        </w:rPr>
        <w:tab/>
      </w:r>
      <w:r w:rsidRPr="004C4E98">
        <w:rPr>
          <w:rFonts w:ascii="Arial" w:hAnsi="Arial" w:cs="Arial"/>
          <w:b/>
          <w:noProof/>
          <w:sz w:val="32"/>
          <w:lang w:val="it-IT"/>
        </w:rPr>
        <w:drawing>
          <wp:inline distT="0" distB="0" distL="0" distR="0">
            <wp:extent cx="1294765" cy="946150"/>
            <wp:effectExtent l="0" t="0" r="0" b="0"/>
            <wp:docPr id="13" name="Immagine 2" descr="logo%20grazi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%20grazie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187" w:rsidRPr="004C4E98" w:rsidRDefault="00F21187" w:rsidP="00E254DF">
      <w:pPr>
        <w:jc w:val="center"/>
        <w:rPr>
          <w:rFonts w:ascii="Arial" w:hAnsi="Arial" w:cs="Arial"/>
          <w:b/>
          <w:bCs/>
          <w:sz w:val="28"/>
          <w:szCs w:val="28"/>
          <w:lang w:val="it-IT"/>
        </w:rPr>
      </w:pPr>
    </w:p>
    <w:p w:rsidR="00F21187" w:rsidRPr="004C4E98" w:rsidRDefault="00F21187" w:rsidP="00E254DF">
      <w:pPr>
        <w:jc w:val="center"/>
        <w:rPr>
          <w:rFonts w:ascii="Arial" w:hAnsi="Arial" w:cs="Arial"/>
          <w:b/>
          <w:bCs/>
          <w:sz w:val="28"/>
          <w:szCs w:val="28"/>
          <w:lang w:val="it-IT"/>
        </w:rPr>
      </w:pPr>
    </w:p>
    <w:p w:rsidR="00BE4EF2" w:rsidRPr="004C4E98" w:rsidRDefault="00BE4EF2" w:rsidP="00BE4EF2">
      <w:pPr>
        <w:tabs>
          <w:tab w:val="left" w:pos="5670"/>
        </w:tabs>
        <w:jc w:val="center"/>
        <w:rPr>
          <w:rFonts w:ascii="Arial" w:eastAsia="Arial" w:hAnsi="Arial" w:cs="Arial"/>
          <w:b/>
          <w:bCs/>
          <w:sz w:val="36"/>
          <w:szCs w:val="36"/>
          <w:lang w:val="it-IT"/>
        </w:rPr>
      </w:pPr>
      <w:r w:rsidRPr="004C4E98">
        <w:rPr>
          <w:rFonts w:ascii="Arial" w:hAnsi="Arial" w:cs="Arial"/>
          <w:b/>
          <w:bCs/>
          <w:sz w:val="36"/>
          <w:szCs w:val="36"/>
          <w:lang w:val="it-IT"/>
        </w:rPr>
        <w:t xml:space="preserve">Basilica di Santa Maria delle Grazie </w:t>
      </w:r>
    </w:p>
    <w:p w:rsidR="00BE4EF2" w:rsidRPr="004C4E98" w:rsidRDefault="00BE4EF2" w:rsidP="00BE4EF2">
      <w:pPr>
        <w:jc w:val="center"/>
        <w:rPr>
          <w:rFonts w:ascii="Arial" w:eastAsia="Arial" w:hAnsi="Arial" w:cs="Arial"/>
          <w:b/>
          <w:bCs/>
          <w:sz w:val="36"/>
          <w:szCs w:val="36"/>
          <w:lang w:val="it-IT"/>
        </w:rPr>
      </w:pPr>
      <w:r w:rsidRPr="004C4E98">
        <w:rPr>
          <w:rFonts w:ascii="Arial" w:hAnsi="Arial" w:cs="Arial"/>
          <w:b/>
          <w:bCs/>
          <w:sz w:val="36"/>
          <w:szCs w:val="36"/>
          <w:lang w:val="it-IT"/>
        </w:rPr>
        <w:t>Sacrestia del Bramante</w:t>
      </w:r>
    </w:p>
    <w:p w:rsidR="00BE4EF2" w:rsidRPr="004C4E98" w:rsidRDefault="00BE4EF2" w:rsidP="00BE4EF2">
      <w:pPr>
        <w:jc w:val="center"/>
        <w:rPr>
          <w:rStyle w:val="Hyperlink1"/>
          <w:rFonts w:eastAsia="Arial" w:cs="Arial"/>
        </w:rPr>
      </w:pPr>
      <w:r w:rsidRPr="004C4E98">
        <w:rPr>
          <w:rStyle w:val="Hyperlink1"/>
          <w:rFonts w:cs="Arial"/>
        </w:rPr>
        <w:t xml:space="preserve">via </w:t>
      </w:r>
      <w:proofErr w:type="spellStart"/>
      <w:r w:rsidRPr="004C4E98">
        <w:rPr>
          <w:rStyle w:val="Hyperlink1"/>
          <w:rFonts w:cs="Arial"/>
        </w:rPr>
        <w:t>Caradosso</w:t>
      </w:r>
      <w:proofErr w:type="spellEnd"/>
      <w:r w:rsidRPr="004C4E98">
        <w:rPr>
          <w:rStyle w:val="Hyperlink1"/>
          <w:rFonts w:cs="Arial"/>
        </w:rPr>
        <w:t xml:space="preserve"> 1, Milan</w:t>
      </w:r>
    </w:p>
    <w:p w:rsidR="00BE4EF2" w:rsidRPr="004C4E98" w:rsidRDefault="00BE4EF2" w:rsidP="00BE4EF2">
      <w:pPr>
        <w:jc w:val="center"/>
        <w:rPr>
          <w:rFonts w:ascii="Arial" w:eastAsia="Arial" w:hAnsi="Arial" w:cs="Arial"/>
          <w:b/>
          <w:bCs/>
          <w:lang w:val="it-IT"/>
        </w:rPr>
      </w:pPr>
    </w:p>
    <w:p w:rsidR="00BE4EF2" w:rsidRDefault="00BE4EF2" w:rsidP="00BE4EF2">
      <w:pPr>
        <w:jc w:val="center"/>
        <w:rPr>
          <w:rFonts w:ascii="Arial" w:hAnsi="Arial" w:cs="Arial"/>
          <w:b/>
          <w:bCs/>
          <w:color w:val="960000"/>
          <w:sz w:val="40"/>
          <w:szCs w:val="40"/>
          <w:u w:color="960000"/>
          <w:lang w:val="it-IT"/>
        </w:rPr>
      </w:pPr>
      <w:r w:rsidRPr="004C4E98">
        <w:rPr>
          <w:rFonts w:ascii="Arial" w:hAnsi="Arial" w:cs="Arial"/>
          <w:b/>
          <w:bCs/>
          <w:color w:val="960000"/>
          <w:sz w:val="40"/>
          <w:szCs w:val="40"/>
          <w:u w:color="960000"/>
          <w:lang w:val="it-IT"/>
        </w:rPr>
        <w:t>Lorenzo Puglisi | Il Grande Sacrificio</w:t>
      </w:r>
    </w:p>
    <w:p w:rsidR="00BE4EF2" w:rsidRDefault="00BE4EF2" w:rsidP="00BE4EF2">
      <w:pPr>
        <w:jc w:val="center"/>
        <w:rPr>
          <w:rFonts w:ascii="Arial" w:hAnsi="Arial" w:cs="Arial"/>
          <w:b/>
          <w:bCs/>
          <w:color w:val="960000"/>
          <w:sz w:val="40"/>
          <w:szCs w:val="40"/>
          <w:u w:color="960000"/>
        </w:rPr>
      </w:pPr>
      <w:r w:rsidRPr="00B131FE">
        <w:rPr>
          <w:rFonts w:ascii="Arial" w:hAnsi="Arial" w:cs="Arial"/>
          <w:b/>
          <w:bCs/>
          <w:color w:val="960000"/>
          <w:sz w:val="40"/>
          <w:szCs w:val="40"/>
          <w:u w:color="960000"/>
        </w:rPr>
        <w:t>(</w:t>
      </w:r>
      <w:r w:rsidRPr="001C4AA2">
        <w:rPr>
          <w:rFonts w:ascii="Arial" w:hAnsi="Arial" w:cs="Arial"/>
          <w:b/>
          <w:bCs/>
          <w:i/>
          <w:color w:val="960000"/>
          <w:sz w:val="40"/>
          <w:szCs w:val="40"/>
          <w:u w:color="960000"/>
        </w:rPr>
        <w:t>The Great Sacrifice</w:t>
      </w:r>
      <w:r w:rsidRPr="00B131FE">
        <w:rPr>
          <w:rFonts w:ascii="Arial" w:hAnsi="Arial" w:cs="Arial"/>
          <w:b/>
          <w:bCs/>
          <w:color w:val="960000"/>
          <w:sz w:val="40"/>
          <w:szCs w:val="40"/>
          <w:u w:color="960000"/>
        </w:rPr>
        <w:t>)</w:t>
      </w:r>
    </w:p>
    <w:p w:rsidR="00CA2C29" w:rsidRPr="00CA2C29" w:rsidRDefault="00CA2C29" w:rsidP="00BE4EF2">
      <w:pPr>
        <w:jc w:val="center"/>
        <w:rPr>
          <w:rFonts w:ascii="Arial" w:eastAsia="Arial" w:hAnsi="Arial" w:cs="Arial"/>
          <w:b/>
          <w:bCs/>
          <w:color w:val="960000"/>
          <w:u w:color="960000"/>
        </w:rPr>
      </w:pPr>
    </w:p>
    <w:p w:rsidR="00BE4EF2" w:rsidRPr="00B131FE" w:rsidRDefault="00CA2C29" w:rsidP="00BE4EF2">
      <w:pPr>
        <w:jc w:val="center"/>
        <w:rPr>
          <w:rFonts w:ascii="Arial" w:eastAsia="Arial" w:hAnsi="Arial" w:cs="Arial"/>
          <w:i/>
          <w:iCs/>
        </w:rPr>
      </w:pPr>
      <w:r>
        <w:rPr>
          <w:rStyle w:val="Hyperlink1"/>
          <w:rFonts w:cs="Arial"/>
          <w:i/>
          <w:lang w:val="en-US"/>
        </w:rPr>
        <w:t>Curated</w:t>
      </w:r>
      <w:r w:rsidR="00BE4EF2" w:rsidRPr="00B131FE">
        <w:rPr>
          <w:rStyle w:val="Hyperlink1"/>
          <w:rFonts w:cs="Arial"/>
          <w:i/>
          <w:lang w:val="en-US"/>
        </w:rPr>
        <w:t xml:space="preserve"> by</w:t>
      </w:r>
      <w:r w:rsidR="00BE4EF2" w:rsidRPr="00B131FE">
        <w:rPr>
          <w:rFonts w:ascii="Arial" w:hAnsi="Arial" w:cs="Arial"/>
          <w:i/>
          <w:iCs/>
        </w:rPr>
        <w:t xml:space="preserve"> Giovanni Gazzaneo </w:t>
      </w:r>
    </w:p>
    <w:p w:rsidR="00BE4EF2" w:rsidRPr="00B131FE" w:rsidRDefault="00BE4EF2" w:rsidP="00BE4EF2">
      <w:pPr>
        <w:jc w:val="center"/>
        <w:rPr>
          <w:rStyle w:val="Hyperlink0"/>
          <w:sz w:val="10"/>
          <w:szCs w:val="10"/>
        </w:rPr>
      </w:pPr>
    </w:p>
    <w:p w:rsidR="00BE4EF2" w:rsidRDefault="00BE4EF2" w:rsidP="00BE4EF2">
      <w:pPr>
        <w:jc w:val="center"/>
        <w:rPr>
          <w:rFonts w:ascii="Arial" w:hAnsi="Arial" w:cs="Arial"/>
          <w:b/>
          <w:bCs/>
        </w:rPr>
      </w:pPr>
      <w:r w:rsidRPr="00B131FE">
        <w:rPr>
          <w:rFonts w:ascii="Arial" w:hAnsi="Arial" w:cs="Arial"/>
          <w:b/>
          <w:bCs/>
        </w:rPr>
        <w:t>3 – 28</w:t>
      </w:r>
      <w:r w:rsidRPr="00CC09BB">
        <w:rPr>
          <w:rFonts w:ascii="Arial" w:hAnsi="Arial" w:cs="Arial"/>
          <w:b/>
          <w:bCs/>
        </w:rPr>
        <w:t xml:space="preserve"> </w:t>
      </w:r>
      <w:r w:rsidRPr="00B131FE">
        <w:rPr>
          <w:rFonts w:ascii="Arial" w:hAnsi="Arial" w:cs="Arial"/>
          <w:b/>
          <w:bCs/>
        </w:rPr>
        <w:t>April, 2019</w:t>
      </w:r>
      <w:r>
        <w:rPr>
          <w:rFonts w:ascii="Arial" w:hAnsi="Arial" w:cs="Arial"/>
          <w:b/>
          <w:bCs/>
        </w:rPr>
        <w:t xml:space="preserve"> </w:t>
      </w:r>
    </w:p>
    <w:p w:rsidR="00CA2C29" w:rsidRPr="00CA2C29" w:rsidRDefault="00CA2C29" w:rsidP="00BE4EF2">
      <w:pPr>
        <w:jc w:val="center"/>
        <w:rPr>
          <w:b/>
          <w:bCs/>
        </w:rPr>
      </w:pPr>
    </w:p>
    <w:p w:rsidR="00BE4EF2" w:rsidRPr="00CA2C29" w:rsidRDefault="00CA2C29" w:rsidP="00BE4EF2">
      <w:pPr>
        <w:jc w:val="center"/>
        <w:rPr>
          <w:rFonts w:ascii="Arial" w:hAnsi="Arial" w:cs="Arial"/>
          <w:b/>
          <w:bCs/>
        </w:rPr>
      </w:pPr>
      <w:r w:rsidRPr="00CA2C29">
        <w:rPr>
          <w:rFonts w:ascii="Arial" w:hAnsi="Arial" w:cs="Arial"/>
          <w:b/>
          <w:bCs/>
        </w:rPr>
        <w:t>Opening</w:t>
      </w:r>
      <w:r w:rsidR="00BE4EF2" w:rsidRPr="00CA2C29">
        <w:rPr>
          <w:rFonts w:ascii="Arial" w:hAnsi="Arial" w:cs="Arial"/>
          <w:b/>
          <w:bCs/>
        </w:rPr>
        <w:t xml:space="preserve"> Tuesday 2 April, 6:30pm</w:t>
      </w:r>
    </w:p>
    <w:p w:rsidR="00BE4EF2" w:rsidRPr="00B131FE" w:rsidRDefault="00BE4EF2" w:rsidP="00BE4EF2">
      <w:pPr>
        <w:jc w:val="center"/>
        <w:rPr>
          <w:rStyle w:val="Hyperlink0"/>
        </w:rPr>
      </w:pPr>
    </w:p>
    <w:p w:rsidR="00BE4EF2" w:rsidRPr="00B131FE" w:rsidRDefault="003548F6" w:rsidP="00BE4EF2">
      <w:pPr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</w:t>
      </w:r>
      <w:r w:rsidR="00CA2C29">
        <w:rPr>
          <w:rFonts w:ascii="Arial" w:hAnsi="Arial" w:cs="Arial"/>
          <w:i/>
          <w:iCs/>
        </w:rPr>
        <w:t>ress</w:t>
      </w:r>
      <w:r w:rsidR="00BE4EF2" w:rsidRPr="00B131FE">
        <w:rPr>
          <w:rFonts w:ascii="Arial" w:hAnsi="Arial" w:cs="Arial"/>
          <w:i/>
          <w:iCs/>
        </w:rPr>
        <w:t xml:space="preserve"> release, </w:t>
      </w:r>
      <w:r w:rsidR="00BE4EF2">
        <w:rPr>
          <w:rFonts w:ascii="Arial" w:hAnsi="Arial" w:cs="Arial"/>
          <w:i/>
          <w:iCs/>
        </w:rPr>
        <w:t>01</w:t>
      </w:r>
      <w:r w:rsidR="00BE4EF2" w:rsidRPr="00B131FE">
        <w:rPr>
          <w:rFonts w:ascii="Arial" w:hAnsi="Arial" w:cs="Arial"/>
          <w:i/>
          <w:iCs/>
        </w:rPr>
        <w:t>.0</w:t>
      </w:r>
      <w:r w:rsidR="00BE4EF2">
        <w:rPr>
          <w:rFonts w:ascii="Arial" w:hAnsi="Arial" w:cs="Arial"/>
          <w:i/>
          <w:iCs/>
        </w:rPr>
        <w:t>3</w:t>
      </w:r>
      <w:r w:rsidR="00BE4EF2" w:rsidRPr="00B131FE">
        <w:rPr>
          <w:rFonts w:ascii="Arial" w:hAnsi="Arial" w:cs="Arial"/>
          <w:i/>
          <w:iCs/>
        </w:rPr>
        <w:t>.2019</w:t>
      </w:r>
    </w:p>
    <w:p w:rsidR="00BE4EF2" w:rsidRPr="00B131FE" w:rsidRDefault="00BE4EF2" w:rsidP="00BE4EF2">
      <w:pPr>
        <w:jc w:val="right"/>
        <w:rPr>
          <w:rFonts w:ascii="Arial" w:eastAsia="Arial" w:hAnsi="Arial" w:cs="Arial"/>
          <w:i/>
          <w:iCs/>
          <w:sz w:val="10"/>
          <w:szCs w:val="10"/>
        </w:rPr>
      </w:pPr>
    </w:p>
    <w:p w:rsidR="00BE4EF2" w:rsidRDefault="00BE4EF2" w:rsidP="00BE4E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On the 500</w:t>
      </w:r>
      <w:r w:rsidRPr="00B131FE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anniversary of the death of </w:t>
      </w:r>
      <w:r>
        <w:rPr>
          <w:rFonts w:ascii="Arial" w:hAnsi="Arial" w:cs="Arial"/>
          <w:b/>
        </w:rPr>
        <w:t xml:space="preserve">Leonardo da Vinci, Lorenzo Puglisi pays his own personal homage </w:t>
      </w:r>
      <w:r w:rsidR="00DA7650">
        <w:rPr>
          <w:rFonts w:ascii="Arial" w:hAnsi="Arial" w:cs="Arial"/>
        </w:rPr>
        <w:t>to the Florentine genius with the</w:t>
      </w:r>
      <w:r>
        <w:rPr>
          <w:rFonts w:ascii="Arial" w:hAnsi="Arial" w:cs="Arial"/>
        </w:rPr>
        <w:t xml:space="preserve"> monumental, original painting </w:t>
      </w:r>
      <w:r>
        <w:rPr>
          <w:rFonts w:ascii="Arial" w:hAnsi="Arial" w:cs="Arial"/>
          <w:i/>
        </w:rPr>
        <w:t xml:space="preserve">Il Grande </w:t>
      </w:r>
      <w:proofErr w:type="spellStart"/>
      <w:r>
        <w:rPr>
          <w:rFonts w:ascii="Arial" w:hAnsi="Arial" w:cs="Arial"/>
          <w:i/>
        </w:rPr>
        <w:t>Sacrificio</w:t>
      </w:r>
      <w:proofErr w:type="spellEnd"/>
      <w:r>
        <w:rPr>
          <w:rFonts w:ascii="Arial" w:hAnsi="Arial" w:cs="Arial"/>
          <w:i/>
        </w:rPr>
        <w:t xml:space="preserve"> (The Great Sacrifice)</w:t>
      </w:r>
      <w:r w:rsidR="00DA7650">
        <w:rPr>
          <w:rFonts w:ascii="Arial" w:hAnsi="Arial" w:cs="Arial"/>
        </w:rPr>
        <w:t xml:space="preserve">, </w:t>
      </w:r>
      <w:r w:rsidRPr="00B131FE">
        <w:rPr>
          <w:rFonts w:ascii="Arial" w:hAnsi="Arial" w:cs="Arial"/>
        </w:rPr>
        <w:t xml:space="preserve">created </w:t>
      </w:r>
      <w:r w:rsidR="00DA7650">
        <w:rPr>
          <w:rFonts w:ascii="Arial" w:hAnsi="Arial" w:cs="Arial"/>
        </w:rPr>
        <w:t xml:space="preserve">specifically </w:t>
      </w:r>
      <w:r w:rsidRPr="00B131FE">
        <w:rPr>
          <w:rFonts w:ascii="Arial" w:hAnsi="Arial" w:cs="Arial"/>
        </w:rPr>
        <w:t>for the exhibit</w:t>
      </w:r>
      <w:r w:rsidR="00DA7650">
        <w:rPr>
          <w:rFonts w:ascii="Arial" w:hAnsi="Arial" w:cs="Arial"/>
        </w:rPr>
        <w:t>ion</w:t>
      </w:r>
      <w:r w:rsidRPr="00B131FE">
        <w:rPr>
          <w:rFonts w:ascii="Arial" w:hAnsi="Arial" w:cs="Arial"/>
        </w:rPr>
        <w:t xml:space="preserve"> curated by Giovanni Gazzaneo</w:t>
      </w:r>
      <w:r w:rsidR="00DA7650">
        <w:rPr>
          <w:rFonts w:ascii="Arial" w:hAnsi="Arial" w:cs="Arial"/>
        </w:rPr>
        <w:t xml:space="preserve"> in Bramante Sacristy in </w:t>
      </w:r>
      <w:r>
        <w:rPr>
          <w:rFonts w:ascii="Arial" w:hAnsi="Arial" w:cs="Arial"/>
        </w:rPr>
        <w:t xml:space="preserve">Santa Maria </w:t>
      </w:r>
      <w:proofErr w:type="spellStart"/>
      <w:r>
        <w:rPr>
          <w:rFonts w:ascii="Arial" w:hAnsi="Arial" w:cs="Arial"/>
        </w:rPr>
        <w:t>delle</w:t>
      </w:r>
      <w:proofErr w:type="spellEnd"/>
      <w:r>
        <w:rPr>
          <w:rFonts w:ascii="Arial" w:hAnsi="Arial" w:cs="Arial"/>
        </w:rPr>
        <w:t xml:space="preserve"> Grazie church from </w:t>
      </w:r>
      <w:r w:rsidR="00DA7650">
        <w:rPr>
          <w:rFonts w:ascii="Arial" w:hAnsi="Arial" w:cs="Arial"/>
        </w:rPr>
        <w:t>the 3</w:t>
      </w:r>
      <w:r w:rsidR="00DA7650" w:rsidRPr="00DA7650">
        <w:rPr>
          <w:rFonts w:ascii="Arial" w:hAnsi="Arial" w:cs="Arial"/>
          <w:vertAlign w:val="superscript"/>
        </w:rPr>
        <w:t>rd</w:t>
      </w:r>
      <w:r w:rsidR="00DA76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to </w:t>
      </w:r>
      <w:r w:rsidR="00DA7650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28</w:t>
      </w:r>
      <w:r w:rsidR="00DA7650" w:rsidRPr="00DA7650">
        <w:rPr>
          <w:rFonts w:ascii="Arial" w:hAnsi="Arial" w:cs="Arial"/>
          <w:vertAlign w:val="superscript"/>
        </w:rPr>
        <w:t>th</w:t>
      </w:r>
      <w:r w:rsidR="00DA7650">
        <w:rPr>
          <w:rFonts w:ascii="Arial" w:hAnsi="Arial" w:cs="Arial"/>
          <w:vertAlign w:val="superscript"/>
        </w:rPr>
        <w:t xml:space="preserve"> </w:t>
      </w:r>
      <w:r w:rsidR="00DA7650">
        <w:rPr>
          <w:rFonts w:ascii="Arial" w:hAnsi="Arial" w:cs="Arial"/>
        </w:rPr>
        <w:t xml:space="preserve">of April </w:t>
      </w:r>
      <w:r>
        <w:rPr>
          <w:rFonts w:ascii="Arial" w:hAnsi="Arial" w:cs="Arial"/>
        </w:rPr>
        <w:t>2019.</w:t>
      </w:r>
    </w:p>
    <w:p w:rsidR="00BE4EF2" w:rsidRPr="00CC09BB" w:rsidRDefault="00BE4EF2" w:rsidP="00BE4EF2">
      <w:pPr>
        <w:jc w:val="both"/>
        <w:rPr>
          <w:rFonts w:ascii="Arial" w:hAnsi="Arial" w:cs="Arial"/>
          <w:sz w:val="10"/>
          <w:szCs w:val="10"/>
        </w:rPr>
      </w:pPr>
    </w:p>
    <w:p w:rsidR="00BE4EF2" w:rsidRDefault="00DA7650" w:rsidP="00BE4E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Puglisi’s</w:t>
      </w:r>
      <w:r w:rsidR="0085613F" w:rsidRPr="0085613F">
        <w:rPr>
          <w:rFonts w:ascii="Arial" w:hAnsi="Arial" w:cs="Arial"/>
        </w:rPr>
        <w:t xml:space="preserve"> </w:t>
      </w:r>
      <w:r w:rsidR="0085613F">
        <w:rPr>
          <w:rFonts w:ascii="Arial" w:hAnsi="Arial" w:cs="Arial"/>
        </w:rPr>
        <w:t>oil on</w:t>
      </w:r>
      <w:r w:rsidR="0085613F" w:rsidRPr="007F55EA">
        <w:rPr>
          <w:rFonts w:ascii="Arial" w:hAnsi="Arial" w:cs="Arial"/>
        </w:rPr>
        <w:t xml:space="preserve"> poplar panel</w:t>
      </w:r>
      <w:r>
        <w:rPr>
          <w:rFonts w:ascii="Arial" w:hAnsi="Arial" w:cs="Arial"/>
        </w:rPr>
        <w:t xml:space="preserve"> painting</w:t>
      </w:r>
      <w:r w:rsidR="00111304">
        <w:rPr>
          <w:rFonts w:ascii="Arial" w:hAnsi="Arial" w:cs="Arial"/>
        </w:rPr>
        <w:t xml:space="preserve"> </w:t>
      </w:r>
      <w:r w:rsidR="00BE4EF2" w:rsidRPr="007F55EA">
        <w:rPr>
          <w:rFonts w:ascii="Arial" w:hAnsi="Arial" w:cs="Arial"/>
        </w:rPr>
        <w:t>created in 2019, is mere steps away from the da Vinci masterpiece to which</w:t>
      </w:r>
      <w:r w:rsidR="005375AB">
        <w:rPr>
          <w:rFonts w:ascii="Arial" w:hAnsi="Arial" w:cs="Arial"/>
        </w:rPr>
        <w:t xml:space="preserve"> </w:t>
      </w:r>
      <w:r w:rsidR="00BE4EF2" w:rsidRPr="007F55EA">
        <w:rPr>
          <w:rFonts w:ascii="Arial" w:hAnsi="Arial" w:cs="Arial"/>
        </w:rPr>
        <w:t xml:space="preserve">is dedicated – </w:t>
      </w:r>
      <w:r w:rsidR="00BE4EF2" w:rsidRPr="007F55EA">
        <w:rPr>
          <w:rFonts w:ascii="Arial" w:hAnsi="Arial" w:cs="Arial"/>
          <w:i/>
        </w:rPr>
        <w:t>The Last Supper</w:t>
      </w:r>
      <w:r w:rsidR="00BE4EF2" w:rsidRPr="007F55EA">
        <w:rPr>
          <w:rFonts w:ascii="Arial" w:hAnsi="Arial" w:cs="Arial"/>
        </w:rPr>
        <w:t xml:space="preserve"> – </w:t>
      </w:r>
      <w:r w:rsidR="00E2560A">
        <w:rPr>
          <w:rFonts w:ascii="Arial" w:hAnsi="Arial" w:cs="Arial"/>
        </w:rPr>
        <w:t xml:space="preserve">and it’s </w:t>
      </w:r>
      <w:r>
        <w:rPr>
          <w:rFonts w:ascii="Arial" w:hAnsi="Arial" w:cs="Arial"/>
        </w:rPr>
        <w:t xml:space="preserve">displayed in the Sacristy </w:t>
      </w:r>
      <w:r w:rsidR="00BE4EF2" w:rsidRPr="007F55EA">
        <w:rPr>
          <w:rFonts w:ascii="Arial" w:hAnsi="Arial" w:cs="Arial"/>
        </w:rPr>
        <w:t xml:space="preserve">in all its majesty, measuring six meters </w:t>
      </w:r>
      <w:r>
        <w:rPr>
          <w:rFonts w:ascii="Arial" w:hAnsi="Arial" w:cs="Arial"/>
        </w:rPr>
        <w:t>long and two meters high. It’</w:t>
      </w:r>
      <w:r w:rsidR="00BE4EF2" w:rsidRPr="007F55EA">
        <w:rPr>
          <w:rFonts w:ascii="Arial" w:hAnsi="Arial" w:cs="Arial"/>
        </w:rPr>
        <w:t xml:space="preserve">s the artist’s largest work: from </w:t>
      </w:r>
      <w:r>
        <w:rPr>
          <w:rFonts w:ascii="Arial" w:hAnsi="Arial" w:cs="Arial"/>
        </w:rPr>
        <w:t xml:space="preserve">the abyssal black of the background, the </w:t>
      </w:r>
      <w:r w:rsidR="00CA2C29">
        <w:rPr>
          <w:rFonts w:ascii="Arial" w:hAnsi="Arial" w:cs="Arial"/>
        </w:rPr>
        <w:t>head</w:t>
      </w:r>
      <w:r w:rsidR="00BE4EF2" w:rsidRPr="007F55EA">
        <w:rPr>
          <w:rFonts w:ascii="Arial" w:hAnsi="Arial" w:cs="Arial"/>
        </w:rPr>
        <w:t xml:space="preserve"> and the hands of Christ </w:t>
      </w:r>
      <w:r>
        <w:rPr>
          <w:rFonts w:ascii="Arial" w:hAnsi="Arial" w:cs="Arial"/>
        </w:rPr>
        <w:t xml:space="preserve">and </w:t>
      </w:r>
      <w:r w:rsidR="005375AB">
        <w:rPr>
          <w:rFonts w:ascii="Arial" w:hAnsi="Arial" w:cs="Arial"/>
        </w:rPr>
        <w:t xml:space="preserve">of </w:t>
      </w:r>
      <w:r>
        <w:rPr>
          <w:rFonts w:ascii="Arial" w:hAnsi="Arial" w:cs="Arial"/>
        </w:rPr>
        <w:t xml:space="preserve">his apostles </w:t>
      </w:r>
      <w:r w:rsidR="00BE4EF2" w:rsidRPr="007F55EA">
        <w:rPr>
          <w:rFonts w:ascii="Arial" w:hAnsi="Arial" w:cs="Arial"/>
        </w:rPr>
        <w:t xml:space="preserve">emerge </w:t>
      </w:r>
      <w:r>
        <w:rPr>
          <w:rFonts w:ascii="Arial" w:hAnsi="Arial" w:cs="Arial"/>
        </w:rPr>
        <w:t>in the purity of the white paint</w:t>
      </w:r>
      <w:r w:rsidRPr="007F55EA">
        <w:rPr>
          <w:rFonts w:ascii="Arial" w:hAnsi="Arial" w:cs="Arial"/>
        </w:rPr>
        <w:t xml:space="preserve"> </w:t>
      </w:r>
      <w:r w:rsidR="00BE4EF2" w:rsidRPr="007F55EA">
        <w:rPr>
          <w:rFonts w:ascii="Arial" w:hAnsi="Arial" w:cs="Arial"/>
        </w:rPr>
        <w:t xml:space="preserve">in a rhythmic and </w:t>
      </w:r>
      <w:r>
        <w:rPr>
          <w:rFonts w:ascii="Arial" w:hAnsi="Arial" w:cs="Arial"/>
        </w:rPr>
        <w:t>floating</w:t>
      </w:r>
      <w:r w:rsidR="00BE4EF2" w:rsidRPr="007F55EA">
        <w:rPr>
          <w:rFonts w:ascii="Arial" w:hAnsi="Arial" w:cs="Arial"/>
        </w:rPr>
        <w:t xml:space="preserve"> sequence.</w:t>
      </w:r>
    </w:p>
    <w:p w:rsidR="00BE4EF2" w:rsidRDefault="00DA7650" w:rsidP="00BE4E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Puglisi dedicate</w:t>
      </w:r>
      <w:r w:rsidR="00B541B4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to Da Vinci’s masterpiece a series of</w:t>
      </w:r>
      <w:r w:rsidR="00BE4E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artworks, which </w:t>
      </w:r>
      <w:r w:rsidR="00CA2C29">
        <w:rPr>
          <w:rFonts w:ascii="Arial" w:hAnsi="Arial" w:cs="Arial"/>
        </w:rPr>
        <w:t>are</w:t>
      </w:r>
      <w:r w:rsidR="00BE4EF2">
        <w:rPr>
          <w:rFonts w:ascii="Arial" w:hAnsi="Arial" w:cs="Arial"/>
        </w:rPr>
        <w:t xml:space="preserve"> part of a</w:t>
      </w:r>
      <w:r w:rsidR="00A943AB">
        <w:rPr>
          <w:rFonts w:ascii="Arial" w:hAnsi="Arial" w:cs="Arial"/>
        </w:rPr>
        <w:t xml:space="preserve"> path</w:t>
      </w:r>
      <w:r>
        <w:rPr>
          <w:rFonts w:ascii="Arial" w:hAnsi="Arial" w:cs="Arial"/>
        </w:rPr>
        <w:t xml:space="preserve"> that </w:t>
      </w:r>
      <w:r w:rsidR="00BE4EF2">
        <w:rPr>
          <w:rFonts w:ascii="Arial" w:hAnsi="Arial" w:cs="Arial"/>
        </w:rPr>
        <w:t xml:space="preserve">began seven years ago, </w:t>
      </w:r>
      <w:r w:rsidR="00AA2D2E">
        <w:rPr>
          <w:rFonts w:ascii="Arial" w:hAnsi="Arial" w:cs="Arial"/>
        </w:rPr>
        <w:t xml:space="preserve">as well as </w:t>
      </w:r>
      <w:r w:rsidR="00BE4EF2">
        <w:rPr>
          <w:rFonts w:ascii="Arial" w:hAnsi="Arial" w:cs="Arial"/>
        </w:rPr>
        <w:t xml:space="preserve">with </w:t>
      </w:r>
      <w:r w:rsidR="00AA2D2E">
        <w:rPr>
          <w:rFonts w:ascii="Arial" w:hAnsi="Arial" w:cs="Arial"/>
        </w:rPr>
        <w:t xml:space="preserve">other </w:t>
      </w:r>
      <w:r w:rsidR="00BE4EF2">
        <w:rPr>
          <w:rFonts w:ascii="Arial" w:hAnsi="Arial" w:cs="Arial"/>
        </w:rPr>
        <w:t xml:space="preserve">great artists of the past and their </w:t>
      </w:r>
      <w:r>
        <w:rPr>
          <w:rFonts w:ascii="Arial" w:hAnsi="Arial" w:cs="Arial"/>
        </w:rPr>
        <w:t>most famous works</w:t>
      </w:r>
      <w:r w:rsidR="00BE4EF2">
        <w:rPr>
          <w:rFonts w:ascii="Arial" w:hAnsi="Arial" w:cs="Arial"/>
        </w:rPr>
        <w:t>.</w:t>
      </w:r>
    </w:p>
    <w:p w:rsidR="00BE4EF2" w:rsidRPr="00033830" w:rsidRDefault="00BE4EF2" w:rsidP="00BE4EF2">
      <w:pPr>
        <w:jc w:val="both"/>
        <w:rPr>
          <w:rFonts w:ascii="Arial" w:hAnsi="Arial" w:cs="Arial"/>
          <w:sz w:val="10"/>
          <w:szCs w:val="10"/>
        </w:rPr>
      </w:pPr>
    </w:p>
    <w:p w:rsidR="00BE4EF2" w:rsidRDefault="00BE4EF2" w:rsidP="00BE4EF2">
      <w:pPr>
        <w:jc w:val="both"/>
        <w:rPr>
          <w:rFonts w:ascii="Arial" w:hAnsi="Arial" w:cs="Arial"/>
        </w:rPr>
      </w:pPr>
      <w:r w:rsidRPr="00563DBF">
        <w:rPr>
          <w:rFonts w:ascii="Arial" w:hAnsi="Arial" w:cs="Arial"/>
          <w:color w:val="auto"/>
        </w:rPr>
        <w:t>Giovanni Gazzaneo wr</w:t>
      </w:r>
      <w:r w:rsidR="00AA2D2E">
        <w:rPr>
          <w:rFonts w:ascii="Arial" w:hAnsi="Arial" w:cs="Arial"/>
          <w:color w:val="auto"/>
        </w:rPr>
        <w:t>o</w:t>
      </w:r>
      <w:r w:rsidRPr="00563DBF">
        <w:rPr>
          <w:rFonts w:ascii="Arial" w:hAnsi="Arial" w:cs="Arial"/>
          <w:color w:val="auto"/>
        </w:rPr>
        <w:t xml:space="preserve">te: “Puglisi welcomes the history of art in his works not through the perfection of </w:t>
      </w:r>
      <w:r w:rsidR="00563DBF" w:rsidRPr="00563DBF">
        <w:rPr>
          <w:rFonts w:ascii="Arial" w:hAnsi="Arial" w:cs="Arial"/>
          <w:color w:val="auto"/>
        </w:rPr>
        <w:t>the form,</w:t>
      </w:r>
      <w:r w:rsidRPr="00563DBF">
        <w:rPr>
          <w:rFonts w:ascii="Arial" w:hAnsi="Arial" w:cs="Arial"/>
          <w:color w:val="auto"/>
        </w:rPr>
        <w:t xml:space="preserve"> but by offering us an open </w:t>
      </w:r>
      <w:r w:rsidR="004922F3" w:rsidRPr="00563DBF">
        <w:rPr>
          <w:rFonts w:ascii="Arial" w:hAnsi="Arial" w:cs="Arial"/>
          <w:color w:val="auto"/>
        </w:rPr>
        <w:t>figure</w:t>
      </w:r>
      <w:r w:rsidRPr="00563DBF">
        <w:rPr>
          <w:rFonts w:ascii="Arial" w:hAnsi="Arial" w:cs="Arial"/>
          <w:color w:val="auto"/>
        </w:rPr>
        <w:t>, free to play within the polarity of black and white in an endless dynamism</w:t>
      </w:r>
      <w:r w:rsidR="00CA2C29" w:rsidRPr="00563DBF">
        <w:rPr>
          <w:rFonts w:ascii="Arial" w:hAnsi="Arial" w:cs="Arial"/>
          <w:color w:val="auto"/>
        </w:rPr>
        <w:t>.</w:t>
      </w:r>
      <w:r w:rsidR="00CA2C29">
        <w:rPr>
          <w:rFonts w:ascii="Arial" w:hAnsi="Arial" w:cs="Arial"/>
        </w:rPr>
        <w:t xml:space="preserve"> B</w:t>
      </w:r>
      <w:r>
        <w:rPr>
          <w:rFonts w:ascii="Arial" w:hAnsi="Arial" w:cs="Arial"/>
        </w:rPr>
        <w:t xml:space="preserve">lack is not only a horizon nor a frame: it is the essence of the work. From darkness emerges a presence that is sustained by </w:t>
      </w:r>
      <w:r w:rsidR="00CA2C29">
        <w:rPr>
          <w:rFonts w:ascii="Arial" w:hAnsi="Arial" w:cs="Arial"/>
        </w:rPr>
        <w:t xml:space="preserve">the </w:t>
      </w:r>
      <w:r w:rsidR="004922F3">
        <w:rPr>
          <w:rFonts w:ascii="Arial" w:hAnsi="Arial" w:cs="Arial"/>
        </w:rPr>
        <w:t>darkness and from the darkness it is brought to life:</w:t>
      </w:r>
      <w:r>
        <w:rPr>
          <w:rFonts w:ascii="Arial" w:hAnsi="Arial" w:cs="Arial"/>
        </w:rPr>
        <w:t xml:space="preserve"> flashes of light, slivers of dense and quivering paint, as if in movement. Black invokes the light and welcomes </w:t>
      </w:r>
      <w:r w:rsidR="004922F3">
        <w:rPr>
          <w:rFonts w:ascii="Arial" w:hAnsi="Arial" w:cs="Arial"/>
        </w:rPr>
        <w:t>the birth</w:t>
      </w:r>
      <w:r>
        <w:rPr>
          <w:rFonts w:ascii="Arial" w:hAnsi="Arial" w:cs="Arial"/>
        </w:rPr>
        <w:t xml:space="preserve"> of shape</w:t>
      </w:r>
      <w:r w:rsidR="004922F3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. </w:t>
      </w:r>
      <w:r w:rsidR="004922F3">
        <w:rPr>
          <w:rFonts w:ascii="Arial" w:hAnsi="Arial" w:cs="Arial"/>
        </w:rPr>
        <w:t>Within</w:t>
      </w:r>
      <w:r>
        <w:rPr>
          <w:rFonts w:ascii="Arial" w:hAnsi="Arial" w:cs="Arial"/>
        </w:rPr>
        <w:t xml:space="preserve"> the creation of shape</w:t>
      </w:r>
      <w:r w:rsidR="004922F3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, we are able to understand the meaning of Puglisi’s contemplation on the art of the past: the work is not dead, </w:t>
      </w:r>
      <w:r w:rsidR="004922F3">
        <w:rPr>
          <w:rFonts w:ascii="Arial" w:hAnsi="Arial" w:cs="Arial"/>
        </w:rPr>
        <w:t>it</w:t>
      </w:r>
      <w:r>
        <w:rPr>
          <w:rFonts w:ascii="Arial" w:hAnsi="Arial" w:cs="Arial"/>
        </w:rPr>
        <w:t xml:space="preserve"> is alive, it is fruitful and its </w:t>
      </w:r>
      <w:r w:rsidR="004922F3">
        <w:rPr>
          <w:rFonts w:ascii="Arial" w:hAnsi="Arial" w:cs="Arial"/>
        </w:rPr>
        <w:t>beauty</w:t>
      </w:r>
      <w:r>
        <w:rPr>
          <w:rFonts w:ascii="Arial" w:hAnsi="Arial" w:cs="Arial"/>
        </w:rPr>
        <w:t xml:space="preserve"> </w:t>
      </w:r>
      <w:r w:rsidR="004922F3">
        <w:rPr>
          <w:rFonts w:ascii="Arial" w:hAnsi="Arial" w:cs="Arial"/>
        </w:rPr>
        <w:t>is meant to go through the centuries and continue</w:t>
      </w:r>
      <w:r>
        <w:rPr>
          <w:rFonts w:ascii="Arial" w:hAnsi="Arial" w:cs="Arial"/>
        </w:rPr>
        <w:t xml:space="preserve"> to illuminate men and time. A </w:t>
      </w:r>
      <w:r w:rsidR="004922F3">
        <w:rPr>
          <w:rFonts w:ascii="Arial" w:hAnsi="Arial" w:cs="Arial"/>
        </w:rPr>
        <w:t>beauty</w:t>
      </w:r>
      <w:r>
        <w:rPr>
          <w:rFonts w:ascii="Arial" w:hAnsi="Arial" w:cs="Arial"/>
        </w:rPr>
        <w:t xml:space="preserve"> that is </w:t>
      </w:r>
      <w:r w:rsidR="004922F3">
        <w:rPr>
          <w:rFonts w:ascii="Arial" w:hAnsi="Arial" w:cs="Arial"/>
        </w:rPr>
        <w:t xml:space="preserve">dazzling </w:t>
      </w:r>
      <w:r>
        <w:rPr>
          <w:rFonts w:ascii="Arial" w:hAnsi="Arial" w:cs="Arial"/>
        </w:rPr>
        <w:t>when it comes to a</w:t>
      </w:r>
      <w:r w:rsidR="004922F3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</w:t>
      </w:r>
      <w:r w:rsidR="004922F3">
        <w:rPr>
          <w:rFonts w:ascii="Arial" w:hAnsi="Arial" w:cs="Arial"/>
        </w:rPr>
        <w:t>art</w:t>
      </w:r>
      <w:r>
        <w:rPr>
          <w:rFonts w:ascii="Arial" w:hAnsi="Arial" w:cs="Arial"/>
        </w:rPr>
        <w:t xml:space="preserve">work like Leonardo’s </w:t>
      </w:r>
      <w:r>
        <w:rPr>
          <w:rFonts w:ascii="Arial" w:hAnsi="Arial" w:cs="Arial"/>
          <w:i/>
        </w:rPr>
        <w:t xml:space="preserve">The Last Supper. </w:t>
      </w:r>
      <w:r w:rsidR="004922F3">
        <w:rPr>
          <w:rFonts w:ascii="Arial" w:hAnsi="Arial" w:cs="Arial"/>
        </w:rPr>
        <w:t xml:space="preserve">The apostles are depicted as real men, </w:t>
      </w:r>
      <w:r>
        <w:rPr>
          <w:rFonts w:ascii="Arial" w:hAnsi="Arial" w:cs="Arial"/>
        </w:rPr>
        <w:t xml:space="preserve">caught in a whirlwind of emotions and thoughts for the unexpected proclamation of a betrayal that is accompanied by the greatest miracle: Christ’s offering of love and life in the consecration of </w:t>
      </w:r>
      <w:r w:rsidR="004922F3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bread and </w:t>
      </w:r>
      <w:r w:rsidR="004922F3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wine. In Puglisi’s vision, faces and </w:t>
      </w:r>
      <w:r>
        <w:rPr>
          <w:rFonts w:ascii="Arial" w:hAnsi="Arial" w:cs="Arial"/>
        </w:rPr>
        <w:lastRenderedPageBreak/>
        <w:t xml:space="preserve">hands are made of light, almost </w:t>
      </w:r>
      <w:r w:rsidR="004922F3">
        <w:rPr>
          <w:rFonts w:ascii="Arial" w:hAnsi="Arial" w:cs="Arial"/>
        </w:rPr>
        <w:t>depicting</w:t>
      </w:r>
      <w:r>
        <w:rPr>
          <w:rFonts w:ascii="Arial" w:hAnsi="Arial" w:cs="Arial"/>
        </w:rPr>
        <w:t xml:space="preserve"> the perfect </w:t>
      </w:r>
      <w:r w:rsidR="004922F3">
        <w:rPr>
          <w:rFonts w:ascii="Arial" w:hAnsi="Arial" w:cs="Arial"/>
        </w:rPr>
        <w:t xml:space="preserve">music </w:t>
      </w:r>
      <w:r>
        <w:rPr>
          <w:rFonts w:ascii="Arial" w:hAnsi="Arial" w:cs="Arial"/>
        </w:rPr>
        <w:t>score or perhaps a constellation of stars.”</w:t>
      </w:r>
    </w:p>
    <w:p w:rsidR="00BE4EF2" w:rsidRPr="00033830" w:rsidRDefault="00BE4EF2" w:rsidP="00BE4EF2">
      <w:pPr>
        <w:jc w:val="both"/>
        <w:rPr>
          <w:rFonts w:ascii="Arial" w:hAnsi="Arial" w:cs="Arial"/>
          <w:sz w:val="10"/>
          <w:szCs w:val="10"/>
        </w:rPr>
      </w:pPr>
    </w:p>
    <w:p w:rsidR="00BE4EF2" w:rsidRDefault="00BE4EF2" w:rsidP="00BE4EF2">
      <w:pPr>
        <w:jc w:val="both"/>
        <w:rPr>
          <w:rFonts w:ascii="Arial" w:hAnsi="Arial" w:cs="Arial"/>
          <w:shd w:val="clear" w:color="auto" w:fill="FFFFFF"/>
        </w:rPr>
      </w:pPr>
      <w:r w:rsidRPr="00626266">
        <w:rPr>
          <w:rFonts w:ascii="Arial" w:hAnsi="Arial" w:cs="Arial"/>
          <w:shd w:val="clear" w:color="auto" w:fill="FFFFFF"/>
        </w:rPr>
        <w:t>In Puglisi’s pictor</w:t>
      </w:r>
      <w:r>
        <w:rPr>
          <w:rFonts w:ascii="Arial" w:hAnsi="Arial" w:cs="Arial"/>
          <w:shd w:val="clear" w:color="auto" w:fill="FFFFFF"/>
        </w:rPr>
        <w:t>i</w:t>
      </w:r>
      <w:r w:rsidRPr="00626266">
        <w:rPr>
          <w:rFonts w:ascii="Arial" w:hAnsi="Arial" w:cs="Arial"/>
          <w:shd w:val="clear" w:color="auto" w:fill="FFFFFF"/>
        </w:rPr>
        <w:t xml:space="preserve">al </w:t>
      </w:r>
      <w:r w:rsidR="0094393D">
        <w:rPr>
          <w:rFonts w:ascii="Arial" w:hAnsi="Arial" w:cs="Arial"/>
          <w:shd w:val="clear" w:color="auto" w:fill="FFFFFF"/>
        </w:rPr>
        <w:t>research</w:t>
      </w:r>
      <w:r w:rsidRPr="00626266">
        <w:rPr>
          <w:rFonts w:ascii="Arial" w:hAnsi="Arial" w:cs="Arial"/>
          <w:shd w:val="clear" w:color="auto" w:fill="FFFFFF"/>
        </w:rPr>
        <w:t xml:space="preserve">, space, light and form </w:t>
      </w:r>
      <w:r>
        <w:rPr>
          <w:rFonts w:ascii="Arial" w:hAnsi="Arial" w:cs="Arial"/>
          <w:shd w:val="clear" w:color="auto" w:fill="FFFFFF"/>
        </w:rPr>
        <w:t xml:space="preserve">are established in a dramatic two-toned antithesis with a resulting suspension of time and space in a process of visual simplification that reduces the work’s composition to its most basic and deepest elements that </w:t>
      </w:r>
      <w:r w:rsidR="00E61D41">
        <w:rPr>
          <w:rFonts w:ascii="Arial" w:hAnsi="Arial" w:cs="Arial"/>
          <w:shd w:val="clear" w:color="auto" w:fill="FFFFFF"/>
        </w:rPr>
        <w:t>are</w:t>
      </w:r>
      <w:r>
        <w:rPr>
          <w:rFonts w:ascii="Arial" w:hAnsi="Arial" w:cs="Arial"/>
          <w:shd w:val="clear" w:color="auto" w:fill="FFFFFF"/>
        </w:rPr>
        <w:t xml:space="preserve"> the focus of the viewer</w:t>
      </w:r>
      <w:r w:rsidR="00E61D41">
        <w:rPr>
          <w:rFonts w:ascii="Arial" w:hAnsi="Arial" w:cs="Arial"/>
          <w:shd w:val="clear" w:color="auto" w:fill="FFFFFF"/>
        </w:rPr>
        <w:t>’s attention</w:t>
      </w:r>
      <w:r>
        <w:rPr>
          <w:rFonts w:ascii="Arial" w:hAnsi="Arial" w:cs="Arial"/>
          <w:shd w:val="clear" w:color="auto" w:fill="FFFFFF"/>
        </w:rPr>
        <w:t>.</w:t>
      </w:r>
    </w:p>
    <w:p w:rsidR="00BE4EF2" w:rsidRPr="00CC09BB" w:rsidRDefault="00BE4EF2" w:rsidP="00BE4EF2">
      <w:pPr>
        <w:jc w:val="both"/>
        <w:rPr>
          <w:rFonts w:ascii="Arial" w:hAnsi="Arial" w:cs="Arial"/>
          <w:sz w:val="10"/>
          <w:szCs w:val="10"/>
          <w:shd w:val="clear" w:color="auto" w:fill="FFFFFF"/>
        </w:rPr>
      </w:pPr>
    </w:p>
    <w:p w:rsidR="00BE4EF2" w:rsidRPr="00E55636" w:rsidRDefault="00BE4EF2" w:rsidP="00BE75B1">
      <w:pPr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val="en-GB" w:eastAsia="en-US"/>
        </w:rPr>
      </w:pPr>
      <w:r>
        <w:rPr>
          <w:rFonts w:ascii="Arial" w:hAnsi="Arial" w:cs="Arial"/>
          <w:shd w:val="clear" w:color="auto" w:fill="FFFFFF"/>
        </w:rPr>
        <w:t xml:space="preserve">“In </w:t>
      </w:r>
      <w:r>
        <w:rPr>
          <w:rFonts w:ascii="Arial" w:hAnsi="Arial" w:cs="Arial"/>
          <w:i/>
          <w:shd w:val="clear" w:color="auto" w:fill="FFFFFF"/>
        </w:rPr>
        <w:t xml:space="preserve">The Last Supper,” </w:t>
      </w:r>
      <w:r>
        <w:rPr>
          <w:rFonts w:ascii="Arial" w:hAnsi="Arial" w:cs="Arial"/>
          <w:shd w:val="clear" w:color="auto" w:fill="FFFFFF"/>
        </w:rPr>
        <w:t xml:space="preserve">explains Puglisi, “Leonardo worked on </w:t>
      </w:r>
      <w:r w:rsidR="00E61D41">
        <w:rPr>
          <w:rFonts w:ascii="Arial" w:hAnsi="Arial" w:cs="Arial"/>
          <w:shd w:val="clear" w:color="auto" w:fill="FFFFFF"/>
        </w:rPr>
        <w:t>what</w:t>
      </w:r>
      <w:r>
        <w:rPr>
          <w:rFonts w:ascii="Arial" w:hAnsi="Arial" w:cs="Arial"/>
          <w:shd w:val="clear" w:color="auto" w:fill="FFFFFF"/>
        </w:rPr>
        <w:t xml:space="preserve"> interested him </w:t>
      </w:r>
      <w:r w:rsidR="00E61D41">
        <w:rPr>
          <w:rFonts w:ascii="Arial" w:hAnsi="Arial" w:cs="Arial"/>
          <w:shd w:val="clear" w:color="auto" w:fill="FFFFFF"/>
        </w:rPr>
        <w:t xml:space="preserve">the </w:t>
      </w:r>
      <w:r>
        <w:rPr>
          <w:rFonts w:ascii="Arial" w:hAnsi="Arial" w:cs="Arial"/>
          <w:shd w:val="clear" w:color="auto" w:fill="FFFFFF"/>
        </w:rPr>
        <w:t>most: the</w:t>
      </w:r>
      <w:r w:rsidR="003E64EE" w:rsidRPr="003E64EE">
        <w:rPr>
          <w:rFonts w:ascii="Arial" w:hAnsi="Arial" w:cs="Arial"/>
          <w:shd w:val="clear" w:color="auto" w:fill="FFFFFF"/>
        </w:rPr>
        <w:t xml:space="preserve"> inner motion</w:t>
      </w:r>
      <w:r w:rsidR="00A958B7">
        <w:rPr>
          <w:rFonts w:ascii="Arial" w:hAnsi="Arial" w:cs="Arial"/>
          <w:shd w:val="clear" w:color="auto" w:fill="FFFFFF"/>
        </w:rPr>
        <w:t>s</w:t>
      </w:r>
      <w:r w:rsidR="003E64EE" w:rsidRPr="003E64EE">
        <w:rPr>
          <w:rFonts w:ascii="Arial" w:hAnsi="Arial" w:cs="Arial"/>
          <w:shd w:val="clear" w:color="auto" w:fill="FFFFFF"/>
        </w:rPr>
        <w:t xml:space="preserve"> of the human being</w:t>
      </w:r>
      <w:r>
        <w:rPr>
          <w:rFonts w:ascii="Arial" w:hAnsi="Arial" w:cs="Arial"/>
          <w:shd w:val="clear" w:color="auto" w:fill="FFFFFF"/>
        </w:rPr>
        <w:t xml:space="preserve">, the relationship between gestures, emotions and thoughts, </w:t>
      </w:r>
      <w:r w:rsidR="003E64EE">
        <w:rPr>
          <w:rFonts w:ascii="Arial" w:hAnsi="Arial" w:cs="Arial"/>
          <w:shd w:val="clear" w:color="auto" w:fill="FFFFFF"/>
        </w:rPr>
        <w:t>that</w:t>
      </w:r>
      <w:r>
        <w:rPr>
          <w:rFonts w:ascii="Arial" w:hAnsi="Arial" w:cs="Arial"/>
          <w:shd w:val="clear" w:color="auto" w:fill="FFFFFF"/>
        </w:rPr>
        <w:t xml:space="preserve"> we </w:t>
      </w:r>
      <w:r w:rsidR="003E64EE">
        <w:rPr>
          <w:rFonts w:ascii="Arial" w:hAnsi="Arial" w:cs="Arial"/>
          <w:shd w:val="clear" w:color="auto" w:fill="FFFFFF"/>
        </w:rPr>
        <w:t>are able to</w:t>
      </w:r>
      <w:r>
        <w:rPr>
          <w:rFonts w:ascii="Arial" w:hAnsi="Arial" w:cs="Arial"/>
          <w:shd w:val="clear" w:color="auto" w:fill="FFFFFF"/>
        </w:rPr>
        <w:t xml:space="preserve"> see </w:t>
      </w:r>
      <w:r w:rsidR="003E64EE">
        <w:rPr>
          <w:rFonts w:ascii="Arial" w:hAnsi="Arial" w:cs="Arial"/>
          <w:shd w:val="clear" w:color="auto" w:fill="FFFFFF"/>
        </w:rPr>
        <w:t>also</w:t>
      </w:r>
      <w:r>
        <w:rPr>
          <w:rFonts w:ascii="Arial" w:hAnsi="Arial" w:cs="Arial"/>
          <w:shd w:val="clear" w:color="auto" w:fill="FFFFFF"/>
        </w:rPr>
        <w:t xml:space="preserve"> in other works </w:t>
      </w:r>
      <w:r w:rsidR="003E64EE">
        <w:rPr>
          <w:rFonts w:ascii="Arial" w:hAnsi="Arial" w:cs="Arial"/>
          <w:shd w:val="clear" w:color="auto" w:fill="FFFFFF"/>
        </w:rPr>
        <w:t>as</w:t>
      </w:r>
      <w:r>
        <w:rPr>
          <w:rFonts w:ascii="Arial" w:hAnsi="Arial" w:cs="Arial"/>
          <w:shd w:val="clear" w:color="auto" w:fill="FFFFFF"/>
        </w:rPr>
        <w:t xml:space="preserve"> the </w:t>
      </w:r>
      <w:proofErr w:type="spellStart"/>
      <w:r w:rsidR="00E55636">
        <w:rPr>
          <w:rFonts w:ascii="Arial" w:hAnsi="Arial" w:cs="Arial"/>
          <w:i/>
          <w:shd w:val="clear" w:color="auto" w:fill="FFFFFF"/>
        </w:rPr>
        <w:t>Gioconda</w:t>
      </w:r>
      <w:proofErr w:type="spellEnd"/>
      <w:r>
        <w:rPr>
          <w:rFonts w:ascii="Arial" w:hAnsi="Arial" w:cs="Arial"/>
          <w:i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and</w:t>
      </w:r>
      <w:r w:rsidR="003E64EE">
        <w:rPr>
          <w:rFonts w:ascii="Arial" w:hAnsi="Arial" w:cs="Arial"/>
          <w:shd w:val="clear" w:color="auto" w:fill="FFFFFF"/>
        </w:rPr>
        <w:t xml:space="preserve"> the</w:t>
      </w:r>
      <w:r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i/>
          <w:shd w:val="clear" w:color="auto" w:fill="FFFFFF"/>
        </w:rPr>
        <w:t>Virgin of the Rocks</w:t>
      </w:r>
      <w:r>
        <w:rPr>
          <w:rFonts w:ascii="Arial" w:hAnsi="Arial" w:cs="Arial"/>
          <w:shd w:val="clear" w:color="auto" w:fill="FFFFFF"/>
        </w:rPr>
        <w:t xml:space="preserve">. </w:t>
      </w:r>
      <w:r w:rsidR="00E55636">
        <w:rPr>
          <w:rFonts w:ascii="Arial" w:hAnsi="Arial" w:cs="Arial"/>
          <w:shd w:val="clear" w:color="auto" w:fill="FFFFFF"/>
        </w:rPr>
        <w:t>From h</w:t>
      </w:r>
      <w:r>
        <w:rPr>
          <w:rFonts w:ascii="Arial" w:hAnsi="Arial" w:cs="Arial"/>
          <w:shd w:val="clear" w:color="auto" w:fill="FFFFFF"/>
        </w:rPr>
        <w:t>ere</w:t>
      </w:r>
      <w:r w:rsidR="00E55636">
        <w:rPr>
          <w:rFonts w:ascii="Arial" w:hAnsi="Arial" w:cs="Arial"/>
          <w:shd w:val="clear" w:color="auto" w:fill="FFFFFF"/>
        </w:rPr>
        <w:t xml:space="preserve"> </w:t>
      </w:r>
      <w:r w:rsidR="0030718A">
        <w:rPr>
          <w:rFonts w:ascii="Arial" w:hAnsi="Arial" w:cs="Arial"/>
          <w:shd w:val="clear" w:color="auto" w:fill="FFFFFF"/>
        </w:rPr>
        <w:t xml:space="preserve">it </w:t>
      </w:r>
      <w:r w:rsidR="00E55636">
        <w:rPr>
          <w:rFonts w:ascii="Arial" w:hAnsi="Arial" w:cs="Arial"/>
          <w:shd w:val="clear" w:color="auto" w:fill="FFFFFF"/>
        </w:rPr>
        <w:t>starts</w:t>
      </w:r>
      <w:r>
        <w:rPr>
          <w:rFonts w:ascii="Arial" w:hAnsi="Arial" w:cs="Arial"/>
          <w:shd w:val="clear" w:color="auto" w:fill="FFFFFF"/>
        </w:rPr>
        <w:t xml:space="preserve"> my attempt to </w:t>
      </w:r>
      <w:r w:rsidR="00E55636" w:rsidRPr="00E55636">
        <w:rPr>
          <w:rFonts w:ascii="Arial" w:eastAsia="Times New Roman" w:hAnsi="Arial" w:cs="Arial"/>
          <w:bdr w:val="none" w:sz="0" w:space="0" w:color="auto"/>
          <w:shd w:val="clear" w:color="auto" w:fill="FFFFFF"/>
          <w:lang w:val="en-GB" w:eastAsia="en-US"/>
        </w:rPr>
        <w:t>examine</w:t>
      </w:r>
      <w:r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i/>
          <w:shd w:val="clear" w:color="auto" w:fill="FFFFFF"/>
        </w:rPr>
        <w:t>The Last Supper</w:t>
      </w:r>
      <w:r w:rsidR="0030718A">
        <w:rPr>
          <w:rFonts w:ascii="Arial" w:hAnsi="Arial" w:cs="Arial"/>
          <w:shd w:val="clear" w:color="auto" w:fill="FFFFFF"/>
        </w:rPr>
        <w:t>, which I believe is</w:t>
      </w:r>
      <w:r>
        <w:rPr>
          <w:rFonts w:ascii="Arial" w:hAnsi="Arial" w:cs="Arial"/>
          <w:shd w:val="clear" w:color="auto" w:fill="FFFFFF"/>
        </w:rPr>
        <w:t xml:space="preserve"> the sum of all </w:t>
      </w:r>
      <w:r w:rsidR="0030718A">
        <w:rPr>
          <w:rFonts w:ascii="Arial" w:hAnsi="Arial" w:cs="Arial"/>
          <w:shd w:val="clear" w:color="auto" w:fill="FFFFFF"/>
        </w:rPr>
        <w:t xml:space="preserve">the </w:t>
      </w:r>
      <w:r>
        <w:rPr>
          <w:rFonts w:ascii="Arial" w:hAnsi="Arial" w:cs="Arial"/>
          <w:shd w:val="clear" w:color="auto" w:fill="FFFFFF"/>
        </w:rPr>
        <w:t>masterpieces of Wes</w:t>
      </w:r>
      <w:r w:rsidR="0030718A">
        <w:rPr>
          <w:rFonts w:ascii="Arial" w:hAnsi="Arial" w:cs="Arial"/>
          <w:shd w:val="clear" w:color="auto" w:fill="FFFFFF"/>
        </w:rPr>
        <w:t xml:space="preserve">tern painting. In 2016 </w:t>
      </w:r>
      <w:r>
        <w:rPr>
          <w:rFonts w:ascii="Arial" w:hAnsi="Arial" w:cs="Arial"/>
          <w:shd w:val="clear" w:color="auto" w:fill="FFFFFF"/>
        </w:rPr>
        <w:t xml:space="preserve">I presented the first </w:t>
      </w:r>
      <w:r>
        <w:rPr>
          <w:rFonts w:ascii="Arial" w:hAnsi="Arial" w:cs="Arial"/>
          <w:i/>
          <w:shd w:val="clear" w:color="auto" w:fill="FFFFFF"/>
        </w:rPr>
        <w:t>Great Sacrifice</w:t>
      </w:r>
      <w:r>
        <w:rPr>
          <w:rFonts w:ascii="Arial" w:hAnsi="Arial" w:cs="Arial"/>
          <w:shd w:val="clear" w:color="auto" w:fill="FFFFFF"/>
        </w:rPr>
        <w:t xml:space="preserve"> </w:t>
      </w:r>
      <w:r w:rsidR="0030718A">
        <w:rPr>
          <w:rFonts w:ascii="Arial" w:hAnsi="Arial" w:cs="Arial"/>
          <w:shd w:val="clear" w:color="auto" w:fill="FFFFFF"/>
        </w:rPr>
        <w:t xml:space="preserve">in Paris </w:t>
      </w:r>
      <w:r>
        <w:rPr>
          <w:rFonts w:ascii="Arial" w:hAnsi="Arial" w:cs="Arial"/>
          <w:shd w:val="clear" w:color="auto" w:fill="FFFFFF"/>
        </w:rPr>
        <w:t xml:space="preserve">(one </w:t>
      </w:r>
      <w:r w:rsidRPr="00B71202">
        <w:rPr>
          <w:rFonts w:ascii="Arial" w:hAnsi="Arial" w:cs="Arial"/>
          <w:color w:val="auto"/>
          <w:shd w:val="clear" w:color="auto" w:fill="FFFFFF"/>
        </w:rPr>
        <w:t>and a half</w:t>
      </w:r>
      <w:r>
        <w:rPr>
          <w:rFonts w:ascii="Arial" w:hAnsi="Arial" w:cs="Arial"/>
          <w:shd w:val="clear" w:color="auto" w:fill="FFFFFF"/>
        </w:rPr>
        <w:t xml:space="preserve"> by five meters</w:t>
      </w:r>
      <w:r w:rsidR="005D29F0">
        <w:rPr>
          <w:rFonts w:ascii="Arial" w:hAnsi="Arial" w:cs="Arial"/>
          <w:shd w:val="clear" w:color="auto" w:fill="FFFFFF"/>
        </w:rPr>
        <w:t xml:space="preserve"> long</w:t>
      </w:r>
      <w:r>
        <w:rPr>
          <w:rFonts w:ascii="Arial" w:hAnsi="Arial" w:cs="Arial"/>
          <w:shd w:val="clear" w:color="auto" w:fill="FFFFFF"/>
        </w:rPr>
        <w:t>), followed by other small</w:t>
      </w:r>
      <w:r w:rsidR="005D29F0">
        <w:rPr>
          <w:rFonts w:ascii="Arial" w:hAnsi="Arial" w:cs="Arial"/>
          <w:shd w:val="clear" w:color="auto" w:fill="FFFFFF"/>
        </w:rPr>
        <w:t xml:space="preserve">er </w:t>
      </w:r>
      <w:r>
        <w:rPr>
          <w:rFonts w:ascii="Arial" w:hAnsi="Arial" w:cs="Arial"/>
          <w:shd w:val="clear" w:color="auto" w:fill="FFFFFF"/>
        </w:rPr>
        <w:t xml:space="preserve">works on paper, </w:t>
      </w:r>
      <w:r w:rsidR="00126CDA">
        <w:rPr>
          <w:rFonts w:ascii="Arial" w:hAnsi="Arial" w:cs="Arial"/>
          <w:shd w:val="clear" w:color="auto" w:fill="FFFFFF"/>
        </w:rPr>
        <w:t xml:space="preserve">on </w:t>
      </w:r>
      <w:r>
        <w:rPr>
          <w:rFonts w:ascii="Arial" w:hAnsi="Arial" w:cs="Arial"/>
          <w:shd w:val="clear" w:color="auto" w:fill="FFFFFF"/>
        </w:rPr>
        <w:t>canvas,</w:t>
      </w:r>
      <w:r w:rsidR="00126CDA">
        <w:rPr>
          <w:rFonts w:ascii="Arial" w:hAnsi="Arial" w:cs="Arial"/>
          <w:shd w:val="clear" w:color="auto" w:fill="FFFFFF"/>
        </w:rPr>
        <w:t xml:space="preserve"> on poplar</w:t>
      </w:r>
      <w:r>
        <w:rPr>
          <w:rFonts w:ascii="Arial" w:hAnsi="Arial" w:cs="Arial"/>
          <w:shd w:val="clear" w:color="auto" w:fill="FFFFFF"/>
        </w:rPr>
        <w:t xml:space="preserve"> and other </w:t>
      </w:r>
      <w:r w:rsidR="00E55636">
        <w:rPr>
          <w:rFonts w:ascii="Arial" w:hAnsi="Arial" w:cs="Arial"/>
          <w:shd w:val="clear" w:color="auto" w:fill="FFFFFF"/>
        </w:rPr>
        <w:t>medium,</w:t>
      </w:r>
      <w:r>
        <w:rPr>
          <w:rFonts w:ascii="Arial" w:hAnsi="Arial" w:cs="Arial"/>
          <w:shd w:val="clear" w:color="auto" w:fill="FFFFFF"/>
        </w:rPr>
        <w:t xml:space="preserve"> </w:t>
      </w:r>
      <w:r w:rsidR="0030718A">
        <w:rPr>
          <w:rFonts w:ascii="Arial" w:hAnsi="Arial" w:cs="Arial"/>
          <w:shd w:val="clear" w:color="auto" w:fill="FFFFFF"/>
        </w:rPr>
        <w:t>including also</w:t>
      </w:r>
      <w:r w:rsidR="00E55636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 xml:space="preserve">metal, with the ambition and hope that with </w:t>
      </w:r>
      <w:r w:rsidR="00E55636">
        <w:rPr>
          <w:rFonts w:ascii="Arial" w:hAnsi="Arial" w:cs="Arial"/>
          <w:shd w:val="clear" w:color="auto" w:fill="FFFFFF"/>
        </w:rPr>
        <w:t>every</w:t>
      </w:r>
      <w:r>
        <w:rPr>
          <w:rFonts w:ascii="Arial" w:hAnsi="Arial" w:cs="Arial"/>
          <w:shd w:val="clear" w:color="auto" w:fill="FFFFFF"/>
        </w:rPr>
        <w:t xml:space="preserve"> new depiction of the same subject, my work would acquire </w:t>
      </w:r>
      <w:r w:rsidR="0030718A">
        <w:rPr>
          <w:rFonts w:ascii="Arial" w:hAnsi="Arial" w:cs="Arial"/>
          <w:shd w:val="clear" w:color="auto" w:fill="FFFFFF"/>
        </w:rPr>
        <w:t>more an more</w:t>
      </w:r>
      <w:r>
        <w:rPr>
          <w:rFonts w:ascii="Arial" w:hAnsi="Arial" w:cs="Arial"/>
          <w:shd w:val="clear" w:color="auto" w:fill="FFFFFF"/>
        </w:rPr>
        <w:t xml:space="preserve"> intensity and energy”.</w:t>
      </w:r>
    </w:p>
    <w:p w:rsidR="00BE4EF2" w:rsidRPr="00033830" w:rsidRDefault="00BE4EF2" w:rsidP="00BE4EF2">
      <w:pPr>
        <w:jc w:val="both"/>
        <w:rPr>
          <w:rFonts w:ascii="Arial" w:hAnsi="Arial" w:cs="Arial"/>
          <w:sz w:val="10"/>
          <w:szCs w:val="10"/>
          <w:shd w:val="clear" w:color="auto" w:fill="FFFFFF"/>
        </w:rPr>
      </w:pPr>
    </w:p>
    <w:p w:rsidR="00BE4EF2" w:rsidRPr="009C0553" w:rsidRDefault="00BE4EF2" w:rsidP="00BE4EF2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In all of Puglisi’s works centered on black and white emerges a strong chromatic symbolism, </w:t>
      </w:r>
      <w:r w:rsidRPr="003D4FF3">
        <w:rPr>
          <w:rFonts w:ascii="Arial" w:hAnsi="Arial" w:cs="Arial"/>
          <w:shd w:val="clear" w:color="auto" w:fill="FFFFFF"/>
        </w:rPr>
        <w:t>which examines not the absence of color,</w:t>
      </w:r>
      <w:r>
        <w:rPr>
          <w:rFonts w:ascii="Arial" w:hAnsi="Arial" w:cs="Arial"/>
          <w:shd w:val="clear" w:color="auto" w:fill="FFFFFF"/>
        </w:rPr>
        <w:t xml:space="preserve"> but the strength of it (achieved through continuous layering) and the representation of the pre-existing condition of things. A sort of </w:t>
      </w:r>
      <w:r w:rsidR="002841A2">
        <w:rPr>
          <w:rFonts w:ascii="Arial" w:hAnsi="Arial" w:cs="Arial"/>
          <w:shd w:val="clear" w:color="auto" w:fill="FFFFFF"/>
        </w:rPr>
        <w:t xml:space="preserve">primordial </w:t>
      </w:r>
      <w:r>
        <w:rPr>
          <w:rFonts w:ascii="Arial" w:hAnsi="Arial" w:cs="Arial"/>
          <w:shd w:val="clear" w:color="auto" w:fill="FFFFFF"/>
        </w:rPr>
        <w:t>chaos where creation is potential</w:t>
      </w:r>
      <w:r w:rsidR="002841A2">
        <w:rPr>
          <w:rFonts w:ascii="Arial" w:hAnsi="Arial" w:cs="Arial"/>
          <w:shd w:val="clear" w:color="auto" w:fill="FFFFFF"/>
        </w:rPr>
        <w:t xml:space="preserve"> and</w:t>
      </w:r>
      <w:r>
        <w:rPr>
          <w:rFonts w:ascii="Arial" w:hAnsi="Arial" w:cs="Arial"/>
          <w:shd w:val="clear" w:color="auto" w:fill="FFFFFF"/>
        </w:rPr>
        <w:t xml:space="preserve"> matter contains </w:t>
      </w:r>
      <w:r w:rsidR="002841A2">
        <w:rPr>
          <w:rFonts w:ascii="Arial" w:hAnsi="Arial" w:cs="Arial"/>
          <w:shd w:val="clear" w:color="auto" w:fill="FFFFFF"/>
        </w:rPr>
        <w:t xml:space="preserve">the </w:t>
      </w:r>
      <w:r>
        <w:rPr>
          <w:rFonts w:ascii="Arial" w:hAnsi="Arial" w:cs="Arial"/>
          <w:shd w:val="clear" w:color="auto" w:fill="FFFFFF"/>
        </w:rPr>
        <w:t xml:space="preserve">existence before </w:t>
      </w:r>
      <w:r w:rsidR="002841A2">
        <w:rPr>
          <w:rFonts w:ascii="Arial" w:hAnsi="Arial" w:cs="Arial"/>
          <w:shd w:val="clear" w:color="auto" w:fill="FFFFFF"/>
        </w:rPr>
        <w:t>the generation</w:t>
      </w:r>
      <w:r>
        <w:rPr>
          <w:rFonts w:ascii="Arial" w:hAnsi="Arial" w:cs="Arial"/>
          <w:shd w:val="clear" w:color="auto" w:fill="FFFFFF"/>
        </w:rPr>
        <w:t xml:space="preserve"> of the cosmos and life. Without darkness there is no light, or</w:t>
      </w:r>
      <w:r w:rsidR="002841A2">
        <w:rPr>
          <w:rFonts w:ascii="Arial" w:hAnsi="Arial" w:cs="Arial"/>
          <w:shd w:val="clear" w:color="auto" w:fill="FFFFFF"/>
        </w:rPr>
        <w:t>,</w:t>
      </w:r>
      <w:r>
        <w:rPr>
          <w:rFonts w:ascii="Arial" w:hAnsi="Arial" w:cs="Arial"/>
          <w:shd w:val="clear" w:color="auto" w:fill="FFFFFF"/>
        </w:rPr>
        <w:t xml:space="preserve"> as Mark </w:t>
      </w:r>
      <w:proofErr w:type="spellStart"/>
      <w:r>
        <w:rPr>
          <w:rFonts w:ascii="Arial" w:hAnsi="Arial" w:cs="Arial"/>
          <w:shd w:val="clear" w:color="auto" w:fill="FFFFFF"/>
        </w:rPr>
        <w:t>Gisbourne</w:t>
      </w:r>
      <w:proofErr w:type="spellEnd"/>
      <w:r>
        <w:rPr>
          <w:rFonts w:ascii="Arial" w:hAnsi="Arial" w:cs="Arial"/>
          <w:shd w:val="clear" w:color="auto" w:fill="FFFFFF"/>
        </w:rPr>
        <w:t xml:space="preserve"> says, “it is from the most extreme emptiness or darkness </w:t>
      </w:r>
      <w:r w:rsidR="002841A2">
        <w:rPr>
          <w:rFonts w:ascii="Arial" w:hAnsi="Arial" w:cs="Arial"/>
          <w:shd w:val="clear" w:color="auto" w:fill="FFFFFF"/>
        </w:rPr>
        <w:t>that</w:t>
      </w:r>
      <w:r>
        <w:rPr>
          <w:rFonts w:ascii="Arial" w:hAnsi="Arial" w:cs="Arial"/>
          <w:shd w:val="clear" w:color="auto" w:fill="FFFFFF"/>
        </w:rPr>
        <w:t xml:space="preserve"> vision can emerge”: it is from a mysterious black, from the absolute darkness of the background that covers the entire panel that </w:t>
      </w:r>
      <w:r w:rsidR="000B4F76">
        <w:rPr>
          <w:rFonts w:ascii="Arial" w:hAnsi="Arial" w:cs="Arial"/>
          <w:shd w:val="clear" w:color="auto" w:fill="FFFFFF"/>
        </w:rPr>
        <w:t xml:space="preserve">dazzling </w:t>
      </w:r>
      <w:r>
        <w:rPr>
          <w:rFonts w:ascii="Arial" w:hAnsi="Arial" w:cs="Arial"/>
          <w:shd w:val="clear" w:color="auto" w:fill="FFFFFF"/>
        </w:rPr>
        <w:t>unexpected figures appear</w:t>
      </w:r>
      <w:r w:rsidR="000B4F76">
        <w:rPr>
          <w:rFonts w:ascii="Arial" w:hAnsi="Arial" w:cs="Arial"/>
          <w:shd w:val="clear" w:color="auto" w:fill="FFFFFF"/>
        </w:rPr>
        <w:t>,</w:t>
      </w:r>
      <w:r>
        <w:rPr>
          <w:rFonts w:ascii="Arial" w:hAnsi="Arial" w:cs="Arial"/>
          <w:shd w:val="clear" w:color="auto" w:fill="FFFFFF"/>
        </w:rPr>
        <w:t xml:space="preserve"> </w:t>
      </w:r>
      <w:r w:rsidR="000B4F76">
        <w:rPr>
          <w:rFonts w:ascii="Arial" w:hAnsi="Arial" w:cs="Arial"/>
          <w:shd w:val="clear" w:color="auto" w:fill="FFFFFF"/>
        </w:rPr>
        <w:t>made of dense</w:t>
      </w:r>
      <w:r>
        <w:rPr>
          <w:rFonts w:ascii="Arial" w:hAnsi="Arial" w:cs="Arial"/>
          <w:shd w:val="clear" w:color="auto" w:fill="FFFFFF"/>
        </w:rPr>
        <w:t xml:space="preserve"> white strokes with hints of red and blue. Gushes of light def</w:t>
      </w:r>
      <w:r w:rsidR="000B4F76">
        <w:rPr>
          <w:rFonts w:ascii="Arial" w:hAnsi="Arial" w:cs="Arial"/>
          <w:shd w:val="clear" w:color="auto" w:fill="FFFFFF"/>
        </w:rPr>
        <w:t xml:space="preserve">ine volumes, faces, hands, </w:t>
      </w:r>
      <w:r w:rsidR="004D3D87">
        <w:rPr>
          <w:rFonts w:ascii="Arial" w:hAnsi="Arial" w:cs="Arial"/>
          <w:shd w:val="clear" w:color="auto" w:fill="FFFFFF"/>
        </w:rPr>
        <w:t>and feet</w:t>
      </w:r>
      <w:r>
        <w:rPr>
          <w:rFonts w:ascii="Arial" w:hAnsi="Arial" w:cs="Arial"/>
          <w:shd w:val="clear" w:color="auto" w:fill="FFFFFF"/>
        </w:rPr>
        <w:t xml:space="preserve"> as fixtures captured i</w:t>
      </w:r>
      <w:r w:rsidR="000B4F76">
        <w:rPr>
          <w:rFonts w:ascii="Arial" w:hAnsi="Arial" w:cs="Arial"/>
          <w:shd w:val="clear" w:color="auto" w:fill="FFFFFF"/>
        </w:rPr>
        <w:t>n an expression or in a gesture; it’s</w:t>
      </w:r>
      <w:r>
        <w:rPr>
          <w:rFonts w:ascii="Arial" w:hAnsi="Arial" w:cs="Arial"/>
          <w:shd w:val="clear" w:color="auto" w:fill="FFFFFF"/>
        </w:rPr>
        <w:t xml:space="preserve"> the result of a long path towards e</w:t>
      </w:r>
      <w:r w:rsidR="000B4F76">
        <w:rPr>
          <w:rFonts w:ascii="Arial" w:hAnsi="Arial" w:cs="Arial"/>
          <w:shd w:val="clear" w:color="auto" w:fill="FFFFFF"/>
        </w:rPr>
        <w:t>ssentiality of representation. Being i</w:t>
      </w:r>
      <w:r>
        <w:rPr>
          <w:rFonts w:ascii="Arial" w:hAnsi="Arial" w:cs="Arial"/>
          <w:shd w:val="clear" w:color="auto" w:fill="FFFFFF"/>
        </w:rPr>
        <w:t xml:space="preserve">nspired by </w:t>
      </w:r>
      <w:r w:rsidR="000B4F76">
        <w:rPr>
          <w:rFonts w:ascii="Arial" w:hAnsi="Arial" w:cs="Arial"/>
          <w:shd w:val="clear" w:color="auto" w:fill="FFFFFF"/>
        </w:rPr>
        <w:t>old</w:t>
      </w:r>
      <w:r>
        <w:rPr>
          <w:rFonts w:ascii="Arial" w:hAnsi="Arial" w:cs="Arial"/>
          <w:shd w:val="clear" w:color="auto" w:fill="FFFFFF"/>
        </w:rPr>
        <w:t xml:space="preserve"> masters like Leonardo, Caravaggio, Rembrandt and Goya, Lorenzo Puglisi illuminates only </w:t>
      </w:r>
      <w:r w:rsidR="000B4F76">
        <w:rPr>
          <w:rFonts w:ascii="Arial" w:hAnsi="Arial" w:cs="Arial"/>
          <w:shd w:val="clear" w:color="auto" w:fill="FFFFFF"/>
        </w:rPr>
        <w:t>what</w:t>
      </w:r>
      <w:r>
        <w:rPr>
          <w:rFonts w:ascii="Arial" w:hAnsi="Arial" w:cs="Arial"/>
          <w:shd w:val="clear" w:color="auto" w:fill="FFFFFF"/>
        </w:rPr>
        <w:t xml:space="preserve"> he wants to draw attention to, fragments that emerge from the darkness </w:t>
      </w:r>
      <w:r w:rsidR="000B4F76">
        <w:rPr>
          <w:rFonts w:ascii="Arial" w:hAnsi="Arial" w:cs="Arial"/>
          <w:shd w:val="clear" w:color="auto" w:fill="FFFFFF"/>
        </w:rPr>
        <w:t>searching for</w:t>
      </w:r>
      <w:r>
        <w:rPr>
          <w:rFonts w:ascii="Arial" w:hAnsi="Arial" w:cs="Arial"/>
          <w:shd w:val="clear" w:color="auto" w:fill="FFFFFF"/>
        </w:rPr>
        <w:t xml:space="preserve"> light. </w:t>
      </w:r>
    </w:p>
    <w:p w:rsidR="00BE4EF2" w:rsidRDefault="00BE4EF2" w:rsidP="00BE4EF2">
      <w:pPr>
        <w:pStyle w:val="CorpoA"/>
        <w:jc w:val="both"/>
        <w:rPr>
          <w:rFonts w:ascii="Arial" w:hAnsi="Arial" w:cs="Arial"/>
          <w:sz w:val="24"/>
          <w:szCs w:val="24"/>
          <w:lang w:val="en-US"/>
        </w:rPr>
      </w:pPr>
      <w:r w:rsidRPr="0076306C">
        <w:rPr>
          <w:rFonts w:ascii="Arial" w:hAnsi="Arial" w:cs="Arial"/>
          <w:sz w:val="24"/>
          <w:szCs w:val="24"/>
          <w:lang w:val="en-US"/>
        </w:rPr>
        <w:t>Alessandro Beltrami wr</w:t>
      </w:r>
      <w:r w:rsidR="008017D1">
        <w:rPr>
          <w:rFonts w:ascii="Arial" w:hAnsi="Arial" w:cs="Arial"/>
          <w:sz w:val="24"/>
          <w:szCs w:val="24"/>
          <w:lang w:val="en-US"/>
        </w:rPr>
        <w:t xml:space="preserve">ote </w:t>
      </w:r>
      <w:r w:rsidRPr="0076306C">
        <w:rPr>
          <w:rFonts w:ascii="Arial" w:hAnsi="Arial" w:cs="Arial"/>
          <w:sz w:val="24"/>
          <w:szCs w:val="24"/>
          <w:lang w:val="en-US"/>
        </w:rPr>
        <w:t>in the c</w:t>
      </w:r>
      <w:r>
        <w:rPr>
          <w:rFonts w:ascii="Arial" w:hAnsi="Arial" w:cs="Arial"/>
          <w:sz w:val="24"/>
          <w:szCs w:val="24"/>
          <w:lang w:val="en-US"/>
        </w:rPr>
        <w:t>atalog: “Puglisi works towards a complete removal of detail</w:t>
      </w:r>
      <w:r w:rsidR="0077295E">
        <w:rPr>
          <w:rFonts w:ascii="Arial" w:hAnsi="Arial" w:cs="Arial"/>
          <w:sz w:val="24"/>
          <w:szCs w:val="24"/>
          <w:lang w:val="en-US"/>
        </w:rPr>
        <w:t>s by</w:t>
      </w:r>
      <w:r>
        <w:rPr>
          <w:rFonts w:ascii="Arial" w:hAnsi="Arial" w:cs="Arial"/>
          <w:sz w:val="24"/>
          <w:szCs w:val="24"/>
          <w:lang w:val="en-US"/>
        </w:rPr>
        <w:t xml:space="preserve"> saturating the space</w:t>
      </w:r>
      <w:r w:rsidR="0077295E">
        <w:rPr>
          <w:rFonts w:ascii="Arial" w:hAnsi="Arial" w:cs="Arial"/>
          <w:sz w:val="24"/>
          <w:szCs w:val="24"/>
          <w:lang w:val="en-US"/>
        </w:rPr>
        <w:t xml:space="preserve"> with black,</w:t>
      </w:r>
      <w:r>
        <w:rPr>
          <w:rFonts w:ascii="Arial" w:hAnsi="Arial" w:cs="Arial"/>
          <w:sz w:val="24"/>
          <w:szCs w:val="24"/>
          <w:lang w:val="en-US"/>
        </w:rPr>
        <w:t xml:space="preserve"> removing any possible context and </w:t>
      </w:r>
      <w:r w:rsidR="0077295E">
        <w:rPr>
          <w:rFonts w:ascii="Arial" w:hAnsi="Arial" w:cs="Arial"/>
          <w:sz w:val="24"/>
          <w:szCs w:val="24"/>
          <w:lang w:val="en-US"/>
        </w:rPr>
        <w:t>not allowing</w:t>
      </w:r>
      <w:r>
        <w:rPr>
          <w:rFonts w:ascii="Arial" w:hAnsi="Arial" w:cs="Arial"/>
          <w:sz w:val="24"/>
          <w:szCs w:val="24"/>
          <w:lang w:val="en-US"/>
        </w:rPr>
        <w:t xml:space="preserve"> any detail. </w:t>
      </w:r>
      <w:r w:rsidR="0077295E">
        <w:rPr>
          <w:rFonts w:ascii="Arial" w:hAnsi="Arial" w:cs="Arial"/>
          <w:sz w:val="24"/>
          <w:szCs w:val="24"/>
          <w:lang w:val="en-US"/>
        </w:rPr>
        <w:t xml:space="preserve">He </w:t>
      </w:r>
      <w:r w:rsidRPr="005D6CF0">
        <w:rPr>
          <w:rFonts w:ascii="Arial" w:hAnsi="Arial" w:cs="Arial"/>
          <w:sz w:val="24"/>
          <w:szCs w:val="24"/>
          <w:lang w:val="en-US"/>
        </w:rPr>
        <w:t xml:space="preserve">strips </w:t>
      </w:r>
      <w:r w:rsidR="0077295E">
        <w:rPr>
          <w:rFonts w:ascii="Arial" w:hAnsi="Arial" w:cs="Arial"/>
          <w:sz w:val="24"/>
          <w:szCs w:val="24"/>
          <w:lang w:val="en-US"/>
        </w:rPr>
        <w:t xml:space="preserve">the </w:t>
      </w:r>
      <w:r w:rsidRPr="005D6CF0">
        <w:rPr>
          <w:rFonts w:ascii="Arial" w:hAnsi="Arial" w:cs="Arial"/>
          <w:sz w:val="24"/>
          <w:szCs w:val="24"/>
          <w:lang w:val="en-US"/>
        </w:rPr>
        <w:t>discourse of any adjective</w:t>
      </w:r>
      <w:r>
        <w:rPr>
          <w:rFonts w:ascii="Arial" w:hAnsi="Arial" w:cs="Arial"/>
          <w:sz w:val="24"/>
          <w:szCs w:val="24"/>
          <w:lang w:val="en-US"/>
        </w:rPr>
        <w:t>s, parenthetical elements and complementary structures, reducing it to its r</w:t>
      </w:r>
      <w:r w:rsidR="0077295E">
        <w:rPr>
          <w:rFonts w:ascii="Arial" w:hAnsi="Arial" w:cs="Arial"/>
          <w:sz w:val="24"/>
          <w:szCs w:val="24"/>
          <w:lang w:val="en-US"/>
        </w:rPr>
        <w:t xml:space="preserve">oot clause: subject and </w:t>
      </w:r>
      <w:r>
        <w:rPr>
          <w:rFonts w:ascii="Arial" w:hAnsi="Arial" w:cs="Arial"/>
          <w:sz w:val="24"/>
          <w:szCs w:val="24"/>
          <w:lang w:val="en-US"/>
        </w:rPr>
        <w:t>verb. On the other hand, he</w:t>
      </w:r>
      <w:r w:rsidR="004D3D87">
        <w:rPr>
          <w:rFonts w:ascii="Arial" w:hAnsi="Arial" w:cs="Arial"/>
          <w:sz w:val="24"/>
          <w:szCs w:val="24"/>
          <w:lang w:val="en-US"/>
        </w:rPr>
        <w:t xml:space="preserve"> does a</w:t>
      </w:r>
      <w:r>
        <w:rPr>
          <w:rFonts w:ascii="Arial" w:hAnsi="Arial" w:cs="Arial"/>
          <w:sz w:val="24"/>
          <w:szCs w:val="24"/>
          <w:lang w:val="en-US"/>
        </w:rPr>
        <w:t xml:space="preserve"> further </w:t>
      </w:r>
      <w:r w:rsidR="004D3D87">
        <w:rPr>
          <w:rFonts w:ascii="Arial" w:hAnsi="Arial" w:cs="Arial"/>
          <w:sz w:val="24"/>
          <w:szCs w:val="24"/>
          <w:lang w:val="en-US"/>
        </w:rPr>
        <w:t xml:space="preserve">reduction of any </w:t>
      </w:r>
      <w:r>
        <w:rPr>
          <w:rFonts w:ascii="Arial" w:hAnsi="Arial" w:cs="Arial"/>
          <w:sz w:val="24"/>
          <w:szCs w:val="24"/>
          <w:lang w:val="en-US"/>
        </w:rPr>
        <w:t xml:space="preserve">remaining elements, marked with bursts and veils of white, slightly streaked with red or yellow: the heads and </w:t>
      </w:r>
      <w:r w:rsidR="004D3D87">
        <w:rPr>
          <w:rFonts w:ascii="Arial" w:hAnsi="Arial" w:cs="Arial"/>
          <w:sz w:val="24"/>
          <w:szCs w:val="24"/>
          <w:lang w:val="en-US"/>
        </w:rPr>
        <w:t>what</w:t>
      </w:r>
      <w:r>
        <w:rPr>
          <w:rFonts w:ascii="Arial" w:hAnsi="Arial" w:cs="Arial"/>
          <w:sz w:val="24"/>
          <w:szCs w:val="24"/>
          <w:lang w:val="en-US"/>
        </w:rPr>
        <w:t xml:space="preserve"> we recognize as anatomical </w:t>
      </w:r>
      <w:r w:rsidRPr="00AF7FBF">
        <w:rPr>
          <w:rFonts w:ascii="Arial" w:hAnsi="Arial" w:cs="Arial"/>
          <w:sz w:val="24"/>
          <w:szCs w:val="24"/>
          <w:lang w:val="en-US"/>
        </w:rPr>
        <w:t>parts are in reality a sum of pictorial gestures that do</w:t>
      </w:r>
      <w:r w:rsidR="004D3D87">
        <w:rPr>
          <w:rFonts w:ascii="Arial" w:hAnsi="Arial" w:cs="Arial"/>
          <w:sz w:val="24"/>
          <w:szCs w:val="24"/>
          <w:lang w:val="en-US"/>
        </w:rPr>
        <w:t>es</w:t>
      </w:r>
      <w:r w:rsidRPr="00AF7FBF">
        <w:rPr>
          <w:rFonts w:ascii="Arial" w:hAnsi="Arial" w:cs="Arial"/>
          <w:sz w:val="24"/>
          <w:szCs w:val="24"/>
          <w:lang w:val="en-US"/>
        </w:rPr>
        <w:t xml:space="preserve"> not ‘detail’ anything or almost a face or a limb.”</w:t>
      </w:r>
    </w:p>
    <w:p w:rsidR="00BE4EF2" w:rsidRPr="00CC09BB" w:rsidRDefault="00BE4EF2" w:rsidP="00BE4EF2">
      <w:pPr>
        <w:pStyle w:val="CorpoA"/>
        <w:jc w:val="both"/>
        <w:rPr>
          <w:rFonts w:ascii="Arial" w:hAnsi="Arial" w:cs="Arial"/>
          <w:sz w:val="10"/>
          <w:szCs w:val="10"/>
          <w:lang w:val="en-US"/>
        </w:rPr>
      </w:pPr>
    </w:p>
    <w:p w:rsidR="00BE4EF2" w:rsidRDefault="00BE4EF2" w:rsidP="00BE4EF2">
      <w:pPr>
        <w:pStyle w:val="CorpoA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The exhibit</w:t>
      </w:r>
      <w:r w:rsidR="004D3D87">
        <w:rPr>
          <w:rFonts w:ascii="Arial" w:hAnsi="Arial" w:cs="Arial"/>
          <w:sz w:val="24"/>
          <w:szCs w:val="24"/>
          <w:lang w:val="en-US"/>
        </w:rPr>
        <w:t>ion</w:t>
      </w:r>
      <w:r>
        <w:rPr>
          <w:rFonts w:ascii="Arial" w:hAnsi="Arial" w:cs="Arial"/>
          <w:sz w:val="24"/>
          <w:szCs w:val="24"/>
          <w:lang w:val="en-US"/>
        </w:rPr>
        <w:t xml:space="preserve">, which also </w:t>
      </w:r>
      <w:r w:rsidR="004D3D87">
        <w:rPr>
          <w:rFonts w:ascii="Arial" w:hAnsi="Arial" w:cs="Arial"/>
          <w:sz w:val="24"/>
          <w:szCs w:val="24"/>
          <w:lang w:val="en-US"/>
        </w:rPr>
        <w:t>displays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sz w:val="24"/>
          <w:szCs w:val="24"/>
          <w:lang w:val="en-US"/>
        </w:rPr>
        <w:t xml:space="preserve">two </w:t>
      </w:r>
      <w:r w:rsidR="004D3D87">
        <w:rPr>
          <w:rFonts w:ascii="Arial" w:hAnsi="Arial" w:cs="Arial"/>
          <w:b/>
          <w:sz w:val="24"/>
          <w:szCs w:val="24"/>
          <w:lang w:val="en-US"/>
        </w:rPr>
        <w:t>art</w:t>
      </w:r>
      <w:r>
        <w:rPr>
          <w:rFonts w:ascii="Arial" w:hAnsi="Arial" w:cs="Arial"/>
          <w:b/>
          <w:sz w:val="24"/>
          <w:szCs w:val="24"/>
          <w:lang w:val="en-US"/>
        </w:rPr>
        <w:t xml:space="preserve">works </w:t>
      </w:r>
      <w:r>
        <w:rPr>
          <w:rFonts w:ascii="Arial" w:hAnsi="Arial" w:cs="Arial"/>
          <w:sz w:val="24"/>
          <w:szCs w:val="24"/>
          <w:lang w:val="en-US"/>
        </w:rPr>
        <w:t xml:space="preserve">dedicated to the Passion of the Christ, </w:t>
      </w:r>
      <w:proofErr w:type="spellStart"/>
      <w:r>
        <w:rPr>
          <w:rFonts w:ascii="Arial" w:hAnsi="Arial" w:cs="Arial"/>
          <w:i/>
          <w:sz w:val="24"/>
          <w:szCs w:val="24"/>
          <w:lang w:val="en-US"/>
        </w:rPr>
        <w:t>Croc</w:t>
      </w:r>
      <w:r w:rsidR="00D120C7">
        <w:rPr>
          <w:rFonts w:ascii="Arial" w:hAnsi="Arial" w:cs="Arial"/>
          <w:i/>
          <w:sz w:val="24"/>
          <w:szCs w:val="24"/>
          <w:lang w:val="en-US"/>
        </w:rPr>
        <w:t>if</w:t>
      </w:r>
      <w:r>
        <w:rPr>
          <w:rFonts w:ascii="Arial" w:hAnsi="Arial" w:cs="Arial"/>
          <w:i/>
          <w:sz w:val="24"/>
          <w:szCs w:val="24"/>
          <w:lang w:val="en-US"/>
        </w:rPr>
        <w:t>issione</w:t>
      </w:r>
      <w:proofErr w:type="spellEnd"/>
      <w:r>
        <w:rPr>
          <w:rFonts w:ascii="Arial" w:hAnsi="Arial" w:cs="Arial"/>
          <w:i/>
          <w:sz w:val="24"/>
          <w:szCs w:val="24"/>
          <w:lang w:val="en-US"/>
        </w:rPr>
        <w:t xml:space="preserve"> (Crucifixion)</w:t>
      </w:r>
      <w:r>
        <w:rPr>
          <w:rFonts w:ascii="Arial" w:hAnsi="Arial" w:cs="Arial"/>
          <w:sz w:val="24"/>
          <w:szCs w:val="24"/>
          <w:lang w:val="en-US"/>
        </w:rPr>
        <w:t xml:space="preserve"> 2018 and </w:t>
      </w:r>
      <w:proofErr w:type="spellStart"/>
      <w:r>
        <w:rPr>
          <w:rFonts w:ascii="Arial" w:hAnsi="Arial" w:cs="Arial"/>
          <w:i/>
          <w:sz w:val="24"/>
          <w:szCs w:val="24"/>
          <w:lang w:val="en-US"/>
        </w:rPr>
        <w:t>Nell’orto</w:t>
      </w:r>
      <w:proofErr w:type="spellEnd"/>
      <w:r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  <w:lang w:val="en-US"/>
        </w:rPr>
        <w:t>degli</w:t>
      </w:r>
      <w:proofErr w:type="spellEnd"/>
      <w:r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  <w:lang w:val="en-US"/>
        </w:rPr>
        <w:t>ulivi</w:t>
      </w:r>
      <w:proofErr w:type="spellEnd"/>
      <w:r>
        <w:rPr>
          <w:rFonts w:ascii="Arial" w:hAnsi="Arial" w:cs="Arial"/>
          <w:i/>
          <w:sz w:val="24"/>
          <w:szCs w:val="24"/>
          <w:lang w:val="en-US"/>
        </w:rPr>
        <w:t xml:space="preserve"> (</w:t>
      </w:r>
      <w:r w:rsidR="002B546D">
        <w:rPr>
          <w:rFonts w:ascii="Arial" w:hAnsi="Arial" w:cs="Arial"/>
          <w:i/>
          <w:sz w:val="24"/>
          <w:szCs w:val="24"/>
          <w:lang w:val="en-US"/>
        </w:rPr>
        <w:t xml:space="preserve">On the Mount </w:t>
      </w:r>
      <w:r>
        <w:rPr>
          <w:rFonts w:ascii="Arial" w:hAnsi="Arial" w:cs="Arial"/>
          <w:i/>
          <w:sz w:val="24"/>
          <w:szCs w:val="24"/>
          <w:lang w:val="en-US"/>
        </w:rPr>
        <w:t>of olives)</w:t>
      </w:r>
      <w:r w:rsidR="002B546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2017, inspired by Velázquez, Rubens and Goya, is </w:t>
      </w:r>
      <w:r w:rsidR="004D3D87">
        <w:rPr>
          <w:rFonts w:ascii="Arial" w:hAnsi="Arial" w:cs="Arial"/>
          <w:sz w:val="24"/>
          <w:szCs w:val="24"/>
          <w:lang w:val="en-US"/>
        </w:rPr>
        <w:t>also</w:t>
      </w:r>
      <w:r>
        <w:rPr>
          <w:rFonts w:ascii="Arial" w:hAnsi="Arial" w:cs="Arial"/>
          <w:sz w:val="24"/>
          <w:szCs w:val="24"/>
          <w:lang w:val="en-US"/>
        </w:rPr>
        <w:t xml:space="preserve"> a rare occasion to admire the beauty of the Bramante</w:t>
      </w:r>
      <w:r w:rsidR="004D3D87">
        <w:rPr>
          <w:rFonts w:ascii="Arial" w:hAnsi="Arial" w:cs="Arial"/>
          <w:sz w:val="24"/>
          <w:szCs w:val="24"/>
          <w:lang w:val="en-US"/>
        </w:rPr>
        <w:t xml:space="preserve"> Sacristy</w:t>
      </w:r>
      <w:r>
        <w:rPr>
          <w:rFonts w:ascii="Arial" w:hAnsi="Arial" w:cs="Arial"/>
          <w:sz w:val="24"/>
          <w:szCs w:val="24"/>
          <w:lang w:val="en-US"/>
        </w:rPr>
        <w:t>, which is</w:t>
      </w:r>
      <w:r w:rsidR="004D3D87">
        <w:rPr>
          <w:rFonts w:ascii="Arial" w:hAnsi="Arial" w:cs="Arial"/>
          <w:sz w:val="24"/>
          <w:szCs w:val="24"/>
          <w:lang w:val="en-US"/>
        </w:rPr>
        <w:t xml:space="preserve"> not</w:t>
      </w:r>
      <w:r>
        <w:rPr>
          <w:rFonts w:ascii="Arial" w:hAnsi="Arial" w:cs="Arial"/>
          <w:sz w:val="24"/>
          <w:szCs w:val="24"/>
          <w:lang w:val="en-US"/>
        </w:rPr>
        <w:t xml:space="preserve"> usually open to the public. The Sacristy contains many treasures such as </w:t>
      </w:r>
      <w:r w:rsidR="004D3D87">
        <w:rPr>
          <w:rFonts w:ascii="Arial" w:hAnsi="Arial" w:cs="Arial"/>
          <w:sz w:val="24"/>
          <w:szCs w:val="24"/>
          <w:lang w:val="en-US"/>
        </w:rPr>
        <w:t xml:space="preserve">the </w:t>
      </w:r>
      <w:r>
        <w:rPr>
          <w:rFonts w:ascii="Arial" w:hAnsi="Arial" w:cs="Arial"/>
          <w:sz w:val="24"/>
          <w:szCs w:val="24"/>
          <w:lang w:val="en-US"/>
        </w:rPr>
        <w:t xml:space="preserve">paintings that decorate </w:t>
      </w:r>
      <w:r w:rsidR="004D3D87">
        <w:rPr>
          <w:rFonts w:ascii="Arial" w:hAnsi="Arial" w:cs="Arial"/>
          <w:sz w:val="24"/>
          <w:szCs w:val="24"/>
          <w:lang w:val="en-US"/>
        </w:rPr>
        <w:t xml:space="preserve">the </w:t>
      </w:r>
      <w:r>
        <w:rPr>
          <w:rFonts w:ascii="Arial" w:hAnsi="Arial" w:cs="Arial"/>
          <w:sz w:val="24"/>
          <w:szCs w:val="24"/>
          <w:lang w:val="en-US"/>
        </w:rPr>
        <w:t>16</w:t>
      </w:r>
      <w:r w:rsidRPr="00213042">
        <w:rPr>
          <w:rFonts w:ascii="Arial" w:hAnsi="Arial" w:cs="Arial"/>
          <w:sz w:val="24"/>
          <w:szCs w:val="24"/>
          <w:vertAlign w:val="superscript"/>
          <w:lang w:val="en-US"/>
        </w:rPr>
        <w:t>th</w:t>
      </w:r>
      <w:r>
        <w:rPr>
          <w:rFonts w:ascii="Arial" w:hAnsi="Arial" w:cs="Arial"/>
          <w:sz w:val="24"/>
          <w:szCs w:val="24"/>
          <w:lang w:val="en-US"/>
        </w:rPr>
        <w:t>-century wardrobe doors</w:t>
      </w:r>
      <w:r w:rsidR="004D3D87">
        <w:rPr>
          <w:rFonts w:ascii="Arial" w:hAnsi="Arial" w:cs="Arial"/>
          <w:sz w:val="24"/>
          <w:szCs w:val="24"/>
          <w:lang w:val="en-US"/>
        </w:rPr>
        <w:t>,</w:t>
      </w:r>
      <w:r>
        <w:rPr>
          <w:rFonts w:ascii="Arial" w:hAnsi="Arial" w:cs="Arial"/>
          <w:sz w:val="24"/>
          <w:szCs w:val="24"/>
          <w:lang w:val="en-US"/>
        </w:rPr>
        <w:t xml:space="preserve"> whose bright shades create a dialog</w:t>
      </w:r>
      <w:r w:rsidR="004D3D87">
        <w:rPr>
          <w:rFonts w:ascii="Arial" w:hAnsi="Arial" w:cs="Arial"/>
          <w:sz w:val="24"/>
          <w:szCs w:val="24"/>
          <w:lang w:val="en-US"/>
        </w:rPr>
        <w:t>ue</w:t>
      </w:r>
      <w:r>
        <w:rPr>
          <w:rFonts w:ascii="Arial" w:hAnsi="Arial" w:cs="Arial"/>
          <w:sz w:val="24"/>
          <w:szCs w:val="24"/>
          <w:lang w:val="en-US"/>
        </w:rPr>
        <w:t xml:space="preserve"> between antique and contemporary in one of the most intense and renowned places in Milan. </w:t>
      </w:r>
    </w:p>
    <w:p w:rsidR="00BE4EF2" w:rsidRPr="00CC09BB" w:rsidRDefault="00BE4EF2" w:rsidP="00BE4EF2">
      <w:pPr>
        <w:pStyle w:val="CorpoA"/>
        <w:jc w:val="both"/>
        <w:rPr>
          <w:rFonts w:ascii="Arial" w:hAnsi="Arial" w:cs="Arial"/>
          <w:sz w:val="10"/>
          <w:szCs w:val="10"/>
          <w:lang w:val="en-US"/>
        </w:rPr>
      </w:pPr>
    </w:p>
    <w:p w:rsidR="00BE4EF2" w:rsidRPr="00213042" w:rsidRDefault="004D3D87" w:rsidP="00BE4EF2">
      <w:pPr>
        <w:pStyle w:val="CorpoA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A catalogue published by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Edizioni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237943">
        <w:rPr>
          <w:rFonts w:ascii="Arial" w:hAnsi="Arial" w:cs="Arial"/>
          <w:sz w:val="24"/>
          <w:szCs w:val="24"/>
          <w:lang w:val="en-US"/>
        </w:rPr>
        <w:t>Manfredi</w:t>
      </w:r>
      <w:r>
        <w:rPr>
          <w:rFonts w:ascii="Arial" w:hAnsi="Arial" w:cs="Arial"/>
          <w:sz w:val="24"/>
          <w:szCs w:val="24"/>
          <w:lang w:val="en-US"/>
        </w:rPr>
        <w:t xml:space="preserve"> curated by Giovanni Gazzaneo accompanies the exhibition</w:t>
      </w:r>
      <w:r w:rsidR="00BE4EF2">
        <w:rPr>
          <w:rFonts w:ascii="Arial" w:hAnsi="Arial" w:cs="Arial"/>
          <w:sz w:val="24"/>
          <w:szCs w:val="24"/>
          <w:lang w:val="en-US"/>
        </w:rPr>
        <w:t>.</w:t>
      </w:r>
      <w:r w:rsidR="00BE4EF2" w:rsidRPr="00213042">
        <w:rPr>
          <w:rFonts w:ascii="Arial" w:hAnsi="Arial" w:cs="Arial"/>
          <w:lang w:val="en-US"/>
        </w:rPr>
        <w:t xml:space="preserve"> </w:t>
      </w:r>
    </w:p>
    <w:p w:rsidR="00BE4EF2" w:rsidRPr="00033830" w:rsidRDefault="00BE4EF2" w:rsidP="00BE4EF2">
      <w:pPr>
        <w:jc w:val="both"/>
        <w:rPr>
          <w:rFonts w:ascii="Arial" w:hAnsi="Arial" w:cs="Arial"/>
          <w:sz w:val="10"/>
          <w:szCs w:val="10"/>
        </w:rPr>
      </w:pPr>
    </w:p>
    <w:p w:rsidR="00BE4EF2" w:rsidRDefault="00BE4EF2" w:rsidP="00BE4EF2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Biographical notes</w:t>
      </w:r>
    </w:p>
    <w:p w:rsidR="004D3D87" w:rsidRDefault="00BE4EF2" w:rsidP="00BE4EF2">
      <w:pPr>
        <w:jc w:val="both"/>
        <w:rPr>
          <w:rFonts w:ascii="Arial" w:hAnsi="Arial" w:cs="Arial"/>
        </w:rPr>
      </w:pPr>
      <w:r w:rsidRPr="00213042">
        <w:rPr>
          <w:rFonts w:ascii="Arial" w:hAnsi="Arial" w:cs="Arial"/>
        </w:rPr>
        <w:t>Lorenzo Puglisi was born in 1971 in Biella. He lives an</w:t>
      </w:r>
      <w:r>
        <w:rPr>
          <w:rFonts w:ascii="Arial" w:hAnsi="Arial" w:cs="Arial"/>
        </w:rPr>
        <w:t>d</w:t>
      </w:r>
      <w:r w:rsidRPr="00213042">
        <w:rPr>
          <w:rFonts w:ascii="Arial" w:hAnsi="Arial" w:cs="Arial"/>
        </w:rPr>
        <w:t xml:space="preserve"> works in Bologna. </w:t>
      </w:r>
    </w:p>
    <w:p w:rsidR="004D3D87" w:rsidRDefault="00BE4EF2" w:rsidP="00BE4EF2">
      <w:pPr>
        <w:jc w:val="both"/>
        <w:rPr>
          <w:rFonts w:ascii="Arial" w:hAnsi="Arial" w:cs="Arial"/>
        </w:rPr>
      </w:pPr>
      <w:r w:rsidRPr="00213042">
        <w:rPr>
          <w:rFonts w:ascii="Arial" w:hAnsi="Arial" w:cs="Arial"/>
        </w:rPr>
        <w:t xml:space="preserve">In 2005, he held his first exhibit at the </w:t>
      </w:r>
      <w:proofErr w:type="spellStart"/>
      <w:r w:rsidRPr="00213042">
        <w:rPr>
          <w:rFonts w:ascii="Arial" w:hAnsi="Arial" w:cs="Arial"/>
        </w:rPr>
        <w:t>Oropa</w:t>
      </w:r>
      <w:proofErr w:type="spellEnd"/>
      <w:r w:rsidRPr="00213042">
        <w:rPr>
          <w:rFonts w:ascii="Arial" w:hAnsi="Arial" w:cs="Arial"/>
        </w:rPr>
        <w:t xml:space="preserve"> Sa</w:t>
      </w:r>
      <w:r>
        <w:rPr>
          <w:rFonts w:ascii="Arial" w:hAnsi="Arial" w:cs="Arial"/>
        </w:rPr>
        <w:t>nctuary in Biella. Since then, he</w:t>
      </w:r>
      <w:r w:rsidR="004D3D87">
        <w:rPr>
          <w:rFonts w:ascii="Arial" w:hAnsi="Arial" w:cs="Arial"/>
        </w:rPr>
        <w:t xml:space="preserve"> has held numerous solo exhibitions</w:t>
      </w:r>
      <w:r>
        <w:rPr>
          <w:rFonts w:ascii="Arial" w:hAnsi="Arial" w:cs="Arial"/>
        </w:rPr>
        <w:t xml:space="preserve"> and </w:t>
      </w:r>
      <w:r w:rsidR="004D3D87">
        <w:rPr>
          <w:rFonts w:ascii="Arial" w:hAnsi="Arial" w:cs="Arial"/>
        </w:rPr>
        <w:t>has participated in group-</w:t>
      </w:r>
      <w:r>
        <w:rPr>
          <w:rFonts w:ascii="Arial" w:hAnsi="Arial" w:cs="Arial"/>
        </w:rPr>
        <w:t xml:space="preserve">shows both in public and private settings throughout Italy and abroad, including: MUDEC in Milan, the Villa </w:t>
      </w:r>
      <w:proofErr w:type="spellStart"/>
      <w:r w:rsidR="004D3D87">
        <w:rPr>
          <w:rFonts w:ascii="Arial" w:hAnsi="Arial" w:cs="Arial"/>
        </w:rPr>
        <w:t>Reale</w:t>
      </w:r>
      <w:proofErr w:type="spellEnd"/>
      <w:r w:rsidR="004D3D87">
        <w:rPr>
          <w:rFonts w:ascii="Arial" w:hAnsi="Arial" w:cs="Arial"/>
        </w:rPr>
        <w:t xml:space="preserve"> of Monza, Villa </w:t>
      </w:r>
      <w:proofErr w:type="spellStart"/>
      <w:r w:rsidR="004D3D87">
        <w:rPr>
          <w:rFonts w:ascii="Arial" w:hAnsi="Arial" w:cs="Arial"/>
        </w:rPr>
        <w:t>Bardini</w:t>
      </w:r>
      <w:proofErr w:type="spellEnd"/>
      <w:r w:rsidR="004D3D87">
        <w:rPr>
          <w:rFonts w:ascii="Arial" w:hAnsi="Arial" w:cs="Arial"/>
        </w:rPr>
        <w:t xml:space="preserve"> in</w:t>
      </w:r>
      <w:r>
        <w:rPr>
          <w:rFonts w:ascii="Arial" w:hAnsi="Arial" w:cs="Arial"/>
        </w:rPr>
        <w:t xml:space="preserve"> Florence, the </w:t>
      </w:r>
      <w:proofErr w:type="spellStart"/>
      <w:r>
        <w:rPr>
          <w:rFonts w:ascii="Arial" w:hAnsi="Arial" w:cs="Arial"/>
        </w:rPr>
        <w:t>Riso</w:t>
      </w:r>
      <w:proofErr w:type="spellEnd"/>
      <w:r>
        <w:rPr>
          <w:rFonts w:ascii="Arial" w:hAnsi="Arial" w:cs="Arial"/>
        </w:rPr>
        <w:t xml:space="preserve"> Museum in Palermo and CAC La Traverse in Paris. </w:t>
      </w:r>
    </w:p>
    <w:p w:rsidR="00BE4EF2" w:rsidRPr="00CC09BB" w:rsidRDefault="004D3D87" w:rsidP="00BE4EF2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lastRenderedPageBreak/>
        <w:t xml:space="preserve">He </w:t>
      </w:r>
      <w:r w:rsidR="00BE4EF2">
        <w:rPr>
          <w:rFonts w:ascii="Arial" w:hAnsi="Arial" w:cs="Arial"/>
        </w:rPr>
        <w:t xml:space="preserve">exhibited together with renowned artists like Omar </w:t>
      </w:r>
      <w:proofErr w:type="spellStart"/>
      <w:r w:rsidR="00BE4EF2">
        <w:rPr>
          <w:rFonts w:ascii="Arial" w:hAnsi="Arial" w:cs="Arial"/>
        </w:rPr>
        <w:t>Galliani</w:t>
      </w:r>
      <w:proofErr w:type="spellEnd"/>
      <w:r w:rsidR="00BE4EF2">
        <w:rPr>
          <w:rFonts w:ascii="Arial" w:hAnsi="Arial" w:cs="Arial"/>
        </w:rPr>
        <w:t xml:space="preserve">, </w:t>
      </w:r>
      <w:proofErr w:type="spellStart"/>
      <w:r w:rsidR="00BE4EF2">
        <w:rPr>
          <w:rFonts w:ascii="Arial" w:hAnsi="Arial" w:cs="Arial"/>
        </w:rPr>
        <w:t>Nunzio</w:t>
      </w:r>
      <w:proofErr w:type="spellEnd"/>
      <w:r w:rsidR="00BE4EF2">
        <w:rPr>
          <w:rFonts w:ascii="Arial" w:hAnsi="Arial" w:cs="Arial"/>
        </w:rPr>
        <w:t xml:space="preserve"> and Mimmo Paladino. </w:t>
      </w:r>
      <w:proofErr w:type="spellStart"/>
      <w:r>
        <w:rPr>
          <w:rFonts w:ascii="Arial" w:hAnsi="Arial" w:cs="Arial"/>
          <w:lang w:val="it-IT"/>
        </w:rPr>
        <w:t>Between</w:t>
      </w:r>
      <w:proofErr w:type="spellEnd"/>
      <w:r>
        <w:rPr>
          <w:rFonts w:ascii="Arial" w:hAnsi="Arial" w:cs="Arial"/>
          <w:lang w:val="it-IT"/>
        </w:rPr>
        <w:t xml:space="preserve"> the </w:t>
      </w:r>
      <w:proofErr w:type="spellStart"/>
      <w:r>
        <w:rPr>
          <w:rFonts w:ascii="Arial" w:hAnsi="Arial" w:cs="Arial"/>
          <w:lang w:val="it-IT"/>
        </w:rPr>
        <w:t>critics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that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wrote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about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him</w:t>
      </w:r>
      <w:proofErr w:type="spellEnd"/>
      <w:r>
        <w:rPr>
          <w:rFonts w:ascii="Arial" w:hAnsi="Arial" w:cs="Arial"/>
          <w:lang w:val="it-IT"/>
        </w:rPr>
        <w:t xml:space="preserve">, </w:t>
      </w:r>
      <w:proofErr w:type="spellStart"/>
      <w:r>
        <w:rPr>
          <w:rFonts w:ascii="Arial" w:hAnsi="Arial" w:cs="Arial"/>
          <w:lang w:val="it-IT"/>
        </w:rPr>
        <w:t>there</w:t>
      </w:r>
      <w:proofErr w:type="spellEnd"/>
      <w:r>
        <w:rPr>
          <w:rFonts w:ascii="Arial" w:hAnsi="Arial" w:cs="Arial"/>
          <w:lang w:val="it-IT"/>
        </w:rPr>
        <w:t xml:space="preserve"> are</w:t>
      </w:r>
      <w:r w:rsidR="00BE4EF2" w:rsidRPr="00213042">
        <w:rPr>
          <w:rFonts w:ascii="Arial" w:hAnsi="Arial" w:cs="Arial"/>
          <w:lang w:val="it-IT"/>
        </w:rPr>
        <w:t xml:space="preserve">: </w:t>
      </w:r>
      <w:r w:rsidR="00BE4EF2" w:rsidRPr="004C4E98">
        <w:rPr>
          <w:rFonts w:ascii="Arial" w:hAnsi="Arial" w:cs="Arial"/>
          <w:lang w:val="it-IT"/>
        </w:rPr>
        <w:t xml:space="preserve">Vera Agosti, </w:t>
      </w:r>
      <w:r w:rsidR="00BE4EF2" w:rsidRPr="004C4E98">
        <w:rPr>
          <w:rFonts w:ascii="Arial" w:hAnsi="Arial" w:cs="Arial"/>
          <w:u w:color="FF0000"/>
          <w:lang w:val="it-IT"/>
        </w:rPr>
        <w:t>Toti Carpentieri,</w:t>
      </w:r>
      <w:r w:rsidR="00BE4EF2" w:rsidRPr="004C4E98">
        <w:rPr>
          <w:rFonts w:ascii="Arial" w:hAnsi="Arial" w:cs="Arial"/>
          <w:lang w:val="it-IT"/>
        </w:rPr>
        <w:t xml:space="preserve"> </w:t>
      </w:r>
      <w:r w:rsidR="00BE4EF2" w:rsidRPr="004C4E98">
        <w:rPr>
          <w:rFonts w:ascii="Arial" w:hAnsi="Arial" w:cs="Arial"/>
          <w:u w:color="FF0000"/>
          <w:lang w:val="it-IT"/>
        </w:rPr>
        <w:t xml:space="preserve">Martina </w:t>
      </w:r>
      <w:proofErr w:type="spellStart"/>
      <w:r w:rsidR="00BE4EF2" w:rsidRPr="004C4E98">
        <w:rPr>
          <w:rFonts w:ascii="Arial" w:hAnsi="Arial" w:cs="Arial"/>
          <w:u w:color="FF0000"/>
          <w:lang w:val="it-IT"/>
        </w:rPr>
        <w:t>Cavallarin</w:t>
      </w:r>
      <w:proofErr w:type="spellEnd"/>
      <w:r w:rsidR="00BE4EF2" w:rsidRPr="004C4E98">
        <w:rPr>
          <w:rFonts w:ascii="Arial" w:hAnsi="Arial" w:cs="Arial"/>
          <w:u w:color="FF0000"/>
          <w:lang w:val="it-IT"/>
        </w:rPr>
        <w:t>,</w:t>
      </w:r>
      <w:r w:rsidR="00BE4EF2" w:rsidRPr="004C4E98">
        <w:rPr>
          <w:rFonts w:ascii="Arial" w:hAnsi="Arial" w:cs="Arial"/>
          <w:lang w:val="it-IT"/>
        </w:rPr>
        <w:t xml:space="preserve"> Bruno </w:t>
      </w:r>
      <w:proofErr w:type="spellStart"/>
      <w:r w:rsidR="00BE4EF2" w:rsidRPr="004C4E98">
        <w:rPr>
          <w:rFonts w:ascii="Arial" w:hAnsi="Arial" w:cs="Arial"/>
          <w:lang w:val="it-IT"/>
        </w:rPr>
        <w:t>Corà</w:t>
      </w:r>
      <w:proofErr w:type="spellEnd"/>
      <w:r w:rsidR="00BE4EF2" w:rsidRPr="004C4E98">
        <w:rPr>
          <w:rFonts w:ascii="Arial" w:hAnsi="Arial" w:cs="Arial"/>
          <w:lang w:val="it-IT"/>
        </w:rPr>
        <w:t xml:space="preserve">, Angelo Crespi, Valerio </w:t>
      </w:r>
      <w:proofErr w:type="spellStart"/>
      <w:r w:rsidR="00BE4EF2" w:rsidRPr="004C4E98">
        <w:rPr>
          <w:rFonts w:ascii="Arial" w:hAnsi="Arial" w:cs="Arial"/>
          <w:lang w:val="it-IT"/>
        </w:rPr>
        <w:t>Dehò</w:t>
      </w:r>
      <w:proofErr w:type="spellEnd"/>
      <w:r w:rsidR="00BE4EF2">
        <w:rPr>
          <w:rFonts w:ascii="Arial" w:hAnsi="Arial" w:cs="Arial"/>
          <w:lang w:val="it-IT"/>
        </w:rPr>
        <w:t xml:space="preserve"> and</w:t>
      </w:r>
      <w:r w:rsidR="00BE4EF2" w:rsidRPr="004C4E98">
        <w:rPr>
          <w:rFonts w:ascii="Arial" w:hAnsi="Arial" w:cs="Arial"/>
          <w:lang w:val="it-IT"/>
        </w:rPr>
        <w:t xml:space="preserve"> Alberto Zanchetta.</w:t>
      </w:r>
    </w:p>
    <w:p w:rsidR="00BE4EF2" w:rsidRDefault="00BE4EF2" w:rsidP="00BE4EF2">
      <w:pPr>
        <w:jc w:val="both"/>
        <w:rPr>
          <w:rFonts w:ascii="Arial" w:hAnsi="Arial" w:cs="Arial"/>
        </w:rPr>
      </w:pPr>
      <w:r w:rsidRPr="00213042">
        <w:rPr>
          <w:rFonts w:ascii="Arial" w:hAnsi="Arial" w:cs="Arial"/>
        </w:rPr>
        <w:t xml:space="preserve">In recent years, his artistic research has been focused on </w:t>
      </w:r>
      <w:r>
        <w:rPr>
          <w:rFonts w:ascii="Arial" w:hAnsi="Arial" w:cs="Arial"/>
        </w:rPr>
        <w:t>large canvases that interpret masterpieces of the past filtered through his iconography,</w:t>
      </w:r>
      <w:r w:rsidR="0073142F">
        <w:rPr>
          <w:rFonts w:ascii="Arial" w:hAnsi="Arial" w:cs="Arial"/>
        </w:rPr>
        <w:t xml:space="preserve"> as</w:t>
      </w:r>
      <w:r w:rsidR="004D3D87">
        <w:rPr>
          <w:rFonts w:ascii="Arial" w:hAnsi="Arial" w:cs="Arial"/>
        </w:rPr>
        <w:t xml:space="preserve"> displayed</w:t>
      </w:r>
      <w:r>
        <w:rPr>
          <w:rFonts w:ascii="Arial" w:hAnsi="Arial" w:cs="Arial"/>
        </w:rPr>
        <w:t xml:space="preserve"> at the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exhibit</w:t>
      </w:r>
      <w:r w:rsidR="004D3D87">
        <w:rPr>
          <w:rFonts w:ascii="Arial" w:hAnsi="Arial" w:cs="Arial"/>
        </w:rPr>
        <w:t>ion</w:t>
      </w:r>
      <w:r w:rsidR="00DF7105">
        <w:rPr>
          <w:rFonts w:ascii="Arial" w:hAnsi="Arial" w:cs="Arial"/>
        </w:rPr>
        <w:t xml:space="preserve"> </w:t>
      </w:r>
      <w:r w:rsidR="00DF7105">
        <w:rPr>
          <w:rFonts w:ascii="Arial" w:hAnsi="Arial" w:cs="Arial"/>
          <w:i/>
        </w:rPr>
        <w:t>Paintings</w:t>
      </w:r>
      <w:r w:rsidR="001356E5"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curated by Mark </w:t>
      </w:r>
      <w:proofErr w:type="spellStart"/>
      <w:r>
        <w:rPr>
          <w:rFonts w:ascii="Arial" w:hAnsi="Arial" w:cs="Arial"/>
        </w:rPr>
        <w:t>Gisbourne</w:t>
      </w:r>
      <w:proofErr w:type="spellEnd"/>
      <w:r>
        <w:rPr>
          <w:rFonts w:ascii="Arial" w:hAnsi="Arial" w:cs="Arial"/>
        </w:rPr>
        <w:t xml:space="preserve"> at Sobering gallery in Paris in 2016.</w:t>
      </w:r>
    </w:p>
    <w:p w:rsidR="00BE4EF2" w:rsidRDefault="00BE4EF2" w:rsidP="00BE4E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June 2019, a </w:t>
      </w:r>
      <w:r w:rsidR="004D3D87">
        <w:rPr>
          <w:rFonts w:ascii="Arial" w:hAnsi="Arial" w:cs="Arial"/>
        </w:rPr>
        <w:t>monograph</w:t>
      </w:r>
      <w:r w:rsidR="00DA61D5">
        <w:rPr>
          <w:rFonts w:ascii="Arial" w:hAnsi="Arial" w:cs="Arial"/>
        </w:rPr>
        <w:t xml:space="preserve">y </w:t>
      </w:r>
      <w:r w:rsidR="001356E5">
        <w:rPr>
          <w:rFonts w:ascii="Arial" w:hAnsi="Arial" w:cs="Arial"/>
        </w:rPr>
        <w:t>of his work</w:t>
      </w:r>
      <w:r w:rsidR="00DA61D5">
        <w:rPr>
          <w:rFonts w:ascii="Arial" w:hAnsi="Arial" w:cs="Arial"/>
        </w:rPr>
        <w:t xml:space="preserve"> will</w:t>
      </w:r>
      <w:r>
        <w:rPr>
          <w:rFonts w:ascii="Arial" w:hAnsi="Arial" w:cs="Arial"/>
        </w:rPr>
        <w:t xml:space="preserve"> be published by </w:t>
      </w:r>
      <w:proofErr w:type="spellStart"/>
      <w:r w:rsidRPr="005A2604">
        <w:rPr>
          <w:rFonts w:ascii="Arial" w:hAnsi="Arial" w:cs="Arial"/>
        </w:rPr>
        <w:t>Hatje</w:t>
      </w:r>
      <w:proofErr w:type="spellEnd"/>
      <w:r w:rsidRPr="005A2604">
        <w:rPr>
          <w:rFonts w:ascii="Arial" w:hAnsi="Arial" w:cs="Arial"/>
        </w:rPr>
        <w:t xml:space="preserve"> </w:t>
      </w:r>
      <w:proofErr w:type="spellStart"/>
      <w:r w:rsidRPr="005A2604">
        <w:rPr>
          <w:rFonts w:ascii="Arial" w:hAnsi="Arial" w:cs="Arial"/>
        </w:rPr>
        <w:t>Cantz</w:t>
      </w:r>
      <w:proofErr w:type="spellEnd"/>
      <w:r w:rsidRPr="005A2604">
        <w:rPr>
          <w:rFonts w:ascii="Arial" w:hAnsi="Arial" w:cs="Arial"/>
        </w:rPr>
        <w:t xml:space="preserve"> (Berlin</w:t>
      </w:r>
      <w:r>
        <w:rPr>
          <w:rFonts w:ascii="Arial" w:hAnsi="Arial" w:cs="Arial"/>
        </w:rPr>
        <w:t xml:space="preserve">) with text by Mark </w:t>
      </w:r>
      <w:proofErr w:type="spellStart"/>
      <w:r>
        <w:rPr>
          <w:rFonts w:ascii="Arial" w:hAnsi="Arial" w:cs="Arial"/>
        </w:rPr>
        <w:t>Gisbourne</w:t>
      </w:r>
      <w:proofErr w:type="spellEnd"/>
      <w:r>
        <w:rPr>
          <w:rFonts w:ascii="Arial" w:hAnsi="Arial" w:cs="Arial"/>
        </w:rPr>
        <w:t xml:space="preserve"> and Giovanni Gazzaneo</w:t>
      </w:r>
      <w:r w:rsidR="002F7AF8">
        <w:rPr>
          <w:rFonts w:ascii="Arial" w:hAnsi="Arial" w:cs="Arial"/>
        </w:rPr>
        <w:t xml:space="preserve"> in Italian, English and German.</w:t>
      </w:r>
      <w:r>
        <w:rPr>
          <w:rFonts w:ascii="Arial" w:hAnsi="Arial" w:cs="Arial"/>
        </w:rPr>
        <w:t xml:space="preserve"> The monograph</w:t>
      </w:r>
      <w:r w:rsidR="002F7AF8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will feature the most emblematic works of the artist’s career. A section will be dedicated to </w:t>
      </w:r>
      <w:r>
        <w:rPr>
          <w:rFonts w:ascii="Arial" w:hAnsi="Arial" w:cs="Arial"/>
          <w:i/>
        </w:rPr>
        <w:t xml:space="preserve">Il Grande </w:t>
      </w:r>
      <w:proofErr w:type="spellStart"/>
      <w:r>
        <w:rPr>
          <w:rFonts w:ascii="Arial" w:hAnsi="Arial" w:cs="Arial"/>
          <w:i/>
        </w:rPr>
        <w:t>Sacrificio</w:t>
      </w:r>
      <w:proofErr w:type="spellEnd"/>
      <w:r>
        <w:rPr>
          <w:rFonts w:ascii="Arial" w:hAnsi="Arial" w:cs="Arial"/>
          <w:i/>
        </w:rPr>
        <w:t xml:space="preserve">, </w:t>
      </w:r>
      <w:r w:rsidR="00614945" w:rsidRPr="00614945">
        <w:rPr>
          <w:rFonts w:ascii="Arial" w:hAnsi="Arial" w:cs="Arial"/>
        </w:rPr>
        <w:t>the</w:t>
      </w:r>
      <w:r w:rsidR="00614945">
        <w:rPr>
          <w:rFonts w:ascii="Arial" w:hAnsi="Arial" w:cs="Arial"/>
          <w:i/>
        </w:rPr>
        <w:t xml:space="preserve"> </w:t>
      </w:r>
      <w:r w:rsidR="00614945">
        <w:rPr>
          <w:rFonts w:ascii="Arial" w:hAnsi="Arial" w:cs="Arial"/>
        </w:rPr>
        <w:t>exhibition</w:t>
      </w:r>
      <w:r>
        <w:rPr>
          <w:rFonts w:ascii="Arial" w:hAnsi="Arial" w:cs="Arial"/>
        </w:rPr>
        <w:t xml:space="preserve"> in the Bramante</w:t>
      </w:r>
      <w:r w:rsidR="004D3D87">
        <w:rPr>
          <w:rFonts w:ascii="Arial" w:hAnsi="Arial" w:cs="Arial"/>
        </w:rPr>
        <w:t xml:space="preserve">’s Sacristy in Santa Maria </w:t>
      </w:r>
      <w:proofErr w:type="spellStart"/>
      <w:r w:rsidR="004D3D87">
        <w:rPr>
          <w:rFonts w:ascii="Arial" w:hAnsi="Arial" w:cs="Arial"/>
        </w:rPr>
        <w:t>delle</w:t>
      </w:r>
      <w:proofErr w:type="spellEnd"/>
      <w:r w:rsidR="004D3D87">
        <w:rPr>
          <w:rFonts w:ascii="Arial" w:hAnsi="Arial" w:cs="Arial"/>
        </w:rPr>
        <w:t xml:space="preserve"> Grazie in Milan</w:t>
      </w:r>
      <w:r>
        <w:rPr>
          <w:rFonts w:ascii="Arial" w:hAnsi="Arial" w:cs="Arial"/>
        </w:rPr>
        <w:t>.</w:t>
      </w:r>
    </w:p>
    <w:p w:rsidR="00BE4EF2" w:rsidRPr="00B71202" w:rsidRDefault="00BE4EF2" w:rsidP="00BE4E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His future projects include a </w:t>
      </w:r>
      <w:r w:rsidR="00B02ECC">
        <w:rPr>
          <w:rFonts w:ascii="Arial" w:hAnsi="Arial" w:cs="Arial"/>
        </w:rPr>
        <w:t xml:space="preserve">solo </w:t>
      </w:r>
      <w:r w:rsidRPr="00A3006C">
        <w:rPr>
          <w:rFonts w:ascii="Arial" w:hAnsi="Arial" w:cs="Arial"/>
          <w:color w:val="auto"/>
        </w:rPr>
        <w:t>exhib</w:t>
      </w:r>
      <w:r w:rsidRPr="00B71202">
        <w:rPr>
          <w:rFonts w:ascii="Arial" w:hAnsi="Arial" w:cs="Arial"/>
        </w:rPr>
        <w:t>ition</w:t>
      </w:r>
      <w:r>
        <w:rPr>
          <w:rFonts w:ascii="Arial" w:hAnsi="Arial" w:cs="Arial"/>
        </w:rPr>
        <w:t xml:space="preserve"> in the Crypt of the St </w:t>
      </w:r>
      <w:proofErr w:type="spellStart"/>
      <w:r>
        <w:rPr>
          <w:rFonts w:ascii="Arial" w:hAnsi="Arial" w:cs="Arial"/>
        </w:rPr>
        <w:t>Pancras</w:t>
      </w:r>
      <w:proofErr w:type="spellEnd"/>
      <w:r>
        <w:rPr>
          <w:rFonts w:ascii="Arial" w:hAnsi="Arial" w:cs="Arial"/>
        </w:rPr>
        <w:t xml:space="preserve"> Church in London during Frieze Art Fair in October 2019 and </w:t>
      </w:r>
      <w:r w:rsidR="00B02ECC">
        <w:rPr>
          <w:rFonts w:ascii="Arial" w:hAnsi="Arial" w:cs="Arial"/>
        </w:rPr>
        <w:t>one</w:t>
      </w:r>
      <w:r>
        <w:rPr>
          <w:rFonts w:ascii="Arial" w:hAnsi="Arial" w:cs="Arial"/>
        </w:rPr>
        <w:t xml:space="preserve"> with Omar </w:t>
      </w:r>
      <w:proofErr w:type="spellStart"/>
      <w:r>
        <w:rPr>
          <w:rFonts w:ascii="Arial" w:hAnsi="Arial" w:cs="Arial"/>
        </w:rPr>
        <w:t>Galliani</w:t>
      </w:r>
      <w:proofErr w:type="spellEnd"/>
      <w:r>
        <w:rPr>
          <w:rFonts w:ascii="Arial" w:hAnsi="Arial" w:cs="Arial"/>
        </w:rPr>
        <w:t xml:space="preserve"> at the Latvian National Museum of Art in Riga (</w:t>
      </w:r>
      <w:r w:rsidRPr="00B71202">
        <w:rPr>
          <w:rFonts w:ascii="Arial" w:hAnsi="Arial" w:cs="Arial"/>
        </w:rPr>
        <w:t>Latvia</w:t>
      </w:r>
      <w:r>
        <w:rPr>
          <w:rFonts w:ascii="Arial" w:hAnsi="Arial" w:cs="Arial"/>
        </w:rPr>
        <w:t>) in May 2020.</w:t>
      </w:r>
    </w:p>
    <w:p w:rsidR="00F21187" w:rsidRPr="001A2B86" w:rsidRDefault="00F21187" w:rsidP="008D6EBF">
      <w:pPr>
        <w:jc w:val="both"/>
        <w:rPr>
          <w:rFonts w:ascii="Arial" w:eastAsia="Arial" w:hAnsi="Arial" w:cs="Arial"/>
          <w:color w:val="auto"/>
          <w:u w:color="FF0000"/>
          <w:lang w:val="it-IT"/>
        </w:rPr>
      </w:pPr>
    </w:p>
    <w:p w:rsidR="00F21187" w:rsidRPr="004C4E98" w:rsidRDefault="004329A6">
      <w:pPr>
        <w:jc w:val="both"/>
        <w:rPr>
          <w:rFonts w:ascii="Arial" w:eastAsia="Arial" w:hAnsi="Arial" w:cs="Arial"/>
          <w:i/>
          <w:iCs/>
          <w:sz w:val="20"/>
          <w:szCs w:val="20"/>
        </w:rPr>
      </w:pPr>
      <w:r w:rsidRPr="004C4E98">
        <w:rPr>
          <w:rFonts w:ascii="Arial" w:hAnsi="Arial" w:cs="Arial"/>
          <w:i/>
          <w:iCs/>
          <w:sz w:val="20"/>
          <w:szCs w:val="20"/>
        </w:rPr>
        <w:t>Main Sponsor</w:t>
      </w:r>
    </w:p>
    <w:p w:rsidR="00F21187" w:rsidRPr="004C4E98" w:rsidRDefault="004329A6">
      <w:pPr>
        <w:jc w:val="both"/>
        <w:rPr>
          <w:rFonts w:ascii="Arial" w:eastAsia="Arial" w:hAnsi="Arial" w:cs="Arial"/>
          <w:i/>
          <w:iCs/>
          <w:sz w:val="10"/>
          <w:szCs w:val="10"/>
        </w:rPr>
      </w:pPr>
      <w:r w:rsidRPr="004C4E98">
        <w:rPr>
          <w:rFonts w:ascii="Arial" w:hAnsi="Arial" w:cs="Arial"/>
          <w:i/>
          <w:iCs/>
          <w:sz w:val="10"/>
          <w:szCs w:val="10"/>
        </w:rPr>
        <w:t xml:space="preserve"> </w:t>
      </w:r>
    </w:p>
    <w:p w:rsidR="00F21187" w:rsidRDefault="00E30B90">
      <w:pPr>
        <w:jc w:val="both"/>
        <w:rPr>
          <w:rFonts w:ascii="Arial" w:eastAsia="Arial" w:hAnsi="Arial" w:cs="Arial"/>
          <w:i/>
          <w:noProof/>
          <w:sz w:val="20"/>
          <w:szCs w:val="20"/>
          <w:bdr w:val="none" w:sz="0" w:space="0" w:color="auto" w:frame="1"/>
          <w:lang w:val="it-IT"/>
        </w:rPr>
      </w:pPr>
      <w:r>
        <w:rPr>
          <w:rFonts w:ascii="Arial" w:eastAsia="Arial" w:hAnsi="Arial" w:cs="Arial"/>
          <w:i/>
          <w:noProof/>
          <w:sz w:val="20"/>
          <w:szCs w:val="20"/>
          <w:bdr w:val="none" w:sz="0" w:space="0" w:color="auto" w:frame="1"/>
          <w:lang w:val="it-IT"/>
        </w:rPr>
        <w:drawing>
          <wp:inline distT="0" distB="0" distL="0" distR="0">
            <wp:extent cx="1106170" cy="571500"/>
            <wp:effectExtent l="0" t="0" r="0" b="0"/>
            <wp:docPr id="12" name="Immagin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2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17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8AD" w:rsidRDefault="008C28AD">
      <w:pPr>
        <w:jc w:val="both"/>
        <w:rPr>
          <w:rFonts w:ascii="Arial" w:eastAsia="Arial" w:hAnsi="Arial" w:cs="Arial"/>
          <w:i/>
          <w:noProof/>
          <w:sz w:val="20"/>
          <w:szCs w:val="20"/>
          <w:bdr w:val="none" w:sz="0" w:space="0" w:color="auto" w:frame="1"/>
          <w:lang w:val="it-IT"/>
        </w:rPr>
      </w:pPr>
    </w:p>
    <w:p w:rsidR="008C28AD" w:rsidRDefault="008C28AD" w:rsidP="008C28AD">
      <w:pPr>
        <w:jc w:val="both"/>
        <w:rPr>
          <w:rFonts w:ascii="Arial" w:hAnsi="Arial" w:cs="Arial"/>
          <w:i/>
          <w:sz w:val="20"/>
        </w:rPr>
      </w:pPr>
    </w:p>
    <w:p w:rsidR="008C28AD" w:rsidRPr="00DF1584" w:rsidRDefault="008C28AD" w:rsidP="008C28AD">
      <w:pPr>
        <w:jc w:val="both"/>
        <w:rPr>
          <w:rFonts w:ascii="Arial" w:hAnsi="Arial" w:cs="Arial"/>
          <w:i/>
          <w:sz w:val="20"/>
        </w:rPr>
      </w:pPr>
      <w:r w:rsidRPr="00DF1584">
        <w:rPr>
          <w:rFonts w:ascii="Arial" w:hAnsi="Arial" w:cs="Arial"/>
          <w:i/>
          <w:sz w:val="20"/>
        </w:rPr>
        <w:t xml:space="preserve">Media </w:t>
      </w:r>
      <w:r>
        <w:rPr>
          <w:rFonts w:ascii="Arial" w:hAnsi="Arial" w:cs="Arial"/>
          <w:i/>
          <w:sz w:val="20"/>
        </w:rPr>
        <w:t>Partner</w:t>
      </w:r>
    </w:p>
    <w:p w:rsidR="008C28AD" w:rsidRPr="00DF1584" w:rsidRDefault="008C28AD" w:rsidP="008C28AD">
      <w:pPr>
        <w:jc w:val="both"/>
        <w:rPr>
          <w:rFonts w:ascii="Arial" w:hAnsi="Arial" w:cs="Arial"/>
          <w:sz w:val="10"/>
          <w:szCs w:val="10"/>
        </w:rPr>
      </w:pPr>
    </w:p>
    <w:p w:rsidR="008C28AD" w:rsidRDefault="00E30B90" w:rsidP="008C28AD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it-IT"/>
        </w:rPr>
        <w:drawing>
          <wp:inline distT="0" distB="0" distL="0" distR="0">
            <wp:extent cx="2769235" cy="157480"/>
            <wp:effectExtent l="0" t="0" r="0" b="0"/>
            <wp:docPr id="4" name="Immagine 4" descr="TESTATA LUOGHI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 descr="TESTATA LUOGHI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235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8AD" w:rsidRPr="00DF1584" w:rsidRDefault="008C28AD" w:rsidP="008C28AD">
      <w:pPr>
        <w:jc w:val="both"/>
        <w:rPr>
          <w:rFonts w:ascii="Arial" w:hAnsi="Arial" w:cs="Arial"/>
          <w:sz w:val="4"/>
          <w:szCs w:val="4"/>
        </w:rPr>
      </w:pPr>
    </w:p>
    <w:p w:rsidR="008C28AD" w:rsidRPr="004D5835" w:rsidRDefault="008C28AD" w:rsidP="008C28AD">
      <w:pPr>
        <w:jc w:val="both"/>
        <w:rPr>
          <w:rFonts w:ascii="Arial" w:hAnsi="Arial" w:cs="Arial"/>
          <w:sz w:val="14"/>
          <w:szCs w:val="14"/>
          <w:lang w:val="it-IT"/>
        </w:rPr>
      </w:pPr>
      <w:r w:rsidRPr="004D5835">
        <w:rPr>
          <w:rFonts w:ascii="Arial" w:hAnsi="Arial" w:cs="Arial"/>
          <w:sz w:val="14"/>
          <w:szCs w:val="14"/>
          <w:lang w:val="it-IT"/>
        </w:rPr>
        <w:t>mensile di arte e cultura del quotidiano Avvenire</w:t>
      </w:r>
    </w:p>
    <w:p w:rsidR="008C28AD" w:rsidRPr="004C4E98" w:rsidRDefault="008C28AD">
      <w:pPr>
        <w:jc w:val="both"/>
        <w:rPr>
          <w:rStyle w:val="Hyperlink1"/>
          <w:rFonts w:eastAsia="Arial" w:cs="Arial"/>
        </w:rPr>
      </w:pPr>
    </w:p>
    <w:p w:rsidR="00F21187" w:rsidRPr="004C4E98" w:rsidRDefault="00F21187">
      <w:pPr>
        <w:jc w:val="both"/>
        <w:rPr>
          <w:rFonts w:ascii="Arial" w:eastAsia="Arial" w:hAnsi="Arial" w:cs="Arial"/>
          <w:i/>
          <w:iCs/>
          <w:sz w:val="20"/>
          <w:szCs w:val="20"/>
          <w:lang w:val="it-IT"/>
        </w:rPr>
      </w:pPr>
    </w:p>
    <w:p w:rsidR="00F21187" w:rsidRPr="004C4E98" w:rsidRDefault="00BE4EF2">
      <w:pPr>
        <w:jc w:val="both"/>
        <w:rPr>
          <w:rFonts w:ascii="Arial" w:eastAsia="Arial" w:hAnsi="Arial" w:cs="Arial"/>
          <w:i/>
          <w:iCs/>
          <w:sz w:val="20"/>
          <w:szCs w:val="20"/>
          <w:lang w:val="it-IT"/>
        </w:rPr>
      </w:pPr>
      <w:r>
        <w:rPr>
          <w:rFonts w:ascii="Arial" w:hAnsi="Arial" w:cs="Arial"/>
          <w:i/>
          <w:iCs/>
          <w:sz w:val="20"/>
          <w:szCs w:val="20"/>
          <w:lang w:val="it-IT"/>
        </w:rPr>
        <w:t xml:space="preserve">With the </w:t>
      </w:r>
      <w:r w:rsidRPr="00BE4EF2">
        <w:rPr>
          <w:rFonts w:ascii="Arial" w:hAnsi="Arial" w:cs="Arial"/>
          <w:i/>
          <w:iCs/>
          <w:sz w:val="20"/>
          <w:szCs w:val="20"/>
          <w:lang w:val="en-GB"/>
        </w:rPr>
        <w:t>support</w:t>
      </w:r>
      <w:r>
        <w:rPr>
          <w:rFonts w:ascii="Arial" w:hAnsi="Arial" w:cs="Arial"/>
          <w:i/>
          <w:iCs/>
          <w:sz w:val="20"/>
          <w:szCs w:val="20"/>
          <w:lang w:val="it-IT"/>
        </w:rPr>
        <w:t xml:space="preserve"> of </w:t>
      </w:r>
    </w:p>
    <w:p w:rsidR="00F21187" w:rsidRPr="004C4E98" w:rsidRDefault="00F21187">
      <w:pPr>
        <w:jc w:val="both"/>
        <w:rPr>
          <w:rFonts w:ascii="Arial" w:eastAsia="Arial" w:hAnsi="Arial" w:cs="Arial"/>
          <w:i/>
          <w:iCs/>
          <w:sz w:val="10"/>
          <w:szCs w:val="10"/>
          <w:lang w:val="it-IT"/>
        </w:rPr>
      </w:pPr>
    </w:p>
    <w:p w:rsidR="008C28AD" w:rsidRDefault="000917D5" w:rsidP="000917D5">
      <w:pPr>
        <w:jc w:val="both"/>
        <w:rPr>
          <w:rStyle w:val="Hyperlink1"/>
        </w:rPr>
      </w:pPr>
      <w:r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="00E30B90" w:rsidRPr="000917D5">
        <w:rPr>
          <w:rFonts w:ascii="Arial" w:eastAsia="Arial" w:hAnsi="Arial" w:cs="Arial"/>
          <w:noProof/>
          <w:sz w:val="20"/>
          <w:szCs w:val="20"/>
          <w:lang w:val="it-IT"/>
        </w:rPr>
        <w:drawing>
          <wp:inline distT="0" distB="0" distL="0" distR="0">
            <wp:extent cx="826135" cy="506095"/>
            <wp:effectExtent l="0" t="0" r="0" b="0"/>
            <wp:docPr id="5" name="officeArt object" descr="HATJECANTZ_Logo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HATJECANTZ_Logo.png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28AD">
        <w:rPr>
          <w:rFonts w:ascii="Arial" w:eastAsia="Arial" w:hAnsi="Arial" w:cs="Arial"/>
          <w:sz w:val="20"/>
          <w:szCs w:val="20"/>
          <w:lang w:val="it-IT"/>
        </w:rPr>
        <w:tab/>
      </w:r>
      <w:r w:rsidR="008C28AD">
        <w:rPr>
          <w:rStyle w:val="Hyperlink1"/>
          <w:rFonts w:eastAsia="Arial" w:cs="Arial"/>
        </w:rPr>
        <w:tab/>
      </w:r>
      <w:r w:rsidR="00E30B90" w:rsidRPr="000917D5">
        <w:rPr>
          <w:rStyle w:val="Hyperlink1"/>
          <w:rFonts w:eastAsia="Arial" w:cs="Arial"/>
          <w:noProof/>
        </w:rPr>
        <w:drawing>
          <wp:inline distT="0" distB="0" distL="0" distR="0">
            <wp:extent cx="1266190" cy="506095"/>
            <wp:effectExtent l="0" t="0" r="0" b="0"/>
            <wp:docPr id="6" name="officeArt object" descr="logo_studio_guastalla_arte_moderna_e_contemporanea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logo_studio_guastalla_arte_moderna_e_contemporanea.jpeg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190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28AD">
        <w:rPr>
          <w:rStyle w:val="Hyperlink1"/>
          <w:rFonts w:eastAsia="Arial" w:cs="Arial"/>
          <w:noProof/>
        </w:rPr>
        <w:tab/>
        <w:t xml:space="preserve">   </w:t>
      </w:r>
      <w:r w:rsidR="00E30B90" w:rsidRPr="000917D5">
        <w:rPr>
          <w:rFonts w:ascii="Arial" w:eastAsia="Arial" w:hAnsi="Arial" w:cs="Arial"/>
          <w:noProof/>
          <w:lang w:val="it-IT"/>
        </w:rPr>
        <w:drawing>
          <wp:inline distT="0" distB="0" distL="0" distR="0">
            <wp:extent cx="506095" cy="506095"/>
            <wp:effectExtent l="0" t="0" r="0" b="0"/>
            <wp:docPr id="7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28AD">
        <w:rPr>
          <w:rFonts w:ascii="Arial" w:eastAsia="Arial" w:hAnsi="Arial" w:cs="Arial"/>
          <w:noProof/>
          <w:lang w:val="it-IT"/>
        </w:rPr>
        <w:tab/>
      </w:r>
      <w:r w:rsidR="00E30B90" w:rsidRPr="000917D5">
        <w:rPr>
          <w:rFonts w:ascii="Arial" w:eastAsia="Arial" w:hAnsi="Arial" w:cs="Arial"/>
          <w:noProof/>
          <w:lang w:val="it-IT"/>
        </w:rPr>
        <w:drawing>
          <wp:inline distT="0" distB="0" distL="0" distR="0">
            <wp:extent cx="702945" cy="485775"/>
            <wp:effectExtent l="0" t="0" r="0" b="0"/>
            <wp:docPr id="8" name="officeArt object" descr="Contini Contemporary_log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Contini Contemporary_logo.jpg"/>
                    <pic:cNvPicPr>
                      <a:picLocks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28AD">
        <w:rPr>
          <w:rStyle w:val="Hyperlink1"/>
        </w:rPr>
        <w:tab/>
        <w:t xml:space="preserve">  </w:t>
      </w:r>
      <w:r w:rsidR="00E30B90">
        <w:rPr>
          <w:rStyle w:val="Hyperlink1"/>
          <w:noProof/>
        </w:rPr>
        <w:drawing>
          <wp:inline distT="0" distB="0" distL="0" distR="0">
            <wp:extent cx="1837690" cy="431800"/>
            <wp:effectExtent l="0" t="0" r="0" b="0"/>
            <wp:docPr id="9" name="Immagine 9" descr="LogoMelloncelliDecryp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" descr="LogoMelloncelliDecrypt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69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Hyperlink1"/>
        </w:rPr>
        <w:t xml:space="preserve"> </w:t>
      </w:r>
    </w:p>
    <w:p w:rsidR="008C28AD" w:rsidRDefault="008C28AD" w:rsidP="000917D5">
      <w:pPr>
        <w:jc w:val="both"/>
        <w:rPr>
          <w:rStyle w:val="Hyperlink1"/>
        </w:rPr>
      </w:pPr>
    </w:p>
    <w:p w:rsidR="000917D5" w:rsidRPr="004329A6" w:rsidRDefault="00E30B90" w:rsidP="000917D5">
      <w:pPr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0917D5">
        <w:rPr>
          <w:rStyle w:val="Hyperlink1"/>
          <w:rFonts w:eastAsia="Arial" w:cs="Arial"/>
          <w:noProof/>
        </w:rPr>
        <w:drawing>
          <wp:inline distT="0" distB="0" distL="0" distR="0">
            <wp:extent cx="614680" cy="506095"/>
            <wp:effectExtent l="0" t="0" r="0" b="0"/>
            <wp:docPr id="10" name="officeArt object" descr="castello 13 payoff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castello 13 payoff.jpeg"/>
                    <pic:cNvPicPr>
                      <a:picLocks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28AD">
        <w:rPr>
          <w:rStyle w:val="Hyperlink1"/>
          <w:rFonts w:eastAsia="Arial" w:cs="Arial"/>
          <w:noProof/>
        </w:rPr>
        <w:tab/>
      </w:r>
      <w:r w:rsidRPr="000917D5">
        <w:rPr>
          <w:rFonts w:ascii="Arial" w:eastAsia="Arial" w:hAnsi="Arial" w:cs="Arial"/>
          <w:noProof/>
          <w:sz w:val="20"/>
          <w:szCs w:val="20"/>
          <w:lang w:val="it-IT"/>
        </w:rPr>
        <w:drawing>
          <wp:inline distT="0" distB="0" distL="0" distR="0">
            <wp:extent cx="1249045" cy="400050"/>
            <wp:effectExtent l="0" t="0" r="0" b="0"/>
            <wp:docPr id="11" name="officeArt object" descr="BAF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BAF.JPG"/>
                    <pic:cNvPicPr>
                      <a:picLocks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187" w:rsidRPr="004C4E98" w:rsidRDefault="00F21187">
      <w:pPr>
        <w:jc w:val="both"/>
        <w:rPr>
          <w:rFonts w:ascii="Arial" w:eastAsia="Arial" w:hAnsi="Arial" w:cs="Arial"/>
          <w:i/>
          <w:iCs/>
          <w:sz w:val="20"/>
          <w:szCs w:val="20"/>
          <w:lang w:val="it-IT"/>
        </w:rPr>
      </w:pPr>
    </w:p>
    <w:p w:rsidR="00F21187" w:rsidRPr="004C4E98" w:rsidRDefault="00F21187">
      <w:pPr>
        <w:jc w:val="both"/>
        <w:rPr>
          <w:rFonts w:ascii="Arial" w:eastAsia="Arial" w:hAnsi="Arial" w:cs="Arial"/>
          <w:i/>
          <w:iCs/>
          <w:sz w:val="20"/>
          <w:szCs w:val="20"/>
          <w:lang w:val="it-IT"/>
        </w:rPr>
      </w:pPr>
    </w:p>
    <w:p w:rsidR="00BE4EF2" w:rsidRPr="005A2604" w:rsidRDefault="00BE4EF2" w:rsidP="00BE4EF2">
      <w:pPr>
        <w:jc w:val="both"/>
        <w:rPr>
          <w:rFonts w:ascii="Arial" w:eastAsia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Exhibition </w:t>
      </w:r>
      <w:r w:rsidRPr="005A2604">
        <w:rPr>
          <w:rFonts w:ascii="Arial" w:hAnsi="Arial" w:cs="Arial"/>
          <w:b/>
          <w:bCs/>
          <w:u w:val="single"/>
        </w:rPr>
        <w:t>details</w:t>
      </w:r>
    </w:p>
    <w:p w:rsidR="00BE4EF2" w:rsidRPr="004C4E98" w:rsidRDefault="00BE4EF2" w:rsidP="00BE4EF2">
      <w:pPr>
        <w:jc w:val="both"/>
        <w:rPr>
          <w:rStyle w:val="Hyperlink1"/>
          <w:rFonts w:eastAsia="Arial" w:cs="Arial"/>
        </w:rPr>
      </w:pPr>
      <w:r>
        <w:rPr>
          <w:rFonts w:ascii="Arial" w:hAnsi="Arial" w:cs="Arial"/>
          <w:b/>
          <w:bCs/>
          <w:lang w:val="it-IT"/>
        </w:rPr>
        <w:t>Title</w:t>
      </w:r>
      <w:r w:rsidRPr="004C4E98">
        <w:rPr>
          <w:rStyle w:val="Hyperlink1"/>
          <w:rFonts w:cs="Arial"/>
        </w:rPr>
        <w:t xml:space="preserve"> Lorenzo Puglisi | Il Grande Sacrificio</w:t>
      </w:r>
    </w:p>
    <w:p w:rsidR="00BE4EF2" w:rsidRPr="004C4E98" w:rsidRDefault="00BE4EF2" w:rsidP="00BE4EF2">
      <w:pPr>
        <w:jc w:val="both"/>
        <w:rPr>
          <w:rStyle w:val="Hyperlink1"/>
          <w:rFonts w:eastAsia="Arial" w:cs="Arial"/>
        </w:rPr>
      </w:pPr>
      <w:r>
        <w:rPr>
          <w:rFonts w:ascii="Arial" w:hAnsi="Arial" w:cs="Arial"/>
          <w:b/>
          <w:bCs/>
          <w:lang w:val="it-IT"/>
        </w:rPr>
        <w:t>Curated by</w:t>
      </w:r>
      <w:r w:rsidRPr="004C4E98">
        <w:rPr>
          <w:rStyle w:val="Hyperlink1"/>
          <w:rFonts w:cs="Arial"/>
        </w:rPr>
        <w:t xml:space="preserve"> Giovanni Gazzaneo</w:t>
      </w:r>
    </w:p>
    <w:p w:rsidR="00BE4EF2" w:rsidRPr="004C4E98" w:rsidRDefault="00BE4EF2" w:rsidP="00BE4EF2">
      <w:pPr>
        <w:jc w:val="both"/>
        <w:rPr>
          <w:rStyle w:val="Hyperlink1"/>
          <w:rFonts w:eastAsia="Arial" w:cs="Arial"/>
        </w:rPr>
      </w:pPr>
      <w:proofErr w:type="spellStart"/>
      <w:r w:rsidRPr="00FE7A1D">
        <w:rPr>
          <w:rStyle w:val="Hyperlink1"/>
          <w:rFonts w:cs="Arial"/>
          <w:b/>
          <w:color w:val="auto"/>
        </w:rPr>
        <w:t>Venue</w:t>
      </w:r>
      <w:proofErr w:type="spellEnd"/>
      <w:r>
        <w:rPr>
          <w:rStyle w:val="Hyperlink1"/>
          <w:rFonts w:cs="Arial"/>
        </w:rPr>
        <w:t xml:space="preserve"> </w:t>
      </w:r>
      <w:r w:rsidRPr="004C4E98">
        <w:rPr>
          <w:rStyle w:val="Hyperlink1"/>
          <w:rFonts w:cs="Arial"/>
        </w:rPr>
        <w:t xml:space="preserve">Basilica di Santa Maria delle Grazie, Sacrestia del Bramante, via </w:t>
      </w:r>
      <w:proofErr w:type="spellStart"/>
      <w:r w:rsidRPr="004C4E98">
        <w:rPr>
          <w:rStyle w:val="Hyperlink1"/>
          <w:rFonts w:cs="Arial"/>
        </w:rPr>
        <w:t>Caradosso</w:t>
      </w:r>
      <w:proofErr w:type="spellEnd"/>
      <w:r w:rsidRPr="004C4E98">
        <w:rPr>
          <w:rStyle w:val="Hyperlink1"/>
          <w:rFonts w:cs="Arial"/>
        </w:rPr>
        <w:t xml:space="preserve"> 1, Milan</w:t>
      </w:r>
    </w:p>
    <w:p w:rsidR="00BE4EF2" w:rsidRPr="005A2604" w:rsidRDefault="00BE4EF2" w:rsidP="00BE4EF2">
      <w:pPr>
        <w:jc w:val="both"/>
        <w:rPr>
          <w:rStyle w:val="Hyperlink1"/>
          <w:rFonts w:eastAsia="Arial" w:cs="Arial"/>
          <w:lang w:val="en-US"/>
        </w:rPr>
      </w:pPr>
      <w:r w:rsidRPr="005A2604">
        <w:rPr>
          <w:rFonts w:ascii="Arial" w:hAnsi="Arial" w:cs="Arial"/>
          <w:b/>
          <w:bCs/>
        </w:rPr>
        <w:t>Dates</w:t>
      </w:r>
      <w:r w:rsidRPr="005A2604">
        <w:rPr>
          <w:rStyle w:val="Hyperlink1"/>
          <w:rFonts w:cs="Arial"/>
          <w:lang w:val="en-US"/>
        </w:rPr>
        <w:t xml:space="preserve"> April 3 </w:t>
      </w:r>
      <w:r>
        <w:rPr>
          <w:rStyle w:val="Hyperlink1"/>
          <w:rFonts w:cs="Arial"/>
          <w:lang w:val="en-US"/>
        </w:rPr>
        <w:t>-</w:t>
      </w:r>
      <w:r w:rsidRPr="005A2604">
        <w:rPr>
          <w:rStyle w:val="Hyperlink1"/>
          <w:rFonts w:cs="Arial"/>
          <w:lang w:val="en-US"/>
        </w:rPr>
        <w:t xml:space="preserve"> 28, 2019</w:t>
      </w:r>
    </w:p>
    <w:p w:rsidR="00BE4EF2" w:rsidRPr="005A2604" w:rsidRDefault="00BE4EF2" w:rsidP="00BE4EF2">
      <w:pPr>
        <w:jc w:val="both"/>
        <w:rPr>
          <w:rStyle w:val="Hyperlink1"/>
          <w:rFonts w:eastAsia="Arial" w:cs="Arial"/>
          <w:lang w:val="en-US"/>
        </w:rPr>
      </w:pPr>
      <w:r w:rsidRPr="00A3006C">
        <w:rPr>
          <w:rStyle w:val="Hyperlink1"/>
          <w:rFonts w:cs="Arial"/>
          <w:b/>
          <w:color w:val="auto"/>
          <w:lang w:val="en-US"/>
        </w:rPr>
        <w:t>Opening</w:t>
      </w:r>
      <w:r>
        <w:rPr>
          <w:rStyle w:val="Hyperlink1"/>
          <w:rFonts w:cs="Arial"/>
          <w:lang w:val="en-US"/>
        </w:rPr>
        <w:t xml:space="preserve"> Tuesday,</w:t>
      </w:r>
      <w:r w:rsidRPr="005A2604">
        <w:rPr>
          <w:rStyle w:val="Hyperlink1"/>
          <w:rFonts w:cs="Arial"/>
          <w:lang w:val="en-US"/>
        </w:rPr>
        <w:t xml:space="preserve"> April 2, 6:30pm</w:t>
      </w:r>
    </w:p>
    <w:p w:rsidR="00BE4EF2" w:rsidRPr="005A2604" w:rsidRDefault="00BE4EF2" w:rsidP="00BE4EF2">
      <w:pPr>
        <w:jc w:val="both"/>
        <w:rPr>
          <w:rFonts w:ascii="Arial" w:eastAsia="Arial" w:hAnsi="Arial" w:cs="Arial"/>
          <w:b/>
          <w:bCs/>
        </w:rPr>
      </w:pPr>
      <w:r w:rsidRPr="005A2604">
        <w:rPr>
          <w:rFonts w:ascii="Arial" w:hAnsi="Arial" w:cs="Arial"/>
          <w:b/>
          <w:bCs/>
        </w:rPr>
        <w:t xml:space="preserve">Hours </w:t>
      </w:r>
      <w:r w:rsidRPr="005A2604">
        <w:rPr>
          <w:rStyle w:val="Hyperlink1"/>
          <w:rFonts w:cs="Arial"/>
          <w:lang w:val="en-US"/>
        </w:rPr>
        <w:t>from Tuesday to Sunday, 3pm – 7:30pm</w:t>
      </w:r>
    </w:p>
    <w:p w:rsidR="00BE4EF2" w:rsidRPr="004C4E98" w:rsidRDefault="00BE4EF2" w:rsidP="00BE4EF2">
      <w:pPr>
        <w:jc w:val="both"/>
        <w:rPr>
          <w:rStyle w:val="Hyperlink1"/>
          <w:rFonts w:eastAsia="Arial" w:cs="Arial"/>
        </w:rPr>
      </w:pPr>
      <w:r w:rsidRPr="00CC09BB">
        <w:rPr>
          <w:rFonts w:ascii="Arial" w:hAnsi="Arial" w:cs="Arial"/>
          <w:b/>
          <w:bCs/>
          <w:lang w:val="en-GB"/>
        </w:rPr>
        <w:t>Entrance</w:t>
      </w:r>
      <w:r w:rsidRPr="004C4E98">
        <w:rPr>
          <w:rStyle w:val="Hyperlink1"/>
          <w:rFonts w:cs="Arial"/>
        </w:rPr>
        <w:t xml:space="preserve"> </w:t>
      </w:r>
      <w:r>
        <w:rPr>
          <w:rStyle w:val="Hyperlink1"/>
          <w:rFonts w:cs="Arial"/>
        </w:rPr>
        <w:t>Free</w:t>
      </w:r>
    </w:p>
    <w:p w:rsidR="00BE4EF2" w:rsidRPr="004C4E98" w:rsidRDefault="00BE4EF2" w:rsidP="00BE4EF2">
      <w:pPr>
        <w:jc w:val="both"/>
        <w:rPr>
          <w:rStyle w:val="Hyperlink1"/>
          <w:rFonts w:eastAsia="Arial" w:cs="Arial"/>
        </w:rPr>
      </w:pPr>
      <w:r w:rsidRPr="00CC09BB">
        <w:rPr>
          <w:rFonts w:ascii="Arial" w:hAnsi="Arial" w:cs="Arial"/>
          <w:b/>
          <w:bCs/>
        </w:rPr>
        <w:t>Catalog</w:t>
      </w:r>
      <w:r w:rsidRPr="004C4E98">
        <w:rPr>
          <w:rFonts w:ascii="Arial" w:hAnsi="Arial" w:cs="Arial"/>
          <w:b/>
          <w:bCs/>
          <w:lang w:val="it-IT"/>
        </w:rPr>
        <w:t xml:space="preserve"> </w:t>
      </w:r>
      <w:r w:rsidRPr="004C4E98">
        <w:rPr>
          <w:rStyle w:val="Hyperlink1"/>
          <w:rFonts w:cs="Arial"/>
        </w:rPr>
        <w:t xml:space="preserve">Edizioni </w:t>
      </w:r>
      <w:r w:rsidR="000A4F3B">
        <w:rPr>
          <w:rStyle w:val="Hyperlink1"/>
          <w:rFonts w:cs="Arial"/>
        </w:rPr>
        <w:t>Manfredi</w:t>
      </w:r>
    </w:p>
    <w:p w:rsidR="00BE4EF2" w:rsidRPr="00CC09BB" w:rsidRDefault="00BE4EF2" w:rsidP="00BE4EF2">
      <w:pPr>
        <w:jc w:val="both"/>
        <w:rPr>
          <w:rStyle w:val="Hyperlink0"/>
          <w:sz w:val="10"/>
          <w:szCs w:val="10"/>
          <w:lang w:val="it-IT"/>
        </w:rPr>
      </w:pPr>
    </w:p>
    <w:p w:rsidR="00BE4EF2" w:rsidRPr="00D630C4" w:rsidRDefault="00BE4EF2" w:rsidP="00BE4EF2">
      <w:pPr>
        <w:jc w:val="both"/>
        <w:rPr>
          <w:rStyle w:val="Hyperlink1"/>
          <w:rFonts w:eastAsia="Arial" w:cs="Arial"/>
          <w:lang w:val="en-GB"/>
        </w:rPr>
      </w:pPr>
      <w:r w:rsidRPr="00D630C4">
        <w:rPr>
          <w:rFonts w:ascii="Arial" w:hAnsi="Arial" w:cs="Arial"/>
          <w:b/>
          <w:bCs/>
          <w:lang w:val="en-GB"/>
        </w:rPr>
        <w:t>For information</w:t>
      </w:r>
      <w:r w:rsidRPr="00D630C4">
        <w:rPr>
          <w:rStyle w:val="Hyperlink1"/>
          <w:rFonts w:cs="Arial"/>
          <w:lang w:val="en-GB"/>
        </w:rPr>
        <w:t xml:space="preserve"> </w:t>
      </w:r>
      <w:r w:rsidRPr="00D630C4">
        <w:rPr>
          <w:rStyle w:val="Hyperlink1"/>
          <w:bdr w:val="none" w:sz="0" w:space="0" w:color="auto" w:frame="1"/>
          <w:lang w:val="en-GB"/>
        </w:rPr>
        <w:t xml:space="preserve">T. 392 8139491 </w:t>
      </w:r>
      <w:r w:rsidRPr="00D630C4">
        <w:rPr>
          <w:rStyle w:val="Hyperlink1"/>
          <w:rFonts w:cs="Arial"/>
          <w:lang w:val="en-GB"/>
        </w:rPr>
        <w:t>- fondazionecrocevia@gmail.com - www.fondazionecrocevia.it</w:t>
      </w:r>
    </w:p>
    <w:p w:rsidR="00BE4EF2" w:rsidRPr="00D630C4" w:rsidRDefault="00BE4EF2" w:rsidP="00BE4EF2">
      <w:pPr>
        <w:jc w:val="both"/>
        <w:rPr>
          <w:rStyle w:val="Hyperlink0"/>
          <w:lang w:val="en-GB"/>
        </w:rPr>
      </w:pPr>
      <w:bookmarkStart w:id="0" w:name="_GoBack"/>
      <w:bookmarkEnd w:id="0"/>
    </w:p>
    <w:p w:rsidR="00BE4EF2" w:rsidRPr="004C4E98" w:rsidRDefault="00BE4EF2" w:rsidP="00BE4EF2">
      <w:pPr>
        <w:jc w:val="both"/>
        <w:rPr>
          <w:rFonts w:ascii="Arial" w:eastAsia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lang w:val="it-IT"/>
        </w:rPr>
        <w:t>Press Office</w:t>
      </w:r>
    </w:p>
    <w:p w:rsidR="00BE4EF2" w:rsidRPr="004C4E98" w:rsidRDefault="00BE4EF2" w:rsidP="00BE4EF2">
      <w:pPr>
        <w:pStyle w:val="Corpodeltesto2"/>
        <w:spacing w:after="0" w:line="240" w:lineRule="auto"/>
        <w:jc w:val="both"/>
        <w:rPr>
          <w:rStyle w:val="Hyperlink0"/>
        </w:rPr>
      </w:pPr>
      <w:r w:rsidRPr="004C4E98">
        <w:rPr>
          <w:rFonts w:ascii="Arial" w:hAnsi="Arial" w:cs="Arial"/>
          <w:b/>
          <w:bCs/>
        </w:rPr>
        <w:t xml:space="preserve">IBC Irma Bianchi </w:t>
      </w:r>
      <w:proofErr w:type="spellStart"/>
      <w:r w:rsidRPr="004C4E98">
        <w:rPr>
          <w:rFonts w:ascii="Arial" w:hAnsi="Arial" w:cs="Arial"/>
          <w:b/>
          <w:bCs/>
        </w:rPr>
        <w:t>Communication</w:t>
      </w:r>
      <w:proofErr w:type="spellEnd"/>
    </w:p>
    <w:p w:rsidR="00BE4EF2" w:rsidRPr="004C4E98" w:rsidRDefault="00BE4EF2" w:rsidP="00BE4EF2">
      <w:pPr>
        <w:pStyle w:val="Corpodeltesto2"/>
        <w:spacing w:after="0" w:line="240" w:lineRule="auto"/>
        <w:jc w:val="both"/>
        <w:rPr>
          <w:rStyle w:val="Hyperlink0"/>
        </w:rPr>
      </w:pPr>
      <w:proofErr w:type="spellStart"/>
      <w:r>
        <w:rPr>
          <w:rStyle w:val="Hyperlink0"/>
        </w:rPr>
        <w:t>Ph</w:t>
      </w:r>
      <w:proofErr w:type="spellEnd"/>
      <w:r w:rsidRPr="004C4E98">
        <w:rPr>
          <w:rStyle w:val="Hyperlink0"/>
        </w:rPr>
        <w:t xml:space="preserve">. +39 02 8940 4694 - </w:t>
      </w:r>
      <w:proofErr w:type="spellStart"/>
      <w:r w:rsidRPr="004C4E98">
        <w:rPr>
          <w:rStyle w:val="Hyperlink0"/>
        </w:rPr>
        <w:t>mob</w:t>
      </w:r>
      <w:proofErr w:type="spellEnd"/>
      <w:r w:rsidRPr="004C4E98">
        <w:rPr>
          <w:rStyle w:val="Hyperlink0"/>
        </w:rPr>
        <w:t xml:space="preserve">. + 39 328 5910857 - </w:t>
      </w:r>
      <w:hyperlink r:id="rId20" w:history="1">
        <w:r w:rsidRPr="004C4E98">
          <w:rPr>
            <w:rStyle w:val="Hyperlink0"/>
          </w:rPr>
          <w:t>info@irmabianchi.it</w:t>
        </w:r>
      </w:hyperlink>
      <w:r w:rsidRPr="004C4E98">
        <w:rPr>
          <w:rStyle w:val="Hyperlink0"/>
        </w:rPr>
        <w:t xml:space="preserve"> </w:t>
      </w:r>
    </w:p>
    <w:p w:rsidR="00E254DF" w:rsidRPr="004C4E98" w:rsidRDefault="00BE4EF2">
      <w:pPr>
        <w:jc w:val="both"/>
        <w:rPr>
          <w:rFonts w:ascii="Arial" w:hAnsi="Arial" w:cs="Arial"/>
          <w:lang w:val="it-IT"/>
        </w:rPr>
      </w:pPr>
      <w:r w:rsidRPr="000E4EDA">
        <w:rPr>
          <w:rFonts w:ascii="Arial" w:hAnsi="Arial" w:cs="Arial"/>
          <w:bCs/>
        </w:rPr>
        <w:t xml:space="preserve">Text and image downloads from </w:t>
      </w:r>
      <w:hyperlink r:id="rId21" w:history="1">
        <w:r w:rsidRPr="00CC09BB">
          <w:rPr>
            <w:rStyle w:val="Collegamentoipertestuale"/>
            <w:rFonts w:ascii="Arial" w:eastAsia="Arial" w:hAnsi="Arial" w:cs="Arial"/>
          </w:rPr>
          <w:t>www.irmabianchi.it</w:t>
        </w:r>
      </w:hyperlink>
    </w:p>
    <w:sectPr w:rsidR="00E254DF" w:rsidRPr="004C4E98" w:rsidSect="00872B51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/>
      <w:pgMar w:top="737" w:right="851" w:bottom="851" w:left="85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E1D" w:rsidRDefault="00372E1D" w:rsidP="00F21187">
      <w:r>
        <w:separator/>
      </w:r>
    </w:p>
  </w:endnote>
  <w:endnote w:type="continuationSeparator" w:id="0">
    <w:p w:rsidR="00372E1D" w:rsidRDefault="00372E1D" w:rsidP="00F21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B90" w:rsidRDefault="00E30B9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B90" w:rsidRDefault="00E30B90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B90" w:rsidRDefault="00E30B9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E1D" w:rsidRDefault="00372E1D" w:rsidP="00F21187">
      <w:r>
        <w:separator/>
      </w:r>
    </w:p>
  </w:footnote>
  <w:footnote w:type="continuationSeparator" w:id="0">
    <w:p w:rsidR="00372E1D" w:rsidRDefault="00372E1D" w:rsidP="00F211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B90" w:rsidRDefault="00E30B9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B90" w:rsidRDefault="00E30B90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B90" w:rsidRDefault="00E30B9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722B9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187"/>
    <w:rsid w:val="00006270"/>
    <w:rsid w:val="00050679"/>
    <w:rsid w:val="000917D5"/>
    <w:rsid w:val="000A4F3B"/>
    <w:rsid w:val="000B4F76"/>
    <w:rsid w:val="00111304"/>
    <w:rsid w:val="00126CDA"/>
    <w:rsid w:val="001356E5"/>
    <w:rsid w:val="001520CD"/>
    <w:rsid w:val="001A2B86"/>
    <w:rsid w:val="00237943"/>
    <w:rsid w:val="002841A2"/>
    <w:rsid w:val="002B254C"/>
    <w:rsid w:val="002B546D"/>
    <w:rsid w:val="002C5489"/>
    <w:rsid w:val="002F7AF8"/>
    <w:rsid w:val="0030718A"/>
    <w:rsid w:val="003373FB"/>
    <w:rsid w:val="003548F6"/>
    <w:rsid w:val="00372E1D"/>
    <w:rsid w:val="00376E4D"/>
    <w:rsid w:val="003E64EE"/>
    <w:rsid w:val="004329A6"/>
    <w:rsid w:val="004922F3"/>
    <w:rsid w:val="004C4E98"/>
    <w:rsid w:val="004D3D87"/>
    <w:rsid w:val="004F2810"/>
    <w:rsid w:val="005375AB"/>
    <w:rsid w:val="00563DBF"/>
    <w:rsid w:val="005D29F0"/>
    <w:rsid w:val="00614945"/>
    <w:rsid w:val="0073142F"/>
    <w:rsid w:val="0077295E"/>
    <w:rsid w:val="008017D1"/>
    <w:rsid w:val="0085613F"/>
    <w:rsid w:val="00872B51"/>
    <w:rsid w:val="008C28AD"/>
    <w:rsid w:val="008D6EBF"/>
    <w:rsid w:val="0094393D"/>
    <w:rsid w:val="00A3364B"/>
    <w:rsid w:val="00A75785"/>
    <w:rsid w:val="00A943AB"/>
    <w:rsid w:val="00A958B7"/>
    <w:rsid w:val="00AA2D2E"/>
    <w:rsid w:val="00B02ECC"/>
    <w:rsid w:val="00B326E6"/>
    <w:rsid w:val="00B541B4"/>
    <w:rsid w:val="00B609C0"/>
    <w:rsid w:val="00BC3ED1"/>
    <w:rsid w:val="00BE4EF2"/>
    <w:rsid w:val="00BE75B1"/>
    <w:rsid w:val="00C11054"/>
    <w:rsid w:val="00C6794B"/>
    <w:rsid w:val="00C8451C"/>
    <w:rsid w:val="00CA2C29"/>
    <w:rsid w:val="00CF4677"/>
    <w:rsid w:val="00D120C7"/>
    <w:rsid w:val="00D660FC"/>
    <w:rsid w:val="00DA61D5"/>
    <w:rsid w:val="00DA7650"/>
    <w:rsid w:val="00DD305D"/>
    <w:rsid w:val="00DF7105"/>
    <w:rsid w:val="00E254DF"/>
    <w:rsid w:val="00E2560A"/>
    <w:rsid w:val="00E269C7"/>
    <w:rsid w:val="00E30B90"/>
    <w:rsid w:val="00E45C44"/>
    <w:rsid w:val="00E55636"/>
    <w:rsid w:val="00E61D41"/>
    <w:rsid w:val="00E63600"/>
    <w:rsid w:val="00F21187"/>
    <w:rsid w:val="00FF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118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" w:hAnsi="Times" w:cs="Arial Unicode MS"/>
      <w:color w:val="000000"/>
      <w:sz w:val="24"/>
      <w:szCs w:val="24"/>
      <w:u w:color="000000"/>
      <w:bdr w:val="ni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21187"/>
    <w:rPr>
      <w:u w:val="single"/>
    </w:rPr>
  </w:style>
  <w:style w:type="table" w:customStyle="1" w:styleId="TableNormal1">
    <w:name w:val="Table Normal1"/>
    <w:rsid w:val="00F21187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F21187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bdr w:val="nil"/>
    </w:rPr>
  </w:style>
  <w:style w:type="character" w:customStyle="1" w:styleId="Hyperlink1">
    <w:name w:val="Hyperlink.1"/>
    <w:rsid w:val="00F21187"/>
    <w:rPr>
      <w:rFonts w:ascii="Arial" w:hAnsi="Arial"/>
      <w:lang w:val="it-IT"/>
    </w:rPr>
  </w:style>
  <w:style w:type="character" w:customStyle="1" w:styleId="Hyperlink0">
    <w:name w:val="Hyperlink.0"/>
    <w:rsid w:val="00F21187"/>
    <w:rPr>
      <w:rFonts w:ascii="Arial" w:eastAsia="Arial" w:hAnsi="Arial" w:cs="Arial"/>
    </w:rPr>
  </w:style>
  <w:style w:type="paragraph" w:customStyle="1" w:styleId="Didefault">
    <w:name w:val="Di default"/>
    <w:rsid w:val="00F2118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hAnsi="Helvetica Neue" w:cs="Arial Unicode MS"/>
      <w:color w:val="000000"/>
      <w:sz w:val="22"/>
      <w:szCs w:val="22"/>
      <w:u w:color="000000"/>
      <w:bdr w:val="nil"/>
    </w:rPr>
  </w:style>
  <w:style w:type="paragraph" w:customStyle="1" w:styleId="Default">
    <w:name w:val="Default"/>
    <w:rsid w:val="00F21187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</w:rPr>
  </w:style>
  <w:style w:type="paragraph" w:customStyle="1" w:styleId="CorpoA">
    <w:name w:val="Corpo A"/>
    <w:rsid w:val="00F2118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hAnsi="Helvetica Neue" w:cs="Arial Unicode MS"/>
      <w:color w:val="000000"/>
      <w:sz w:val="22"/>
      <w:szCs w:val="22"/>
      <w:u w:color="000000"/>
      <w:bdr w:val="nil"/>
    </w:rPr>
  </w:style>
  <w:style w:type="paragraph" w:styleId="Corpodeltesto2">
    <w:name w:val="Body Text 2"/>
    <w:rsid w:val="00F21187"/>
    <w:pPr>
      <w:pBdr>
        <w:top w:val="nil"/>
        <w:left w:val="nil"/>
        <w:bottom w:val="nil"/>
        <w:right w:val="nil"/>
        <w:between w:val="nil"/>
        <w:bar w:val="nil"/>
      </w:pBdr>
      <w:spacing w:after="120" w:line="48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</w:rPr>
  </w:style>
  <w:style w:type="character" w:customStyle="1" w:styleId="Nessuno">
    <w:name w:val="Nessuno"/>
    <w:rsid w:val="00F21187"/>
  </w:style>
  <w:style w:type="character" w:customStyle="1" w:styleId="Hyperlink2">
    <w:name w:val="Hyperlink.2"/>
    <w:rsid w:val="00F21187"/>
    <w:rPr>
      <w:rFonts w:ascii="Arial" w:eastAsia="Arial" w:hAnsi="Arial" w:cs="Arial"/>
      <w:color w:val="000000"/>
      <w:u w:val="single" w:color="00000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29A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329A6"/>
    <w:rPr>
      <w:rFonts w:ascii="Tahoma" w:hAnsi="Tahoma" w:cs="Tahoma"/>
      <w:color w:val="000000"/>
      <w:sz w:val="16"/>
      <w:szCs w:val="16"/>
      <w:u w:color="000000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8D6E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8D6EBF"/>
    <w:rPr>
      <w:rFonts w:ascii="Times" w:hAnsi="Times" w:cs="Arial Unicode MS"/>
      <w:color w:val="000000"/>
      <w:sz w:val="24"/>
      <w:szCs w:val="24"/>
      <w:u w:color="000000"/>
      <w:bdr w:val="nil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8D6E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D6EBF"/>
    <w:rPr>
      <w:rFonts w:ascii="Times" w:hAnsi="Times" w:cs="Arial Unicode MS"/>
      <w:color w:val="000000"/>
      <w:sz w:val="24"/>
      <w:szCs w:val="24"/>
      <w:u w:color="000000"/>
      <w:bdr w:val="ni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118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" w:hAnsi="Times" w:cs="Arial Unicode MS"/>
      <w:color w:val="000000"/>
      <w:sz w:val="24"/>
      <w:szCs w:val="24"/>
      <w:u w:color="000000"/>
      <w:bdr w:val="ni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21187"/>
    <w:rPr>
      <w:u w:val="single"/>
    </w:rPr>
  </w:style>
  <w:style w:type="table" w:customStyle="1" w:styleId="TableNormal1">
    <w:name w:val="Table Normal1"/>
    <w:rsid w:val="00F21187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F21187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bdr w:val="nil"/>
    </w:rPr>
  </w:style>
  <w:style w:type="character" w:customStyle="1" w:styleId="Hyperlink1">
    <w:name w:val="Hyperlink.1"/>
    <w:rsid w:val="00F21187"/>
    <w:rPr>
      <w:rFonts w:ascii="Arial" w:hAnsi="Arial"/>
      <w:lang w:val="it-IT"/>
    </w:rPr>
  </w:style>
  <w:style w:type="character" w:customStyle="1" w:styleId="Hyperlink0">
    <w:name w:val="Hyperlink.0"/>
    <w:rsid w:val="00F21187"/>
    <w:rPr>
      <w:rFonts w:ascii="Arial" w:eastAsia="Arial" w:hAnsi="Arial" w:cs="Arial"/>
    </w:rPr>
  </w:style>
  <w:style w:type="paragraph" w:customStyle="1" w:styleId="Didefault">
    <w:name w:val="Di default"/>
    <w:rsid w:val="00F2118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hAnsi="Helvetica Neue" w:cs="Arial Unicode MS"/>
      <w:color w:val="000000"/>
      <w:sz w:val="22"/>
      <w:szCs w:val="22"/>
      <w:u w:color="000000"/>
      <w:bdr w:val="nil"/>
    </w:rPr>
  </w:style>
  <w:style w:type="paragraph" w:customStyle="1" w:styleId="Default">
    <w:name w:val="Default"/>
    <w:rsid w:val="00F21187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</w:rPr>
  </w:style>
  <w:style w:type="paragraph" w:customStyle="1" w:styleId="CorpoA">
    <w:name w:val="Corpo A"/>
    <w:rsid w:val="00F2118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hAnsi="Helvetica Neue" w:cs="Arial Unicode MS"/>
      <w:color w:val="000000"/>
      <w:sz w:val="22"/>
      <w:szCs w:val="22"/>
      <w:u w:color="000000"/>
      <w:bdr w:val="nil"/>
    </w:rPr>
  </w:style>
  <w:style w:type="paragraph" w:styleId="Corpodeltesto2">
    <w:name w:val="Body Text 2"/>
    <w:rsid w:val="00F21187"/>
    <w:pPr>
      <w:pBdr>
        <w:top w:val="nil"/>
        <w:left w:val="nil"/>
        <w:bottom w:val="nil"/>
        <w:right w:val="nil"/>
        <w:between w:val="nil"/>
        <w:bar w:val="nil"/>
      </w:pBdr>
      <w:spacing w:after="120" w:line="48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</w:rPr>
  </w:style>
  <w:style w:type="character" w:customStyle="1" w:styleId="Nessuno">
    <w:name w:val="Nessuno"/>
    <w:rsid w:val="00F21187"/>
  </w:style>
  <w:style w:type="character" w:customStyle="1" w:styleId="Hyperlink2">
    <w:name w:val="Hyperlink.2"/>
    <w:rsid w:val="00F21187"/>
    <w:rPr>
      <w:rFonts w:ascii="Arial" w:eastAsia="Arial" w:hAnsi="Arial" w:cs="Arial"/>
      <w:color w:val="000000"/>
      <w:u w:val="single" w:color="00000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29A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329A6"/>
    <w:rPr>
      <w:rFonts w:ascii="Tahoma" w:hAnsi="Tahoma" w:cs="Tahoma"/>
      <w:color w:val="000000"/>
      <w:sz w:val="16"/>
      <w:szCs w:val="16"/>
      <w:u w:color="000000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8D6E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8D6EBF"/>
    <w:rPr>
      <w:rFonts w:ascii="Times" w:hAnsi="Times" w:cs="Arial Unicode MS"/>
      <w:color w:val="000000"/>
      <w:sz w:val="24"/>
      <w:szCs w:val="24"/>
      <w:u w:color="000000"/>
      <w:bdr w:val="nil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8D6E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D6EBF"/>
    <w:rPr>
      <w:rFonts w:ascii="Times" w:hAnsi="Times" w:cs="Arial Unicode MS"/>
      <w:color w:val="000000"/>
      <w:sz w:val="24"/>
      <w:szCs w:val="24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3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://www.irmabianchi.it/en/mostra/lorenzo-puglisi-il-grande-sacrificio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yperlink" Target="mailto:info@irmabianchi.it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3B897-ADD5-4EF3-A5EC-70E99EF31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1266</Words>
  <Characters>7218</Characters>
  <Application>Microsoft Office Word</Application>
  <DocSecurity>0</DocSecurity>
  <Lines>60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8468</CharactersWithSpaces>
  <SharedDoc>false</SharedDoc>
  <HLinks>
    <vt:vector size="24" baseType="variant">
      <vt:variant>
        <vt:i4>720943</vt:i4>
      </vt:variant>
      <vt:variant>
        <vt:i4>0</vt:i4>
      </vt:variant>
      <vt:variant>
        <vt:i4>0</vt:i4>
      </vt:variant>
      <vt:variant>
        <vt:i4>5</vt:i4>
      </vt:variant>
      <vt:variant>
        <vt:lpwstr>mailto:info@irmabianchi.it</vt:lpwstr>
      </vt:variant>
      <vt:variant>
        <vt:lpwstr/>
      </vt:variant>
      <vt:variant>
        <vt:i4>6684734</vt:i4>
      </vt:variant>
      <vt:variant>
        <vt:i4>2048</vt:i4>
      </vt:variant>
      <vt:variant>
        <vt:i4>1025</vt:i4>
      </vt:variant>
      <vt:variant>
        <vt:i4>1</vt:i4>
      </vt:variant>
      <vt:variant>
        <vt:lpwstr>nuovo logo crocevia colore</vt:lpwstr>
      </vt:variant>
      <vt:variant>
        <vt:lpwstr/>
      </vt:variant>
      <vt:variant>
        <vt:i4>4063340</vt:i4>
      </vt:variant>
      <vt:variant>
        <vt:i4>9749</vt:i4>
      </vt:variant>
      <vt:variant>
        <vt:i4>1028</vt:i4>
      </vt:variant>
      <vt:variant>
        <vt:i4>1</vt:i4>
      </vt:variant>
      <vt:variant>
        <vt:lpwstr>TESTATA LUOGHI</vt:lpwstr>
      </vt:variant>
      <vt:variant>
        <vt:lpwstr/>
      </vt:variant>
      <vt:variant>
        <vt:i4>6553700</vt:i4>
      </vt:variant>
      <vt:variant>
        <vt:i4>9841</vt:i4>
      </vt:variant>
      <vt:variant>
        <vt:i4>1033</vt:i4>
      </vt:variant>
      <vt:variant>
        <vt:i4>1</vt:i4>
      </vt:variant>
      <vt:variant>
        <vt:lpwstr>LogoMelloncelliDecrypt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cp:lastModifiedBy>User</cp:lastModifiedBy>
  <cp:revision>28</cp:revision>
  <cp:lastPrinted>2019-03-14T10:13:00Z</cp:lastPrinted>
  <dcterms:created xsi:type="dcterms:W3CDTF">2019-03-06T16:54:00Z</dcterms:created>
  <dcterms:modified xsi:type="dcterms:W3CDTF">2019-03-14T10:22:00Z</dcterms:modified>
</cp:coreProperties>
</file>