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22" w:rsidRDefault="00897C22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897C22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Presentazione di Massimo Mattioli </w:t>
      </w:r>
      <w:r w:rsidR="00C20739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alla mostra di Paolo </w:t>
      </w:r>
      <w:proofErr w:type="spellStart"/>
      <w:r w:rsidR="00C20739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Manazza</w:t>
      </w:r>
      <w:proofErr w:type="spellEnd"/>
      <w:r w:rsidR="00C20739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a Roma, Spazio88</w:t>
      </w:r>
    </w:p>
    <w:p w:rsidR="00C20739" w:rsidRPr="00C20739" w:rsidRDefault="00C20739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0"/>
          <w:szCs w:val="10"/>
          <w:lang w:eastAsia="it-IT"/>
        </w:rPr>
      </w:pPr>
    </w:p>
    <w:p w:rsidR="00C20739" w:rsidRDefault="00C20739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14 gennaio – 15 febbraio 2015</w:t>
      </w:r>
    </w:p>
    <w:p w:rsidR="00897C22" w:rsidRPr="00897C22" w:rsidRDefault="00897C22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0"/>
          <w:szCs w:val="10"/>
          <w:lang w:eastAsia="it-IT"/>
        </w:rPr>
      </w:pPr>
    </w:p>
    <w:p w:rsidR="00897C22" w:rsidRPr="00897C22" w:rsidRDefault="00897C22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bookmarkStart w:id="0" w:name="_GoBack"/>
      <w:bookmarkEnd w:id="0"/>
    </w:p>
    <w:p w:rsidR="0037483D" w:rsidRPr="00897C22" w:rsidRDefault="0037483D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“</w:t>
      </w:r>
      <w:r w:rsidRPr="00897C22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Forza, sono impaziente di sentire cos'hai da dire. Stavolta non dirai che ti sei annoiato</w:t>
      </w:r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...”. Lorenzo usciva dalla galleria in compagnia dell'amico Enrico, ricercatore alla facoltà di Filosofia, perennemente scettico – spesso fino al sarcasmo – riguardo all'arte contemporanea. Quando riusciva a trascinarlo alle mostre, gli piaceva poi chiudersi con lui in un caffè a parlarne, per chiarirsi lui stesso le idee in vista della recensione che più tardi avrebbe mandato al giornale.</w:t>
      </w:r>
    </w:p>
    <w:p w:rsidR="0037483D" w:rsidRPr="00897C22" w:rsidRDefault="0037483D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7483D" w:rsidRPr="00897C22" w:rsidRDefault="0037483D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“</w:t>
      </w:r>
      <w:r w:rsidRPr="00897C22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No, annoiato direi di no. Però lo sai, tendenzialmente trovo l'astrattismo un po' avulso dalla nostra sensibilità...</w:t>
      </w:r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”.</w:t>
      </w:r>
    </w:p>
    <w:p w:rsidR="0037483D" w:rsidRPr="00897C22" w:rsidRDefault="0037483D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7483D" w:rsidRPr="00897C22" w:rsidRDefault="0037483D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“</w:t>
      </w:r>
      <w:r w:rsidRPr="00897C22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Sei il solito manicheo!”,</w:t>
      </w:r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lo rimproverò scherzosamente Lorenzo. “</w:t>
      </w:r>
      <w:r w:rsidRPr="00897C22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 xml:space="preserve">Ti ha fatto male studiare troppo Wilhelm </w:t>
      </w:r>
      <w:proofErr w:type="spellStart"/>
      <w:r w:rsidRPr="00897C22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Worringer</w:t>
      </w:r>
      <w:proofErr w:type="spellEnd"/>
      <w:r w:rsidRPr="00897C22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: l'astrazione come eredità del Gotico, con connessioni all'arte orientale, il realismo invece come linea più europea, più mediterranea. Non dimenticare che il suo saggio è del 1907, ne è passata di acqua sotto i ponti</w:t>
      </w:r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...”.</w:t>
      </w:r>
    </w:p>
    <w:p w:rsidR="0037483D" w:rsidRPr="00897C22" w:rsidRDefault="0037483D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7483D" w:rsidRPr="00897C22" w:rsidRDefault="0037483D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“</w:t>
      </w:r>
      <w:r w:rsidRPr="00897C22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Ma lo so</w:t>
      </w:r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”, si difese l'amico. “</w:t>
      </w:r>
      <w:r w:rsidRPr="00897C22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Solo che a volte mi sfuggono i sottili passaggi in una ricerca che tende a sintetizzare le forme, e quindi inevitabilmente serra anche le possibilità espressive. L'arte concreta la accetto come caso di studio, ma non riesce a coinvolgermi...</w:t>
      </w:r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”.</w:t>
      </w:r>
    </w:p>
    <w:p w:rsidR="0037483D" w:rsidRPr="00897C22" w:rsidRDefault="0037483D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7483D" w:rsidRPr="00897C22" w:rsidRDefault="0037483D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“</w:t>
      </w:r>
      <w:r w:rsidRPr="00897C22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 xml:space="preserve">Ma scusa, non era il tuo stesso adorato </w:t>
      </w:r>
      <w:proofErr w:type="spellStart"/>
      <w:r w:rsidRPr="00897C22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Worringer</w:t>
      </w:r>
      <w:proofErr w:type="spellEnd"/>
      <w:r w:rsidRPr="00897C22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 xml:space="preserve"> a consigliare di andare «oltre la superficie visibile delle cose</w:t>
      </w:r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»? </w:t>
      </w:r>
      <w:r w:rsidRPr="00897C22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 xml:space="preserve">Nel mezzo c'è stato un certo Kandinskij, che ha aperto la via per quello che chiamiamo astrattismo lirico. Direi che i dipinti di Paolo Manazza si collocano su quella linea: credo sia tangibile come lui tralasci l'attenzione alla forma, delegando l'evocazione, che deve essere il vero obiettivo di ogni artista, alla forza della luce e dei colori... Lui esce da quell'eredità formalista che si suole assegnare all'astrazione: recupera una pittura di superficie eletta a luogo delle sensazioni, ma con una libertà di segno, con una fluidità di </w:t>
      </w:r>
      <w:proofErr w:type="spellStart"/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tache</w:t>
      </w:r>
      <w:proofErr w:type="spellEnd"/>
      <w:r w:rsidRPr="00897C22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 xml:space="preserve"> che conoscono l'informale europeo, ma soprattutto la gioia del colore americana!</w:t>
      </w:r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”.  </w:t>
      </w:r>
    </w:p>
    <w:p w:rsidR="0037483D" w:rsidRPr="00897C22" w:rsidRDefault="0037483D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7483D" w:rsidRPr="00897C22" w:rsidRDefault="0037483D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“</w:t>
      </w:r>
      <w:r w:rsidRPr="00897C22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Ecco, come al solito arriva il momento in cui diventi criptico, astratto tu stesso nel sostenere le tue idee, fatico a seguirti...”.</w:t>
      </w:r>
    </w:p>
    <w:p w:rsidR="0037483D" w:rsidRPr="00897C22" w:rsidRDefault="0037483D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7483D" w:rsidRPr="00897C22" w:rsidRDefault="0037483D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Non aveva tutti i torti, </w:t>
      </w:r>
      <w:proofErr w:type="spellStart"/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riflettè</w:t>
      </w:r>
      <w:proofErr w:type="spellEnd"/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Lorenzo. “</w:t>
      </w:r>
      <w:r w:rsidRPr="00897C22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 xml:space="preserve">Guarda, non servono mai troppe riflessioni davanti all'arte. Ti racconto un episodio: l'ultima volta che andai al suo studio, davanti a un quadro Manazza mi indicava una pennellata di un bel giallo. «Una sera, rientrando, sentii che questa macchia mi parlava», raccontò. «Mi disse che dovevo lavorare su di lei: andai a dormire alle cinque, concentrandomi su quei pochi centimetri di tela, cercando una sintonia». Capisci? Voglio dire che l'artista fa tesoro della sua conoscenza dell'Espressionismo Astratto e del </w:t>
      </w:r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Color Field</w:t>
      </w:r>
      <w:r w:rsidRPr="00897C22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 xml:space="preserve"> americani, ma poi torna alla sua personalissima indagine sulle possibilità illimitate della pittura. Il suo luogo evocativo alla fine sta nella vibrazione, giocata fra toni e timbri dei colori: è quella che instaura la comunicazione subliminale con l'osservatore</w:t>
      </w:r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”.</w:t>
      </w:r>
    </w:p>
    <w:p w:rsidR="0037483D" w:rsidRPr="00897C22" w:rsidRDefault="0037483D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7483D" w:rsidRDefault="0037483D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</w:pPr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“</w:t>
      </w:r>
      <w:r w:rsidRPr="00897C22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Su questo concordo</w:t>
      </w:r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”, ammise Enrico. “</w:t>
      </w:r>
      <w:r w:rsidRPr="00897C22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Sono opere che ti catturano, ti ipnotizzano, arrivano a toccare corde profondamente spirituali”. Insomma: quale sarà il titolo del tuo articolo?”</w:t>
      </w:r>
    </w:p>
    <w:p w:rsidR="00C20739" w:rsidRPr="00897C22" w:rsidRDefault="00C20739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20739" w:rsidRPr="00897C22" w:rsidRDefault="00C20739" w:rsidP="00C207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</w:pPr>
      <w:r w:rsidRPr="00897C22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“</w:t>
      </w:r>
      <w:r w:rsidRPr="00897C22">
        <w:rPr>
          <w:rFonts w:ascii="Arial" w:eastAsia="Times New Roman" w:hAnsi="Arial" w:cs="Arial"/>
          <w:b/>
          <w:i/>
          <w:color w:val="222222"/>
          <w:sz w:val="24"/>
          <w:szCs w:val="24"/>
          <w:lang w:eastAsia="it-IT"/>
        </w:rPr>
        <w:t xml:space="preserve">Paolo </w:t>
      </w:r>
      <w:proofErr w:type="spellStart"/>
      <w:r w:rsidRPr="00897C22">
        <w:rPr>
          <w:rFonts w:ascii="Arial" w:eastAsia="Times New Roman" w:hAnsi="Arial" w:cs="Arial"/>
          <w:b/>
          <w:i/>
          <w:color w:val="222222"/>
          <w:sz w:val="24"/>
          <w:szCs w:val="24"/>
          <w:lang w:eastAsia="it-IT"/>
        </w:rPr>
        <w:t>Manazza</w:t>
      </w:r>
      <w:proofErr w:type="spellEnd"/>
      <w:r w:rsidRPr="00897C22">
        <w:rPr>
          <w:rFonts w:ascii="Arial" w:eastAsia="Times New Roman" w:hAnsi="Arial" w:cs="Arial"/>
          <w:b/>
          <w:i/>
          <w:color w:val="222222"/>
          <w:sz w:val="24"/>
          <w:szCs w:val="24"/>
          <w:lang w:eastAsia="it-IT"/>
        </w:rPr>
        <w:t>. La necessità del colore</w:t>
      </w:r>
      <w:r w:rsidRPr="00897C22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 xml:space="preserve">. Oppure </w:t>
      </w:r>
      <w:r w:rsidRPr="00897C22">
        <w:rPr>
          <w:rFonts w:ascii="Arial" w:eastAsia="Times New Roman" w:hAnsi="Arial" w:cs="Arial"/>
          <w:b/>
          <w:i/>
          <w:color w:val="222222"/>
          <w:sz w:val="24"/>
          <w:szCs w:val="24"/>
          <w:lang w:eastAsia="it-IT"/>
        </w:rPr>
        <w:t xml:space="preserve">Paolo </w:t>
      </w:r>
      <w:proofErr w:type="spellStart"/>
      <w:r w:rsidRPr="00897C22">
        <w:rPr>
          <w:rFonts w:ascii="Arial" w:eastAsia="Times New Roman" w:hAnsi="Arial" w:cs="Arial"/>
          <w:b/>
          <w:i/>
          <w:color w:val="222222"/>
          <w:sz w:val="24"/>
          <w:szCs w:val="24"/>
          <w:lang w:eastAsia="it-IT"/>
        </w:rPr>
        <w:t>Manazza</w:t>
      </w:r>
      <w:proofErr w:type="spellEnd"/>
      <w:r w:rsidRPr="00897C22">
        <w:rPr>
          <w:rFonts w:ascii="Arial" w:eastAsia="Times New Roman" w:hAnsi="Arial" w:cs="Arial"/>
          <w:b/>
          <w:i/>
          <w:color w:val="222222"/>
          <w:sz w:val="24"/>
          <w:szCs w:val="24"/>
          <w:lang w:eastAsia="it-IT"/>
        </w:rPr>
        <w:t xml:space="preserve">. </w:t>
      </w:r>
      <w:proofErr w:type="spellStart"/>
      <w:r w:rsidRPr="00897C22">
        <w:rPr>
          <w:rFonts w:ascii="Arial" w:eastAsia="Times New Roman" w:hAnsi="Arial" w:cs="Arial"/>
          <w:b/>
          <w:i/>
          <w:color w:val="222222"/>
          <w:sz w:val="24"/>
          <w:szCs w:val="24"/>
          <w:lang w:eastAsia="it-IT"/>
        </w:rPr>
        <w:t>Untitled</w:t>
      </w:r>
      <w:proofErr w:type="spellEnd"/>
      <w:r w:rsidRPr="00897C22">
        <w:rPr>
          <w:rFonts w:ascii="Arial" w:eastAsia="Times New Roman" w:hAnsi="Arial" w:cs="Arial"/>
          <w:b/>
          <w:i/>
          <w:color w:val="222222"/>
          <w:sz w:val="24"/>
          <w:szCs w:val="24"/>
          <w:lang w:eastAsia="it-IT"/>
        </w:rPr>
        <w:t xml:space="preserve"> #Colors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. Ancora non ho deciso...”</w:t>
      </w:r>
    </w:p>
    <w:p w:rsidR="0037483D" w:rsidRPr="00897C22" w:rsidRDefault="0037483D" w:rsidP="0037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7483D" w:rsidRPr="00897C22" w:rsidRDefault="0037483D" w:rsidP="00374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C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Roma, 21 dicembre 2014</w:t>
      </w:r>
    </w:p>
    <w:p w:rsidR="0037483D" w:rsidRPr="00897C22" w:rsidRDefault="0037483D" w:rsidP="00374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C22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Massimo Mattioli</w:t>
      </w:r>
    </w:p>
    <w:p w:rsidR="00861986" w:rsidRPr="00897C22" w:rsidRDefault="00861986">
      <w:pPr>
        <w:rPr>
          <w:sz w:val="24"/>
          <w:szCs w:val="24"/>
        </w:rPr>
      </w:pPr>
    </w:p>
    <w:p w:rsidR="0037483D" w:rsidRPr="00897C22" w:rsidRDefault="0037483D">
      <w:pPr>
        <w:rPr>
          <w:sz w:val="24"/>
          <w:szCs w:val="24"/>
        </w:rPr>
      </w:pPr>
    </w:p>
    <w:sectPr w:rsidR="0037483D" w:rsidRPr="00897C22" w:rsidSect="00897C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483D"/>
    <w:rsid w:val="0037483D"/>
    <w:rsid w:val="00861986"/>
    <w:rsid w:val="00897C22"/>
    <w:rsid w:val="00C2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9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User</cp:lastModifiedBy>
  <cp:revision>3</cp:revision>
  <dcterms:created xsi:type="dcterms:W3CDTF">2014-12-22T15:45:00Z</dcterms:created>
  <dcterms:modified xsi:type="dcterms:W3CDTF">2014-12-23T16:38:00Z</dcterms:modified>
</cp:coreProperties>
</file>