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34" w:rsidRPr="00E83466" w:rsidRDefault="00CD3D51" w:rsidP="00686534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eastAsia="it-IT"/>
        </w:rPr>
      </w:pPr>
      <w:proofErr w:type="spellStart"/>
      <w:r w:rsidRPr="00F4548B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Pictura</w:t>
      </w:r>
      <w:proofErr w:type="spellEnd"/>
      <w:r w:rsidRPr="00F4548B">
        <w:rPr>
          <w:rFonts w:ascii="Arial" w:eastAsia="Times New Roman" w:hAnsi="Arial" w:cs="Arial"/>
          <w:b/>
          <w:bCs/>
          <w:sz w:val="36"/>
          <w:szCs w:val="36"/>
          <w:lang w:eastAsia="it-IT"/>
        </w:rPr>
        <w:t xml:space="preserve"> </w:t>
      </w:r>
      <w:proofErr w:type="spellStart"/>
      <w:r w:rsidRPr="00F4548B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Magistra</w:t>
      </w:r>
      <w:proofErr w:type="spellEnd"/>
      <w:r w:rsidRPr="00F4548B">
        <w:rPr>
          <w:rFonts w:ascii="Arial" w:eastAsia="Times New Roman" w:hAnsi="Arial" w:cs="Arial"/>
          <w:b/>
          <w:bCs/>
          <w:sz w:val="36"/>
          <w:szCs w:val="36"/>
          <w:lang w:eastAsia="it-IT"/>
        </w:rPr>
        <w:t xml:space="preserve"> Vitae. I nuovi simboli della pittura contemporanea</w:t>
      </w:r>
    </w:p>
    <w:p w:rsidR="00686534" w:rsidRPr="00E83466" w:rsidRDefault="00686534" w:rsidP="00F4548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CD3D51" w:rsidRPr="00E83466" w:rsidRDefault="00E83466" w:rsidP="00F4548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A cura di</w:t>
      </w:r>
      <w:r w:rsidR="00CD3D51" w:rsidRPr="00E83466">
        <w:rPr>
          <w:rFonts w:ascii="Arial" w:eastAsia="Times New Roman" w:hAnsi="Arial" w:cs="Arial"/>
          <w:lang w:eastAsia="it-IT"/>
        </w:rPr>
        <w:t xml:space="preserve"> Vittoria Coen</w:t>
      </w:r>
    </w:p>
    <w:p w:rsidR="00CD3D51" w:rsidRPr="00E83466" w:rsidRDefault="00CD3D51" w:rsidP="00F4548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E83466">
        <w:rPr>
          <w:rFonts w:ascii="Arial" w:eastAsia="Times New Roman" w:hAnsi="Arial" w:cs="Arial"/>
          <w:lang w:eastAsia="it-IT"/>
        </w:rPr>
        <w:t>San Giorgio in Poggiale, Bologna</w:t>
      </w:r>
    </w:p>
    <w:p w:rsidR="00CD3D51" w:rsidRPr="00E83466" w:rsidRDefault="00CD3D51" w:rsidP="00F4548B">
      <w:pPr>
        <w:spacing w:after="0" w:line="240" w:lineRule="auto"/>
        <w:jc w:val="both"/>
        <w:rPr>
          <w:rFonts w:ascii="Arial" w:eastAsia="Times New Roman" w:hAnsi="Arial" w:cs="Arial"/>
          <w:lang w:val="en-GB" w:eastAsia="it-IT"/>
        </w:rPr>
      </w:pPr>
      <w:r w:rsidRPr="00E83466">
        <w:rPr>
          <w:rFonts w:ascii="Arial" w:eastAsia="Times New Roman" w:hAnsi="Arial" w:cs="Arial"/>
          <w:lang w:val="en-GB" w:eastAsia="it-IT"/>
        </w:rPr>
        <w:t xml:space="preserve">17 </w:t>
      </w:r>
      <w:proofErr w:type="spellStart"/>
      <w:r w:rsidR="00E83466">
        <w:rPr>
          <w:rFonts w:ascii="Arial" w:eastAsia="Times New Roman" w:hAnsi="Arial" w:cs="Arial"/>
          <w:lang w:val="en-GB" w:eastAsia="it-IT"/>
        </w:rPr>
        <w:t>gennaio</w:t>
      </w:r>
      <w:proofErr w:type="spellEnd"/>
      <w:r w:rsidRPr="00E83466">
        <w:rPr>
          <w:rFonts w:ascii="Arial" w:eastAsia="Times New Roman" w:hAnsi="Arial" w:cs="Arial"/>
          <w:lang w:val="en-GB" w:eastAsia="it-IT"/>
        </w:rPr>
        <w:t xml:space="preserve"> - 6 </w:t>
      </w:r>
      <w:proofErr w:type="spellStart"/>
      <w:r w:rsidR="00E83466">
        <w:rPr>
          <w:rFonts w:ascii="Arial" w:eastAsia="Times New Roman" w:hAnsi="Arial" w:cs="Arial"/>
          <w:lang w:val="en-GB" w:eastAsia="it-IT"/>
        </w:rPr>
        <w:t>marzo</w:t>
      </w:r>
      <w:proofErr w:type="spellEnd"/>
      <w:r w:rsidRPr="00E83466">
        <w:rPr>
          <w:rFonts w:ascii="Arial" w:eastAsia="Times New Roman" w:hAnsi="Arial" w:cs="Arial"/>
          <w:lang w:val="en-GB" w:eastAsia="it-IT"/>
        </w:rPr>
        <w:t xml:space="preserve"> 2003</w:t>
      </w:r>
    </w:p>
    <w:p w:rsidR="00A4736D" w:rsidRDefault="00A4736D" w:rsidP="00F4548B">
      <w:pPr>
        <w:jc w:val="both"/>
        <w:rPr>
          <w:rFonts w:ascii="Arial" w:hAnsi="Arial" w:cs="Arial"/>
          <w:lang w:val="en-US"/>
        </w:rPr>
      </w:pPr>
    </w:p>
    <w:p w:rsidR="00E83466" w:rsidRPr="00E83466" w:rsidRDefault="00E83466" w:rsidP="00E83466">
      <w:pPr>
        <w:jc w:val="both"/>
        <w:rPr>
          <w:rFonts w:ascii="Arial" w:hAnsi="Arial" w:cs="Arial"/>
        </w:rPr>
      </w:pPr>
      <w:r w:rsidRPr="00E83466">
        <w:rPr>
          <w:rFonts w:ascii="Arial" w:hAnsi="Arial" w:cs="Arial"/>
        </w:rPr>
        <w:t>Come un surfista l'artista attraversa le onde dei movimenti - dall'Informale alla Pop Art, dal Concettuale alla Transavanguardia - per descrivere il proprio gioco di simboli e icone nel nostro tempo.</w:t>
      </w:r>
    </w:p>
    <w:p w:rsidR="00E83466" w:rsidRPr="00E83466" w:rsidRDefault="00E83466" w:rsidP="00E83466">
      <w:pPr>
        <w:jc w:val="both"/>
        <w:rPr>
          <w:rFonts w:ascii="Arial" w:hAnsi="Arial" w:cs="Arial"/>
        </w:rPr>
      </w:pPr>
      <w:r w:rsidRPr="00E83466">
        <w:rPr>
          <w:rFonts w:ascii="Arial" w:hAnsi="Arial" w:cs="Arial"/>
        </w:rPr>
        <w:t>La Fondazione Cassa di Risparmio in Bologna promuove e organizza la mostra "</w:t>
      </w:r>
      <w:proofErr w:type="spellStart"/>
      <w:r w:rsidRPr="00E83466">
        <w:rPr>
          <w:rFonts w:ascii="Arial" w:hAnsi="Arial" w:cs="Arial"/>
        </w:rPr>
        <w:t>Pictura</w:t>
      </w:r>
      <w:proofErr w:type="spellEnd"/>
      <w:r w:rsidRPr="00E83466">
        <w:rPr>
          <w:rFonts w:ascii="Arial" w:hAnsi="Arial" w:cs="Arial"/>
        </w:rPr>
        <w:t xml:space="preserve"> </w:t>
      </w:r>
      <w:proofErr w:type="spellStart"/>
      <w:r w:rsidRPr="00E83466">
        <w:rPr>
          <w:rFonts w:ascii="Arial" w:hAnsi="Arial" w:cs="Arial"/>
        </w:rPr>
        <w:t>Magistra</w:t>
      </w:r>
      <w:proofErr w:type="spellEnd"/>
      <w:r w:rsidRPr="00E83466">
        <w:rPr>
          <w:rFonts w:ascii="Arial" w:hAnsi="Arial" w:cs="Arial"/>
        </w:rPr>
        <w:t xml:space="preserve"> Vitae. I nuovi simboli della pittura contemporanea", a cura di Vittoria Coen presso San Giorgio in Poggiale, chiesa barocca nel centro storico della città e sede delle Collezioni d'Arte e di Storia della Fondazione Cassa di Risparmio in Bologna.</w:t>
      </w:r>
    </w:p>
    <w:p w:rsidR="00E83466" w:rsidRPr="00E83466" w:rsidRDefault="00E83466" w:rsidP="00E83466">
      <w:pPr>
        <w:jc w:val="both"/>
        <w:rPr>
          <w:rFonts w:ascii="Arial" w:hAnsi="Arial" w:cs="Arial"/>
        </w:rPr>
      </w:pPr>
      <w:r w:rsidRPr="00E83466">
        <w:rPr>
          <w:rFonts w:ascii="Arial" w:hAnsi="Arial" w:cs="Arial"/>
        </w:rPr>
        <w:t>L'esposizione presenta trentasei opere realizzate dalla metà degli Anni '70 ad oggi.</w:t>
      </w:r>
    </w:p>
    <w:p w:rsidR="00E83466" w:rsidRPr="00E83466" w:rsidRDefault="00E83466" w:rsidP="00E83466">
      <w:pPr>
        <w:jc w:val="both"/>
        <w:rPr>
          <w:rFonts w:ascii="Arial" w:hAnsi="Arial" w:cs="Arial"/>
        </w:rPr>
      </w:pPr>
      <w:r w:rsidRPr="00E83466">
        <w:rPr>
          <w:rFonts w:ascii="Arial" w:hAnsi="Arial" w:cs="Arial"/>
        </w:rPr>
        <w:t>Si tratta per la maggior parte di opere inedite, alcune delle quali create appositamente per la mostra.</w:t>
      </w:r>
    </w:p>
    <w:p w:rsidR="00E83466" w:rsidRPr="00E83466" w:rsidRDefault="00E83466" w:rsidP="00E83466">
      <w:pPr>
        <w:jc w:val="both"/>
        <w:rPr>
          <w:rFonts w:ascii="Arial" w:hAnsi="Arial" w:cs="Arial"/>
        </w:rPr>
      </w:pPr>
      <w:r w:rsidRPr="00E83466">
        <w:rPr>
          <w:rFonts w:ascii="Arial" w:hAnsi="Arial" w:cs="Arial"/>
        </w:rPr>
        <w:t xml:space="preserve">In mostra dodici artisti di area europea e statunitense: Donald </w:t>
      </w:r>
      <w:proofErr w:type="spellStart"/>
      <w:r w:rsidRPr="00E83466">
        <w:rPr>
          <w:rFonts w:ascii="Arial" w:hAnsi="Arial" w:cs="Arial"/>
        </w:rPr>
        <w:t>Baechler</w:t>
      </w:r>
      <w:proofErr w:type="spellEnd"/>
      <w:r w:rsidRPr="00E83466">
        <w:rPr>
          <w:rFonts w:ascii="Arial" w:hAnsi="Arial" w:cs="Arial"/>
        </w:rPr>
        <w:t xml:space="preserve">, </w:t>
      </w:r>
      <w:proofErr w:type="spellStart"/>
      <w:r w:rsidRPr="00E83466">
        <w:rPr>
          <w:rFonts w:ascii="Arial" w:hAnsi="Arial" w:cs="Arial"/>
        </w:rPr>
        <w:t>Ross</w:t>
      </w:r>
      <w:proofErr w:type="spellEnd"/>
      <w:r w:rsidRPr="00E83466">
        <w:rPr>
          <w:rFonts w:ascii="Arial" w:hAnsi="Arial" w:cs="Arial"/>
        </w:rPr>
        <w:t xml:space="preserve"> </w:t>
      </w:r>
      <w:proofErr w:type="spellStart"/>
      <w:r w:rsidRPr="00E83466">
        <w:rPr>
          <w:rFonts w:ascii="Arial" w:hAnsi="Arial" w:cs="Arial"/>
        </w:rPr>
        <w:t>Bleckner</w:t>
      </w:r>
      <w:proofErr w:type="spellEnd"/>
      <w:r w:rsidRPr="00E83466">
        <w:rPr>
          <w:rFonts w:ascii="Arial" w:hAnsi="Arial" w:cs="Arial"/>
        </w:rPr>
        <w:t xml:space="preserve">, James </w:t>
      </w:r>
      <w:proofErr w:type="spellStart"/>
      <w:r w:rsidRPr="00E83466">
        <w:rPr>
          <w:rFonts w:ascii="Arial" w:hAnsi="Arial" w:cs="Arial"/>
        </w:rPr>
        <w:t>Brown</w:t>
      </w:r>
      <w:proofErr w:type="spellEnd"/>
      <w:r w:rsidRPr="00E83466">
        <w:rPr>
          <w:rFonts w:ascii="Arial" w:hAnsi="Arial" w:cs="Arial"/>
        </w:rPr>
        <w:t xml:space="preserve">, Sandro Chia, Francesco Clemente, Eric </w:t>
      </w:r>
      <w:proofErr w:type="spellStart"/>
      <w:r w:rsidRPr="00E83466">
        <w:rPr>
          <w:rFonts w:ascii="Arial" w:hAnsi="Arial" w:cs="Arial"/>
        </w:rPr>
        <w:t>Fischl</w:t>
      </w:r>
      <w:proofErr w:type="spellEnd"/>
      <w:r w:rsidRPr="00E83466">
        <w:rPr>
          <w:rFonts w:ascii="Arial" w:hAnsi="Arial" w:cs="Arial"/>
        </w:rPr>
        <w:t xml:space="preserve">, Alex Katz, Milan </w:t>
      </w:r>
      <w:proofErr w:type="spellStart"/>
      <w:r w:rsidRPr="00E83466">
        <w:rPr>
          <w:rFonts w:ascii="Arial" w:hAnsi="Arial" w:cs="Arial"/>
        </w:rPr>
        <w:t>Kunc</w:t>
      </w:r>
      <w:proofErr w:type="spellEnd"/>
      <w:r w:rsidRPr="00E83466">
        <w:rPr>
          <w:rFonts w:ascii="Arial" w:hAnsi="Arial" w:cs="Arial"/>
        </w:rPr>
        <w:t xml:space="preserve">, Aldo Mondino, David Salle, Salvo, Philip </w:t>
      </w:r>
      <w:proofErr w:type="spellStart"/>
      <w:r w:rsidRPr="00E83466">
        <w:rPr>
          <w:rFonts w:ascii="Arial" w:hAnsi="Arial" w:cs="Arial"/>
        </w:rPr>
        <w:t>Taaffe</w:t>
      </w:r>
      <w:proofErr w:type="spellEnd"/>
      <w:r w:rsidRPr="00E83466">
        <w:rPr>
          <w:rFonts w:ascii="Arial" w:hAnsi="Arial" w:cs="Arial"/>
        </w:rPr>
        <w:t>.</w:t>
      </w:r>
    </w:p>
    <w:p w:rsidR="00E83466" w:rsidRPr="00E83466" w:rsidRDefault="00E83466" w:rsidP="00E83466">
      <w:pPr>
        <w:jc w:val="both"/>
        <w:rPr>
          <w:rFonts w:ascii="Arial" w:hAnsi="Arial" w:cs="Arial"/>
        </w:rPr>
      </w:pPr>
      <w:r w:rsidRPr="00E83466">
        <w:rPr>
          <w:rFonts w:ascii="Arial" w:hAnsi="Arial" w:cs="Arial"/>
        </w:rPr>
        <w:t xml:space="preserve">Dopo l'esperienza del Movimento Concettuale degli Anni '60 e di parte del decennio successivo, che arriva ad eliminare quasi completamente il soggetto dalla propria esperienza creativa, sono nati nuovi spunti e, addirittura, movimenti artistici (quali, per esempio, la Transavanguardia italiana e internazionale) di cui ancora oggi si sentono echi forti nelle ultime generazioni di artisti (si pensi anche solo alla </w:t>
      </w:r>
      <w:proofErr w:type="spellStart"/>
      <w:r w:rsidRPr="00E83466">
        <w:rPr>
          <w:rFonts w:ascii="Arial" w:hAnsi="Arial" w:cs="Arial"/>
        </w:rPr>
        <w:t>Bad</w:t>
      </w:r>
      <w:proofErr w:type="spellEnd"/>
      <w:r w:rsidRPr="00E83466">
        <w:rPr>
          <w:rFonts w:ascii="Arial" w:hAnsi="Arial" w:cs="Arial"/>
        </w:rPr>
        <w:t xml:space="preserve"> Painting inglese).</w:t>
      </w:r>
    </w:p>
    <w:p w:rsidR="00E83466" w:rsidRPr="00E83466" w:rsidRDefault="00E83466" w:rsidP="00E83466">
      <w:pPr>
        <w:jc w:val="both"/>
        <w:rPr>
          <w:rFonts w:ascii="Arial" w:hAnsi="Arial" w:cs="Arial"/>
        </w:rPr>
      </w:pPr>
      <w:r w:rsidRPr="00E83466">
        <w:rPr>
          <w:rFonts w:ascii="Arial" w:hAnsi="Arial" w:cs="Arial"/>
        </w:rPr>
        <w:t>Il superamento del Movimento Informale - Action Painting - legato al secondo dopoguerra, la nascita della Pop Art, sono alcuni degli antefatti più significativi adatti a raccontare il percorso di una mostra che attraversa due generazioni di artisti, nel cui lavoro saranno valorizzate le singole individualità e sensibilità.</w:t>
      </w:r>
    </w:p>
    <w:p w:rsidR="00E83466" w:rsidRPr="00E83466" w:rsidRDefault="00E83466" w:rsidP="00E83466">
      <w:pPr>
        <w:jc w:val="both"/>
        <w:rPr>
          <w:rFonts w:ascii="Arial" w:hAnsi="Arial" w:cs="Arial"/>
        </w:rPr>
      </w:pPr>
      <w:r w:rsidRPr="00E83466">
        <w:rPr>
          <w:rFonts w:ascii="Arial" w:hAnsi="Arial" w:cs="Arial"/>
        </w:rPr>
        <w:t>Alcune opere fanno parte delle recenti acquisizioni della Fondazione Cassa di Risparmio in Bologna che sta realizzando un importante programma di incremento del proprio patrimonio artistico nell'ambito dell'arte contemporanea.</w:t>
      </w:r>
    </w:p>
    <w:p w:rsidR="00E83466" w:rsidRPr="00E83466" w:rsidRDefault="00E83466" w:rsidP="00E83466">
      <w:pPr>
        <w:jc w:val="both"/>
        <w:rPr>
          <w:rFonts w:ascii="Arial" w:hAnsi="Arial" w:cs="Arial"/>
        </w:rPr>
      </w:pPr>
      <w:r w:rsidRPr="00E83466">
        <w:rPr>
          <w:rFonts w:ascii="Arial" w:hAnsi="Arial" w:cs="Arial"/>
        </w:rPr>
        <w:t>La Fondazione inoltre si prefigge di organizzare e promuovere in prima persona eventi culturali di ampio respiro su territorio nazionale legati alla contemporaneità.</w:t>
      </w:r>
    </w:p>
    <w:p w:rsidR="00E83466" w:rsidRPr="00E83466" w:rsidRDefault="00E83466" w:rsidP="00E83466">
      <w:pPr>
        <w:jc w:val="both"/>
        <w:rPr>
          <w:rFonts w:ascii="Arial" w:hAnsi="Arial" w:cs="Arial"/>
        </w:rPr>
      </w:pPr>
      <w:r w:rsidRPr="00E83466">
        <w:rPr>
          <w:rFonts w:ascii="Arial" w:hAnsi="Arial" w:cs="Arial"/>
        </w:rPr>
        <w:t>Correda la mostra un esauriente catalogo bilingue italiano/inglese, con testo di presentazione della curatrice Vittoria Coen, direttore artistico, e un'introduzione di Philippe Daverio, oltre le riproduzioni a colori delle opere esposte, edito da Editrice Compositori.</w:t>
      </w:r>
    </w:p>
    <w:p w:rsidR="00E83466" w:rsidRPr="00E83466" w:rsidRDefault="00E83466" w:rsidP="00E83466">
      <w:pPr>
        <w:jc w:val="both"/>
        <w:rPr>
          <w:rFonts w:ascii="Arial" w:hAnsi="Arial" w:cs="Arial"/>
          <w:b/>
          <w:lang w:val="en-US"/>
        </w:rPr>
      </w:pPr>
      <w:bookmarkStart w:id="0" w:name="_GoBack"/>
      <w:r w:rsidRPr="00E83466">
        <w:rPr>
          <w:rFonts w:ascii="Arial" w:hAnsi="Arial" w:cs="Arial"/>
          <w:b/>
          <w:lang w:val="en-US"/>
        </w:rPr>
        <w:t>Ufficio stampa: Irma Bianchi Comunicazione</w:t>
      </w:r>
      <w:bookmarkEnd w:id="0"/>
    </w:p>
    <w:sectPr w:rsidR="00E83466" w:rsidRPr="00E83466" w:rsidSect="00A473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D3D51"/>
    <w:rsid w:val="00086768"/>
    <w:rsid w:val="00107EBF"/>
    <w:rsid w:val="001B4F9F"/>
    <w:rsid w:val="001F6965"/>
    <w:rsid w:val="00345B20"/>
    <w:rsid w:val="003C67EE"/>
    <w:rsid w:val="00414643"/>
    <w:rsid w:val="0055350B"/>
    <w:rsid w:val="005F3115"/>
    <w:rsid w:val="00654C10"/>
    <w:rsid w:val="00686534"/>
    <w:rsid w:val="006971E9"/>
    <w:rsid w:val="006F57F3"/>
    <w:rsid w:val="00701FB5"/>
    <w:rsid w:val="009D1459"/>
    <w:rsid w:val="009E4D76"/>
    <w:rsid w:val="00A4736D"/>
    <w:rsid w:val="00B30BBD"/>
    <w:rsid w:val="00CD3D51"/>
    <w:rsid w:val="00D35509"/>
    <w:rsid w:val="00DF1F11"/>
    <w:rsid w:val="00E263EF"/>
    <w:rsid w:val="00E83466"/>
    <w:rsid w:val="00ED05F3"/>
    <w:rsid w:val="00EF16F8"/>
    <w:rsid w:val="00F4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36D"/>
  </w:style>
  <w:style w:type="paragraph" w:styleId="Titolo2">
    <w:name w:val="heading 2"/>
    <w:basedOn w:val="Normale"/>
    <w:link w:val="Titolo2Carattere"/>
    <w:uiPriority w:val="9"/>
    <w:qFormat/>
    <w:rsid w:val="00CD3D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D3D5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date-display-start">
    <w:name w:val="date-display-start"/>
    <w:basedOn w:val="Carpredefinitoparagrafo"/>
    <w:rsid w:val="00CD3D51"/>
  </w:style>
  <w:style w:type="character" w:customStyle="1" w:styleId="date-display-end">
    <w:name w:val="date-display-end"/>
    <w:basedOn w:val="Carpredefinitoparagrafo"/>
    <w:rsid w:val="00CD3D51"/>
  </w:style>
  <w:style w:type="paragraph" w:styleId="NormaleWeb">
    <w:name w:val="Normal (Web)"/>
    <w:basedOn w:val="Normale"/>
    <w:uiPriority w:val="99"/>
    <w:semiHidden/>
    <w:unhideWhenUsed/>
    <w:rsid w:val="00CD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D3D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5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8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2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4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Administrator01</cp:lastModifiedBy>
  <cp:revision>16</cp:revision>
  <dcterms:created xsi:type="dcterms:W3CDTF">2014-06-16T15:23:00Z</dcterms:created>
  <dcterms:modified xsi:type="dcterms:W3CDTF">2016-03-25T16:13:00Z</dcterms:modified>
</cp:coreProperties>
</file>