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5E2" w:rsidRPr="00807454" w:rsidRDefault="006C35E2" w:rsidP="006C35E2">
      <w:pPr>
        <w:spacing w:before="100" w:beforeAutospacing="1" w:after="100" w:afterAutospacing="1" w:line="240" w:lineRule="auto"/>
        <w:jc w:val="both"/>
        <w:outlineLvl w:val="1"/>
        <w:rPr>
          <w:rFonts w:ascii="Arial" w:eastAsia="Times New Roman" w:hAnsi="Arial" w:cs="Arial"/>
          <w:b/>
          <w:bCs/>
          <w:sz w:val="34"/>
          <w:szCs w:val="34"/>
        </w:rPr>
      </w:pPr>
      <w:r w:rsidRPr="00807454">
        <w:rPr>
          <w:rFonts w:ascii="Arial" w:eastAsia="Times New Roman" w:hAnsi="Arial" w:cs="Arial"/>
          <w:b/>
          <w:bCs/>
          <w:sz w:val="34"/>
          <w:szCs w:val="34"/>
        </w:rPr>
        <w:t xml:space="preserve">Mondino and friends. Aldo Mondino, Roberto Coda </w:t>
      </w:r>
      <w:proofErr w:type="spellStart"/>
      <w:r w:rsidRPr="00807454">
        <w:rPr>
          <w:rFonts w:ascii="Arial" w:eastAsia="Times New Roman" w:hAnsi="Arial" w:cs="Arial"/>
          <w:b/>
          <w:bCs/>
          <w:sz w:val="34"/>
          <w:szCs w:val="34"/>
        </w:rPr>
        <w:t>Zabetta</w:t>
      </w:r>
      <w:proofErr w:type="spellEnd"/>
      <w:r w:rsidRPr="00807454">
        <w:rPr>
          <w:rFonts w:ascii="Arial" w:eastAsia="Times New Roman" w:hAnsi="Arial" w:cs="Arial"/>
          <w:b/>
          <w:bCs/>
          <w:sz w:val="34"/>
          <w:szCs w:val="34"/>
        </w:rPr>
        <w:t>, Federico Guida, Davide Nido</w:t>
      </w:r>
    </w:p>
    <w:p w:rsidR="006C35E2" w:rsidRPr="001D476B" w:rsidRDefault="0034331B" w:rsidP="006C35E2">
      <w:pPr>
        <w:spacing w:after="0" w:line="240" w:lineRule="auto"/>
        <w:jc w:val="both"/>
        <w:rPr>
          <w:rFonts w:ascii="Arial" w:eastAsia="Times New Roman" w:hAnsi="Arial" w:cs="Arial"/>
        </w:rPr>
      </w:pPr>
      <w:r>
        <w:rPr>
          <w:rFonts w:ascii="Arial" w:eastAsia="Times New Roman" w:hAnsi="Arial" w:cs="Arial"/>
        </w:rPr>
        <w:t>A cura di</w:t>
      </w:r>
      <w:r w:rsidR="006C35E2" w:rsidRPr="001D476B">
        <w:rPr>
          <w:rFonts w:ascii="Arial" w:eastAsia="Times New Roman" w:hAnsi="Arial" w:cs="Arial"/>
        </w:rPr>
        <w:t xml:space="preserve"> Vittoria Coen</w:t>
      </w:r>
    </w:p>
    <w:p w:rsidR="006C35E2" w:rsidRPr="0034331B" w:rsidRDefault="0034331B" w:rsidP="006C35E2">
      <w:pPr>
        <w:spacing w:after="0" w:line="240" w:lineRule="auto"/>
        <w:jc w:val="both"/>
        <w:rPr>
          <w:rFonts w:ascii="Arial" w:eastAsia="Times New Roman" w:hAnsi="Arial" w:cs="Arial"/>
        </w:rPr>
      </w:pPr>
      <w:r w:rsidRPr="0034331B">
        <w:rPr>
          <w:rFonts w:ascii="Arial" w:eastAsia="Times New Roman" w:hAnsi="Arial" w:cs="Arial"/>
        </w:rPr>
        <w:t xml:space="preserve">Galleria </w:t>
      </w:r>
      <w:r w:rsidR="006C35E2" w:rsidRPr="0034331B">
        <w:rPr>
          <w:rFonts w:ascii="Arial" w:eastAsia="Times New Roman" w:hAnsi="Arial" w:cs="Arial"/>
        </w:rPr>
        <w:t>Poleschi Arte</w:t>
      </w:r>
      <w:r w:rsidR="00A675B3" w:rsidRPr="0034331B">
        <w:rPr>
          <w:rFonts w:ascii="Arial" w:eastAsia="Times New Roman" w:hAnsi="Arial" w:cs="Arial"/>
        </w:rPr>
        <w:t xml:space="preserve"> </w:t>
      </w:r>
      <w:r w:rsidR="006C35E2" w:rsidRPr="0034331B">
        <w:rPr>
          <w:rFonts w:ascii="Arial" w:eastAsia="Times New Roman" w:hAnsi="Arial" w:cs="Arial"/>
        </w:rPr>
        <w:t>- Milan</w:t>
      </w:r>
      <w:r>
        <w:rPr>
          <w:rFonts w:ascii="Arial" w:eastAsia="Times New Roman" w:hAnsi="Arial" w:cs="Arial"/>
        </w:rPr>
        <w:t>o</w:t>
      </w:r>
    </w:p>
    <w:p w:rsidR="006C35E2" w:rsidRPr="0034331B" w:rsidRDefault="006C35E2" w:rsidP="006C35E2">
      <w:pPr>
        <w:spacing w:after="0" w:line="240" w:lineRule="auto"/>
        <w:jc w:val="both"/>
        <w:rPr>
          <w:rFonts w:ascii="Arial" w:eastAsia="Times New Roman" w:hAnsi="Arial" w:cs="Arial"/>
        </w:rPr>
      </w:pPr>
      <w:r w:rsidRPr="0034331B">
        <w:rPr>
          <w:rFonts w:ascii="Arial" w:eastAsia="Times New Roman" w:hAnsi="Arial" w:cs="Arial"/>
        </w:rPr>
        <w:t xml:space="preserve">30 </w:t>
      </w:r>
      <w:r w:rsidR="0034331B" w:rsidRPr="0034331B">
        <w:rPr>
          <w:rFonts w:ascii="Arial" w:eastAsia="Times New Roman" w:hAnsi="Arial" w:cs="Arial"/>
        </w:rPr>
        <w:t>ottobre</w:t>
      </w:r>
      <w:r w:rsidR="00A675B3" w:rsidRPr="0034331B">
        <w:rPr>
          <w:rFonts w:ascii="Arial" w:eastAsia="Times New Roman" w:hAnsi="Arial" w:cs="Arial"/>
        </w:rPr>
        <w:t xml:space="preserve"> </w:t>
      </w:r>
      <w:r w:rsidRPr="0034331B">
        <w:rPr>
          <w:rFonts w:ascii="Arial" w:eastAsia="Times New Roman" w:hAnsi="Arial" w:cs="Arial"/>
        </w:rPr>
        <w:t xml:space="preserve">2008 - 21 </w:t>
      </w:r>
      <w:r w:rsidR="0034331B">
        <w:rPr>
          <w:rFonts w:ascii="Arial" w:eastAsia="Times New Roman" w:hAnsi="Arial" w:cs="Arial"/>
        </w:rPr>
        <w:t>Febbraio</w:t>
      </w:r>
      <w:r w:rsidRPr="0034331B">
        <w:rPr>
          <w:rFonts w:ascii="Arial" w:eastAsia="Times New Roman" w:hAnsi="Arial" w:cs="Arial"/>
        </w:rPr>
        <w:t xml:space="preserve"> 2009</w:t>
      </w:r>
    </w:p>
    <w:p w:rsidR="0034331B" w:rsidRDefault="0034331B" w:rsidP="0034331B">
      <w:pPr>
        <w:jc w:val="both"/>
        <w:rPr>
          <w:rFonts w:ascii="Arial" w:hAnsi="Arial" w:cs="Arial"/>
        </w:rPr>
      </w:pPr>
    </w:p>
    <w:p w:rsidR="0034331B" w:rsidRPr="0034331B" w:rsidRDefault="0034331B" w:rsidP="0034331B">
      <w:pPr>
        <w:jc w:val="both"/>
        <w:rPr>
          <w:rFonts w:ascii="Arial" w:hAnsi="Arial" w:cs="Arial"/>
        </w:rPr>
      </w:pPr>
      <w:r w:rsidRPr="0034331B">
        <w:rPr>
          <w:rFonts w:ascii="Arial" w:hAnsi="Arial" w:cs="Arial"/>
        </w:rPr>
        <w:t xml:space="preserve">Con la </w:t>
      </w:r>
      <w:r w:rsidRPr="0034331B">
        <w:rPr>
          <w:rFonts w:ascii="Arial" w:hAnsi="Arial" w:cs="Arial"/>
          <w:b/>
        </w:rPr>
        <w:t>mostra antologica</w:t>
      </w:r>
      <w:r w:rsidRPr="0034331B">
        <w:rPr>
          <w:rFonts w:ascii="Arial" w:hAnsi="Arial" w:cs="Arial"/>
        </w:rPr>
        <w:t xml:space="preserve"> </w:t>
      </w:r>
      <w:r w:rsidRPr="0034331B">
        <w:rPr>
          <w:rFonts w:ascii="Arial" w:hAnsi="Arial" w:cs="Arial"/>
          <w:b/>
        </w:rPr>
        <w:t xml:space="preserve">MONDINO AND FRIENDS: Aldo Mondino, Roberto Coda </w:t>
      </w:r>
      <w:proofErr w:type="spellStart"/>
      <w:r w:rsidRPr="0034331B">
        <w:rPr>
          <w:rFonts w:ascii="Arial" w:hAnsi="Arial" w:cs="Arial"/>
          <w:b/>
        </w:rPr>
        <w:t>Zabetta</w:t>
      </w:r>
      <w:proofErr w:type="spellEnd"/>
      <w:r w:rsidRPr="0034331B">
        <w:rPr>
          <w:rFonts w:ascii="Arial" w:hAnsi="Arial" w:cs="Arial"/>
          <w:b/>
        </w:rPr>
        <w:t>, Federico Guida e Davide Nido</w:t>
      </w:r>
      <w:r w:rsidRPr="0034331B">
        <w:rPr>
          <w:rFonts w:ascii="Arial" w:hAnsi="Arial" w:cs="Arial"/>
        </w:rPr>
        <w:t>, a cura di Vittoria Coen, la Galleria Poleschi Arte espone opere accuratamente selezionate di Aldo Mondino e di tre dei suoi numerosi assistenti, oggi artisti conosciuti a livello nazionale ed internazionale.</w:t>
      </w:r>
    </w:p>
    <w:p w:rsidR="0034331B" w:rsidRPr="0034331B" w:rsidRDefault="0034331B" w:rsidP="0034331B">
      <w:pPr>
        <w:jc w:val="both"/>
        <w:rPr>
          <w:rFonts w:ascii="Arial" w:hAnsi="Arial" w:cs="Arial"/>
        </w:rPr>
      </w:pPr>
      <w:r w:rsidRPr="0034331B">
        <w:rPr>
          <w:rFonts w:ascii="Arial" w:hAnsi="Arial" w:cs="Arial"/>
        </w:rPr>
        <w:t xml:space="preserve">La </w:t>
      </w:r>
      <w:r w:rsidRPr="0034331B">
        <w:rPr>
          <w:rFonts w:ascii="Arial" w:hAnsi="Arial" w:cs="Arial"/>
          <w:b/>
        </w:rPr>
        <w:t>Galleria Poleschi Arte</w:t>
      </w:r>
      <w:r w:rsidRPr="0034331B">
        <w:rPr>
          <w:rFonts w:ascii="Arial" w:hAnsi="Arial" w:cs="Arial"/>
        </w:rPr>
        <w:t>, che dagli anni '90 ha collaborato con l'artista torinese scomparso nel 2005, rende così omaggio alla creatività e alla fantasia di uno dei protagonisti di spicco della ricerca artistica degli ultimi quarant'anni.</w:t>
      </w:r>
    </w:p>
    <w:p w:rsidR="0034331B" w:rsidRPr="0034331B" w:rsidRDefault="0034331B" w:rsidP="0034331B">
      <w:pPr>
        <w:jc w:val="both"/>
        <w:rPr>
          <w:rFonts w:ascii="Arial" w:hAnsi="Arial" w:cs="Arial"/>
        </w:rPr>
      </w:pPr>
      <w:r w:rsidRPr="0034331B">
        <w:rPr>
          <w:rFonts w:ascii="Arial" w:hAnsi="Arial" w:cs="Arial"/>
        </w:rPr>
        <w:t>Dai lavori esposti emerge la totale energia creativa espressa in completa libertà, con l'uso di tecniche e materiali diversi. In comune con Aldo Mondino gli artisti hanno mantenuto l'approccio al lavoro e il metodo: non si tratta, quindi, di una scuola, ma di una lezione di vita che ha contribuito allo svolgimento di nuovi percorsi artistici in un continuo crescendo.</w:t>
      </w:r>
    </w:p>
    <w:p w:rsidR="0034331B" w:rsidRPr="0034331B" w:rsidRDefault="0034331B" w:rsidP="0034331B">
      <w:pPr>
        <w:jc w:val="both"/>
        <w:rPr>
          <w:rFonts w:ascii="Arial" w:hAnsi="Arial" w:cs="Arial"/>
        </w:rPr>
      </w:pPr>
      <w:r w:rsidRPr="0034331B">
        <w:rPr>
          <w:rFonts w:ascii="Arial" w:hAnsi="Arial" w:cs="Arial"/>
        </w:rPr>
        <w:t>Fra di loro si conoscono bene, hanno discusso e lavorato in un dialogo costante nel tempo come ormai avviene sempre più raramente. Ed è proprio in uno spirito di amicizia e collaborazione che si trovano felici corrispondenze e fantasiose varianti nei giovani artisti che lo hanno affiancato nel suo lavoro nel corso degli anni, stabilendo con lui un rapporto che è andato ben oltre quello del maestro e dell'allievo.</w:t>
      </w:r>
    </w:p>
    <w:p w:rsidR="0034331B" w:rsidRPr="0034331B" w:rsidRDefault="0034331B" w:rsidP="0034331B">
      <w:pPr>
        <w:jc w:val="both"/>
        <w:rPr>
          <w:rFonts w:ascii="Arial" w:hAnsi="Arial" w:cs="Arial"/>
        </w:rPr>
      </w:pPr>
      <w:r w:rsidRPr="0034331B">
        <w:rPr>
          <w:rFonts w:ascii="Arial" w:hAnsi="Arial" w:cs="Arial"/>
        </w:rPr>
        <w:t xml:space="preserve">In mostra si ammirano famose opere del percorso antologico di </w:t>
      </w:r>
      <w:r w:rsidRPr="00A656E6">
        <w:rPr>
          <w:rFonts w:ascii="Arial" w:hAnsi="Arial" w:cs="Arial"/>
          <w:b/>
        </w:rPr>
        <w:t>Aldo Mondino</w:t>
      </w:r>
      <w:r w:rsidRPr="0034331B">
        <w:rPr>
          <w:rFonts w:ascii="Arial" w:hAnsi="Arial" w:cs="Arial"/>
        </w:rPr>
        <w:t xml:space="preserve">, dalle Bilance degli Anni '60 e i </w:t>
      </w:r>
      <w:proofErr w:type="spellStart"/>
      <w:r w:rsidRPr="0034331B">
        <w:rPr>
          <w:rFonts w:ascii="Arial" w:hAnsi="Arial" w:cs="Arial"/>
        </w:rPr>
        <w:t>Collages</w:t>
      </w:r>
      <w:proofErr w:type="spellEnd"/>
      <w:r w:rsidRPr="0034331B">
        <w:rPr>
          <w:rFonts w:ascii="Arial" w:hAnsi="Arial" w:cs="Arial"/>
        </w:rPr>
        <w:t xml:space="preserve"> degli Anni '70 alle </w:t>
      </w:r>
      <w:proofErr w:type="spellStart"/>
      <w:r w:rsidRPr="0034331B">
        <w:rPr>
          <w:rFonts w:ascii="Arial" w:hAnsi="Arial" w:cs="Arial"/>
        </w:rPr>
        <w:t>Turcate</w:t>
      </w:r>
      <w:proofErr w:type="spellEnd"/>
      <w:r w:rsidRPr="0034331B">
        <w:rPr>
          <w:rFonts w:ascii="Arial" w:hAnsi="Arial" w:cs="Arial"/>
        </w:rPr>
        <w:t xml:space="preserve"> e ai </w:t>
      </w:r>
      <w:proofErr w:type="spellStart"/>
      <w:r w:rsidRPr="0034331B">
        <w:rPr>
          <w:rFonts w:ascii="Arial" w:hAnsi="Arial" w:cs="Arial"/>
        </w:rPr>
        <w:t>Gnawa</w:t>
      </w:r>
      <w:proofErr w:type="spellEnd"/>
      <w:r w:rsidRPr="0034331B">
        <w:rPr>
          <w:rFonts w:ascii="Arial" w:hAnsi="Arial" w:cs="Arial"/>
        </w:rPr>
        <w:t xml:space="preserve"> su linoleum, agli </w:t>
      </w:r>
      <w:proofErr w:type="spellStart"/>
      <w:r w:rsidRPr="0034331B">
        <w:rPr>
          <w:rFonts w:ascii="Arial" w:hAnsi="Arial" w:cs="Arial"/>
        </w:rPr>
        <w:t>Iznik</w:t>
      </w:r>
      <w:proofErr w:type="spellEnd"/>
      <w:r w:rsidRPr="0034331B">
        <w:rPr>
          <w:rFonts w:ascii="Arial" w:hAnsi="Arial" w:cs="Arial"/>
        </w:rPr>
        <w:t xml:space="preserve"> su vetro degli Anni '90, alle sculture e ai tappeti di </w:t>
      </w:r>
      <w:proofErr w:type="spellStart"/>
      <w:r w:rsidRPr="0034331B">
        <w:rPr>
          <w:rFonts w:ascii="Arial" w:hAnsi="Arial" w:cs="Arial"/>
        </w:rPr>
        <w:t>eraclite</w:t>
      </w:r>
      <w:proofErr w:type="spellEnd"/>
      <w:r w:rsidRPr="0034331B">
        <w:rPr>
          <w:rFonts w:ascii="Arial" w:hAnsi="Arial" w:cs="Arial"/>
        </w:rPr>
        <w:t xml:space="preserve"> (Anni '80) fino alle opere realizzate con cioccolatini (American </w:t>
      </w:r>
      <w:proofErr w:type="spellStart"/>
      <w:r w:rsidRPr="0034331B">
        <w:rPr>
          <w:rFonts w:ascii="Arial" w:hAnsi="Arial" w:cs="Arial"/>
        </w:rPr>
        <w:t>Flag</w:t>
      </w:r>
      <w:proofErr w:type="spellEnd"/>
      <w:r w:rsidRPr="0034331B">
        <w:rPr>
          <w:rFonts w:ascii="Arial" w:hAnsi="Arial" w:cs="Arial"/>
        </w:rPr>
        <w:t xml:space="preserve"> e Gange </w:t>
      </w:r>
      <w:proofErr w:type="spellStart"/>
      <w:r w:rsidRPr="0034331B">
        <w:rPr>
          <w:rFonts w:ascii="Arial" w:hAnsi="Arial" w:cs="Arial"/>
        </w:rPr>
        <w:t>View</w:t>
      </w:r>
      <w:proofErr w:type="spellEnd"/>
      <w:r w:rsidRPr="0034331B">
        <w:rPr>
          <w:rFonts w:ascii="Arial" w:hAnsi="Arial" w:cs="Arial"/>
        </w:rPr>
        <w:t>) degli Anni '2000. Sono inoltre presenti le opere su linoleum dedicate alla tauromachia, a tale proposito Aldo Mondino commenta: "a me sarebbe piaciuto essere un torero, non ne ho purtroppo il coraggio e non sono da troppe generazioni uno spagnolo. Penso comunque che la leggerezza, l'eleganza e l'agilità di fronte alla morte non siano da tutti".</w:t>
      </w:r>
    </w:p>
    <w:p w:rsidR="0034331B" w:rsidRPr="0034331B" w:rsidRDefault="0034331B" w:rsidP="0034331B">
      <w:pPr>
        <w:jc w:val="both"/>
        <w:rPr>
          <w:rFonts w:ascii="Arial" w:hAnsi="Arial" w:cs="Arial"/>
        </w:rPr>
      </w:pPr>
      <w:r w:rsidRPr="0034331B">
        <w:rPr>
          <w:rFonts w:ascii="Arial" w:hAnsi="Arial" w:cs="Arial"/>
        </w:rPr>
        <w:t xml:space="preserve">Per </w:t>
      </w:r>
      <w:r w:rsidRPr="00A656E6">
        <w:rPr>
          <w:rFonts w:ascii="Arial" w:hAnsi="Arial" w:cs="Arial"/>
          <w:b/>
        </w:rPr>
        <w:t xml:space="preserve">Roberto Coda </w:t>
      </w:r>
      <w:proofErr w:type="spellStart"/>
      <w:r w:rsidRPr="00A656E6">
        <w:rPr>
          <w:rFonts w:ascii="Arial" w:hAnsi="Arial" w:cs="Arial"/>
          <w:b/>
        </w:rPr>
        <w:t>Zabetta</w:t>
      </w:r>
      <w:proofErr w:type="spellEnd"/>
      <w:r w:rsidRPr="0034331B">
        <w:rPr>
          <w:rFonts w:ascii="Arial" w:hAnsi="Arial" w:cs="Arial"/>
        </w:rPr>
        <w:t xml:space="preserve"> il lavoro nasce dalle prime composizioni astratte per approdare alla pittura nella forma più materica possibile. Attraverso le sue pennellate si scoprono volti e, da qualche tempo, figure orientaleggianti descritte con una pittura per contrasto volutamente piatta. Tra questi lavori recenti emergono due significativi oli su tela, Senza titolo, realizzati nel 2005 e nel 2006.</w:t>
      </w:r>
    </w:p>
    <w:p w:rsidR="0034331B" w:rsidRPr="0034331B" w:rsidRDefault="0034331B" w:rsidP="0034331B">
      <w:pPr>
        <w:jc w:val="both"/>
        <w:rPr>
          <w:rFonts w:ascii="Arial" w:hAnsi="Arial" w:cs="Arial"/>
        </w:rPr>
      </w:pPr>
      <w:r w:rsidRPr="00A656E6">
        <w:rPr>
          <w:rFonts w:ascii="Arial" w:hAnsi="Arial" w:cs="Arial"/>
          <w:b/>
        </w:rPr>
        <w:t>Federico Guida</w:t>
      </w:r>
      <w:r w:rsidRPr="0034331B">
        <w:rPr>
          <w:rFonts w:ascii="Arial" w:hAnsi="Arial" w:cs="Arial"/>
        </w:rPr>
        <w:t xml:space="preserve"> ritrae figure maschili e femminili, spesso a lui familiari. Studioso dell'arte rinascimentale e barocca, Guida opera con un accentuato uso del colore (per esempio il rosso) da cui emergono i corpi, oggetto della sua riflessione, che a volte si piegano, si avvitano, si contraggono tra descrizioni fedeli e talvolta solo suggerite. Ne è un esempio l'olio su tela Stone del 2008, in cui un corpo di donna si avvolge su stesso seguendo movimenti sensuali e sinuosi.</w:t>
      </w:r>
    </w:p>
    <w:p w:rsidR="0034331B" w:rsidRPr="0034331B" w:rsidRDefault="0034331B" w:rsidP="0034331B">
      <w:pPr>
        <w:jc w:val="both"/>
        <w:rPr>
          <w:rFonts w:ascii="Arial" w:hAnsi="Arial" w:cs="Arial"/>
        </w:rPr>
      </w:pPr>
      <w:r w:rsidRPr="00A656E6">
        <w:rPr>
          <w:rFonts w:ascii="Arial" w:hAnsi="Arial" w:cs="Arial"/>
          <w:b/>
        </w:rPr>
        <w:t>Davide Nido</w:t>
      </w:r>
      <w:r w:rsidRPr="0034331B">
        <w:rPr>
          <w:rFonts w:ascii="Arial" w:hAnsi="Arial" w:cs="Arial"/>
        </w:rPr>
        <w:t xml:space="preserve"> opera nell'ambito dell'astrazione con un'attenzione costante allo studio degli accostamenti dei colori e dei materiali sintetici come colle viniliche e silicone. Egli ama il calcolo </w:t>
      </w:r>
      <w:r w:rsidRPr="0034331B">
        <w:rPr>
          <w:rFonts w:ascii="Arial" w:hAnsi="Arial" w:cs="Arial"/>
        </w:rPr>
        <w:lastRenderedPageBreak/>
        <w:t>combinatorio e la geometria, risolti in una materia densa e ricca di effetti. Dai Pilloli o Coriandoli alle Isole colorate che sembrano prese dall'alto, si crea un gioco visivo complesso e curioso.</w:t>
      </w:r>
    </w:p>
    <w:p w:rsidR="0034331B" w:rsidRDefault="0034331B" w:rsidP="0034331B">
      <w:pPr>
        <w:jc w:val="both"/>
        <w:rPr>
          <w:rFonts w:ascii="Arial" w:hAnsi="Arial" w:cs="Arial"/>
        </w:rPr>
      </w:pPr>
      <w:r w:rsidRPr="0034331B">
        <w:rPr>
          <w:rFonts w:ascii="Arial" w:hAnsi="Arial" w:cs="Arial"/>
        </w:rPr>
        <w:t>Un esauriente catalogo con introduzione di Vittoria Coen riproduce le opere esposte.</w:t>
      </w:r>
    </w:p>
    <w:p w:rsidR="00A656E6" w:rsidRDefault="00A656E6" w:rsidP="0034331B">
      <w:pPr>
        <w:jc w:val="both"/>
        <w:rPr>
          <w:rFonts w:ascii="Arial" w:hAnsi="Arial" w:cs="Arial"/>
        </w:rPr>
      </w:pPr>
    </w:p>
    <w:p w:rsidR="00A656E6" w:rsidRPr="00A656E6" w:rsidRDefault="00A656E6" w:rsidP="00A656E6">
      <w:pPr>
        <w:spacing w:after="0" w:line="240" w:lineRule="auto"/>
        <w:jc w:val="both"/>
        <w:rPr>
          <w:rFonts w:ascii="Arial" w:hAnsi="Arial" w:cs="Arial"/>
          <w:b/>
        </w:rPr>
      </w:pPr>
      <w:r w:rsidRPr="00A656E6">
        <w:rPr>
          <w:rFonts w:ascii="Arial" w:hAnsi="Arial" w:cs="Arial"/>
          <w:b/>
        </w:rPr>
        <w:t xml:space="preserve">Irma Bianchi </w:t>
      </w:r>
      <w:r w:rsidRPr="00A656E6">
        <w:rPr>
          <w:rFonts w:ascii="Arial" w:hAnsi="Arial" w:cs="Arial"/>
          <w:b/>
        </w:rPr>
        <w:t>Comunicazione</w:t>
      </w:r>
    </w:p>
    <w:p w:rsidR="00A656E6" w:rsidRPr="00A656E6" w:rsidRDefault="00A656E6" w:rsidP="00A656E6">
      <w:pPr>
        <w:spacing w:after="0" w:line="240" w:lineRule="auto"/>
        <w:jc w:val="both"/>
        <w:rPr>
          <w:rFonts w:ascii="Arial" w:hAnsi="Arial" w:cs="Arial"/>
        </w:rPr>
      </w:pPr>
      <w:r w:rsidRPr="00A656E6">
        <w:rPr>
          <w:rFonts w:ascii="Arial" w:hAnsi="Arial" w:cs="Arial"/>
        </w:rPr>
        <w:t>Via Arena, 16/1 - 20123 Milano</w:t>
      </w:r>
    </w:p>
    <w:p w:rsidR="00A656E6" w:rsidRPr="00A656E6" w:rsidRDefault="00A656E6" w:rsidP="00A656E6">
      <w:pPr>
        <w:spacing w:after="0" w:line="240" w:lineRule="auto"/>
        <w:jc w:val="both"/>
        <w:rPr>
          <w:rFonts w:ascii="Arial" w:hAnsi="Arial" w:cs="Arial"/>
          <w:lang w:val="en-GB"/>
        </w:rPr>
      </w:pPr>
      <w:r w:rsidRPr="00A656E6">
        <w:rPr>
          <w:rFonts w:ascii="Arial" w:hAnsi="Arial" w:cs="Arial"/>
          <w:lang w:val="en-GB"/>
        </w:rPr>
        <w:t>tel. + 39 02 8940 4694 – mob. + 39 328 5910857</w:t>
      </w:r>
    </w:p>
    <w:p w:rsidR="00A656E6" w:rsidRPr="00A656E6" w:rsidRDefault="00A656E6" w:rsidP="00A656E6">
      <w:pPr>
        <w:spacing w:after="0" w:line="240" w:lineRule="auto"/>
        <w:jc w:val="both"/>
        <w:rPr>
          <w:rFonts w:ascii="Arial" w:hAnsi="Arial" w:cs="Arial"/>
          <w:lang w:val="en-GB"/>
        </w:rPr>
      </w:pPr>
      <w:hyperlink r:id="rId5" w:history="1">
        <w:r w:rsidRPr="00A656E6">
          <w:rPr>
            <w:rStyle w:val="Collegamentoipertestuale"/>
            <w:rFonts w:ascii="Arial" w:hAnsi="Arial" w:cs="Arial"/>
            <w:lang w:val="en-GB"/>
          </w:rPr>
          <w:t>www.irmabianchi.it</w:t>
        </w:r>
      </w:hyperlink>
      <w:r w:rsidRPr="00A656E6">
        <w:rPr>
          <w:rFonts w:ascii="Arial" w:hAnsi="Arial" w:cs="Arial"/>
          <w:lang w:val="en-GB"/>
        </w:rPr>
        <w:t xml:space="preserve"> - </w:t>
      </w:r>
      <w:bookmarkStart w:id="0" w:name="_GoBack"/>
      <w:bookmarkEnd w:id="0"/>
      <w:r w:rsidRPr="00A656E6">
        <w:rPr>
          <w:rFonts w:ascii="Arial" w:hAnsi="Arial" w:cs="Arial"/>
          <w:lang w:val="en-GB"/>
        </w:rPr>
        <w:t>info@irmabianchi.it</w:t>
      </w:r>
    </w:p>
    <w:sectPr w:rsidR="00A656E6" w:rsidRPr="00A656E6" w:rsidSect="00A746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5E2"/>
    <w:rsid w:val="000A6369"/>
    <w:rsid w:val="001544D6"/>
    <w:rsid w:val="001D476B"/>
    <w:rsid w:val="001E0D4E"/>
    <w:rsid w:val="001F7DBD"/>
    <w:rsid w:val="00282290"/>
    <w:rsid w:val="002F2DB5"/>
    <w:rsid w:val="00300F93"/>
    <w:rsid w:val="0034331B"/>
    <w:rsid w:val="003813D6"/>
    <w:rsid w:val="00415F30"/>
    <w:rsid w:val="004A75DE"/>
    <w:rsid w:val="0051493E"/>
    <w:rsid w:val="005E7744"/>
    <w:rsid w:val="006C35E2"/>
    <w:rsid w:val="007B1D3A"/>
    <w:rsid w:val="00807454"/>
    <w:rsid w:val="00A37BA5"/>
    <w:rsid w:val="00A656E6"/>
    <w:rsid w:val="00A675B3"/>
    <w:rsid w:val="00A74651"/>
    <w:rsid w:val="00AA201E"/>
    <w:rsid w:val="00B04567"/>
    <w:rsid w:val="00B56D16"/>
    <w:rsid w:val="00CD0408"/>
    <w:rsid w:val="00D7477D"/>
    <w:rsid w:val="00D935BC"/>
    <w:rsid w:val="00E83FCD"/>
    <w:rsid w:val="00E96719"/>
    <w:rsid w:val="00EC4406"/>
    <w:rsid w:val="00F0341F"/>
    <w:rsid w:val="00FC2F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6C35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C35E2"/>
    <w:rPr>
      <w:rFonts w:ascii="Times New Roman" w:eastAsia="Times New Roman" w:hAnsi="Times New Roman" w:cs="Times New Roman"/>
      <w:b/>
      <w:bCs/>
      <w:sz w:val="36"/>
      <w:szCs w:val="36"/>
      <w:lang w:eastAsia="it-IT"/>
    </w:rPr>
  </w:style>
  <w:style w:type="character" w:customStyle="1" w:styleId="date-display-start">
    <w:name w:val="date-display-start"/>
    <w:basedOn w:val="Carpredefinitoparagrafo"/>
    <w:rsid w:val="006C35E2"/>
  </w:style>
  <w:style w:type="character" w:customStyle="1" w:styleId="date-display-end">
    <w:name w:val="date-display-end"/>
    <w:basedOn w:val="Carpredefinitoparagrafo"/>
    <w:rsid w:val="006C35E2"/>
  </w:style>
  <w:style w:type="paragraph" w:styleId="NormaleWeb">
    <w:name w:val="Normal (Web)"/>
    <w:basedOn w:val="Normale"/>
    <w:uiPriority w:val="99"/>
    <w:semiHidden/>
    <w:unhideWhenUsed/>
    <w:rsid w:val="006C35E2"/>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6C35E2"/>
    <w:rPr>
      <w:b/>
      <w:bCs/>
    </w:rPr>
  </w:style>
  <w:style w:type="character" w:styleId="Collegamentoipertestuale">
    <w:name w:val="Hyperlink"/>
    <w:basedOn w:val="Carpredefinitoparagrafo"/>
    <w:uiPriority w:val="99"/>
    <w:unhideWhenUsed/>
    <w:rsid w:val="00A656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6C35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C35E2"/>
    <w:rPr>
      <w:rFonts w:ascii="Times New Roman" w:eastAsia="Times New Roman" w:hAnsi="Times New Roman" w:cs="Times New Roman"/>
      <w:b/>
      <w:bCs/>
      <w:sz w:val="36"/>
      <w:szCs w:val="36"/>
      <w:lang w:eastAsia="it-IT"/>
    </w:rPr>
  </w:style>
  <w:style w:type="character" w:customStyle="1" w:styleId="date-display-start">
    <w:name w:val="date-display-start"/>
    <w:basedOn w:val="Carpredefinitoparagrafo"/>
    <w:rsid w:val="006C35E2"/>
  </w:style>
  <w:style w:type="character" w:customStyle="1" w:styleId="date-display-end">
    <w:name w:val="date-display-end"/>
    <w:basedOn w:val="Carpredefinitoparagrafo"/>
    <w:rsid w:val="006C35E2"/>
  </w:style>
  <w:style w:type="paragraph" w:styleId="NormaleWeb">
    <w:name w:val="Normal (Web)"/>
    <w:basedOn w:val="Normale"/>
    <w:uiPriority w:val="99"/>
    <w:semiHidden/>
    <w:unhideWhenUsed/>
    <w:rsid w:val="006C35E2"/>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6C35E2"/>
    <w:rPr>
      <w:b/>
      <w:bCs/>
    </w:rPr>
  </w:style>
  <w:style w:type="character" w:styleId="Collegamentoipertestuale">
    <w:name w:val="Hyperlink"/>
    <w:basedOn w:val="Carpredefinitoparagrafo"/>
    <w:uiPriority w:val="99"/>
    <w:unhideWhenUsed/>
    <w:rsid w:val="00A656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27317">
      <w:bodyDiv w:val="1"/>
      <w:marLeft w:val="0"/>
      <w:marRight w:val="0"/>
      <w:marTop w:val="0"/>
      <w:marBottom w:val="0"/>
      <w:divBdr>
        <w:top w:val="none" w:sz="0" w:space="0" w:color="auto"/>
        <w:left w:val="none" w:sz="0" w:space="0" w:color="auto"/>
        <w:bottom w:val="none" w:sz="0" w:space="0" w:color="auto"/>
        <w:right w:val="none" w:sz="0" w:space="0" w:color="auto"/>
      </w:divBdr>
    </w:div>
    <w:div w:id="681475575">
      <w:bodyDiv w:val="1"/>
      <w:marLeft w:val="0"/>
      <w:marRight w:val="0"/>
      <w:marTop w:val="0"/>
      <w:marBottom w:val="0"/>
      <w:divBdr>
        <w:top w:val="none" w:sz="0" w:space="0" w:color="auto"/>
        <w:left w:val="none" w:sz="0" w:space="0" w:color="auto"/>
        <w:bottom w:val="none" w:sz="0" w:space="0" w:color="auto"/>
        <w:right w:val="none" w:sz="0" w:space="0" w:color="auto"/>
      </w:divBdr>
      <w:divsChild>
        <w:div w:id="1205557970">
          <w:marLeft w:val="0"/>
          <w:marRight w:val="0"/>
          <w:marTop w:val="0"/>
          <w:marBottom w:val="0"/>
          <w:divBdr>
            <w:top w:val="none" w:sz="0" w:space="0" w:color="auto"/>
            <w:left w:val="none" w:sz="0" w:space="0" w:color="auto"/>
            <w:bottom w:val="none" w:sz="0" w:space="0" w:color="auto"/>
            <w:right w:val="none" w:sz="0" w:space="0" w:color="auto"/>
          </w:divBdr>
          <w:divsChild>
            <w:div w:id="1383023556">
              <w:marLeft w:val="0"/>
              <w:marRight w:val="0"/>
              <w:marTop w:val="0"/>
              <w:marBottom w:val="0"/>
              <w:divBdr>
                <w:top w:val="none" w:sz="0" w:space="0" w:color="auto"/>
                <w:left w:val="none" w:sz="0" w:space="0" w:color="auto"/>
                <w:bottom w:val="none" w:sz="0" w:space="0" w:color="auto"/>
                <w:right w:val="none" w:sz="0" w:space="0" w:color="auto"/>
              </w:divBdr>
              <w:divsChild>
                <w:div w:id="88358258">
                  <w:marLeft w:val="0"/>
                  <w:marRight w:val="0"/>
                  <w:marTop w:val="0"/>
                  <w:marBottom w:val="0"/>
                  <w:divBdr>
                    <w:top w:val="none" w:sz="0" w:space="0" w:color="auto"/>
                    <w:left w:val="none" w:sz="0" w:space="0" w:color="auto"/>
                    <w:bottom w:val="none" w:sz="0" w:space="0" w:color="auto"/>
                    <w:right w:val="none" w:sz="0" w:space="0" w:color="auto"/>
                  </w:divBdr>
                  <w:divsChild>
                    <w:div w:id="10704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29421">
              <w:marLeft w:val="0"/>
              <w:marRight w:val="0"/>
              <w:marTop w:val="0"/>
              <w:marBottom w:val="0"/>
              <w:divBdr>
                <w:top w:val="none" w:sz="0" w:space="0" w:color="auto"/>
                <w:left w:val="none" w:sz="0" w:space="0" w:color="auto"/>
                <w:bottom w:val="none" w:sz="0" w:space="0" w:color="auto"/>
                <w:right w:val="none" w:sz="0" w:space="0" w:color="auto"/>
              </w:divBdr>
              <w:divsChild>
                <w:div w:id="435100113">
                  <w:marLeft w:val="0"/>
                  <w:marRight w:val="0"/>
                  <w:marTop w:val="0"/>
                  <w:marBottom w:val="0"/>
                  <w:divBdr>
                    <w:top w:val="none" w:sz="0" w:space="0" w:color="auto"/>
                    <w:left w:val="none" w:sz="0" w:space="0" w:color="auto"/>
                    <w:bottom w:val="none" w:sz="0" w:space="0" w:color="auto"/>
                    <w:right w:val="none" w:sz="0" w:space="0" w:color="auto"/>
                  </w:divBdr>
                  <w:divsChild>
                    <w:div w:id="12424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5102">
              <w:marLeft w:val="0"/>
              <w:marRight w:val="0"/>
              <w:marTop w:val="0"/>
              <w:marBottom w:val="0"/>
              <w:divBdr>
                <w:top w:val="none" w:sz="0" w:space="0" w:color="auto"/>
                <w:left w:val="none" w:sz="0" w:space="0" w:color="auto"/>
                <w:bottom w:val="none" w:sz="0" w:space="0" w:color="auto"/>
                <w:right w:val="none" w:sz="0" w:space="0" w:color="auto"/>
              </w:divBdr>
              <w:divsChild>
                <w:div w:id="271321489">
                  <w:marLeft w:val="0"/>
                  <w:marRight w:val="0"/>
                  <w:marTop w:val="0"/>
                  <w:marBottom w:val="0"/>
                  <w:divBdr>
                    <w:top w:val="none" w:sz="0" w:space="0" w:color="auto"/>
                    <w:left w:val="none" w:sz="0" w:space="0" w:color="auto"/>
                    <w:bottom w:val="none" w:sz="0" w:space="0" w:color="auto"/>
                    <w:right w:val="none" w:sz="0" w:space="0" w:color="auto"/>
                  </w:divBdr>
                  <w:divsChild>
                    <w:div w:id="10960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342744">
              <w:marLeft w:val="0"/>
              <w:marRight w:val="0"/>
              <w:marTop w:val="0"/>
              <w:marBottom w:val="0"/>
              <w:divBdr>
                <w:top w:val="none" w:sz="0" w:space="0" w:color="auto"/>
                <w:left w:val="none" w:sz="0" w:space="0" w:color="auto"/>
                <w:bottom w:val="none" w:sz="0" w:space="0" w:color="auto"/>
                <w:right w:val="none" w:sz="0" w:space="0" w:color="auto"/>
              </w:divBdr>
              <w:divsChild>
                <w:div w:id="351146684">
                  <w:marLeft w:val="0"/>
                  <w:marRight w:val="0"/>
                  <w:marTop w:val="0"/>
                  <w:marBottom w:val="0"/>
                  <w:divBdr>
                    <w:top w:val="none" w:sz="0" w:space="0" w:color="auto"/>
                    <w:left w:val="none" w:sz="0" w:space="0" w:color="auto"/>
                    <w:bottom w:val="none" w:sz="0" w:space="0" w:color="auto"/>
                    <w:right w:val="none" w:sz="0" w:space="0" w:color="auto"/>
                  </w:divBdr>
                  <w:divsChild>
                    <w:div w:id="91019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5645">
          <w:marLeft w:val="0"/>
          <w:marRight w:val="0"/>
          <w:marTop w:val="0"/>
          <w:marBottom w:val="0"/>
          <w:divBdr>
            <w:top w:val="none" w:sz="0" w:space="0" w:color="auto"/>
            <w:left w:val="none" w:sz="0" w:space="0" w:color="auto"/>
            <w:bottom w:val="none" w:sz="0" w:space="0" w:color="auto"/>
            <w:right w:val="none" w:sz="0" w:space="0" w:color="auto"/>
          </w:divBdr>
          <w:divsChild>
            <w:div w:id="304704343">
              <w:marLeft w:val="0"/>
              <w:marRight w:val="0"/>
              <w:marTop w:val="0"/>
              <w:marBottom w:val="0"/>
              <w:divBdr>
                <w:top w:val="none" w:sz="0" w:space="0" w:color="auto"/>
                <w:left w:val="none" w:sz="0" w:space="0" w:color="auto"/>
                <w:bottom w:val="none" w:sz="0" w:space="0" w:color="auto"/>
                <w:right w:val="none" w:sz="0" w:space="0" w:color="auto"/>
              </w:divBdr>
              <w:divsChild>
                <w:div w:id="1504514810">
                  <w:marLeft w:val="0"/>
                  <w:marRight w:val="0"/>
                  <w:marTop w:val="0"/>
                  <w:marBottom w:val="0"/>
                  <w:divBdr>
                    <w:top w:val="none" w:sz="0" w:space="0" w:color="auto"/>
                    <w:left w:val="none" w:sz="0" w:space="0" w:color="auto"/>
                    <w:bottom w:val="none" w:sz="0" w:space="0" w:color="auto"/>
                    <w:right w:val="none" w:sz="0" w:space="0" w:color="auto"/>
                  </w:divBdr>
                  <w:divsChild>
                    <w:div w:id="12595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rmabianch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559</Words>
  <Characters>3187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dc:creator>
  <cp:lastModifiedBy>Administrator01</cp:lastModifiedBy>
  <cp:revision>3</cp:revision>
  <dcterms:created xsi:type="dcterms:W3CDTF">2016-03-25T14:48:00Z</dcterms:created>
  <dcterms:modified xsi:type="dcterms:W3CDTF">2016-03-25T14:53:00Z</dcterms:modified>
</cp:coreProperties>
</file>