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4D" w:rsidRPr="00DB53F9" w:rsidRDefault="009F3B4D" w:rsidP="009F3B4D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</w:pPr>
      <w:r w:rsidRPr="009F3B4D">
        <w:rPr>
          <w:rFonts w:ascii="Arial" w:eastAsia="Times New Roman" w:hAnsi="Arial" w:cs="Arial"/>
          <w:b/>
          <w:bCs/>
          <w:sz w:val="36"/>
          <w:szCs w:val="36"/>
          <w:lang w:eastAsia="it-IT"/>
        </w:rPr>
        <w:t xml:space="preserve">L'ombra nella mano. Il viaggio delle forme - La </w:t>
      </w:r>
      <w:proofErr w:type="spellStart"/>
      <w:r w:rsidRPr="009F3B4D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sombra</w:t>
      </w:r>
      <w:proofErr w:type="spellEnd"/>
      <w:r w:rsidRPr="009F3B4D">
        <w:rPr>
          <w:rFonts w:ascii="Arial" w:eastAsia="Times New Roman" w:hAnsi="Arial" w:cs="Arial"/>
          <w:b/>
          <w:bCs/>
          <w:sz w:val="36"/>
          <w:szCs w:val="36"/>
          <w:lang w:eastAsia="it-IT"/>
        </w:rPr>
        <w:t xml:space="preserve"> en la mano. </w:t>
      </w:r>
      <w:r w:rsidRPr="00DB53F9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 xml:space="preserve">El </w:t>
      </w:r>
      <w:proofErr w:type="spellStart"/>
      <w:r w:rsidRPr="00DB53F9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>viaje</w:t>
      </w:r>
      <w:proofErr w:type="spellEnd"/>
      <w:r w:rsidRPr="00DB53F9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 xml:space="preserve"> de </w:t>
      </w:r>
      <w:proofErr w:type="spellStart"/>
      <w:r w:rsidRPr="00DB53F9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>las</w:t>
      </w:r>
      <w:proofErr w:type="spellEnd"/>
      <w:r w:rsidRPr="00DB53F9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 xml:space="preserve"> </w:t>
      </w:r>
      <w:proofErr w:type="spellStart"/>
      <w:r w:rsidRPr="00DB53F9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>formas</w:t>
      </w:r>
      <w:proofErr w:type="spellEnd"/>
      <w:r w:rsidR="00DB53F9" w:rsidRPr="00DB53F9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 xml:space="preserve">/The shadow in the hand. </w:t>
      </w:r>
      <w:r w:rsidR="00DB53F9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>The journey of shapes</w:t>
      </w:r>
    </w:p>
    <w:p w:rsidR="009F3B4D" w:rsidRPr="00DB53F9" w:rsidRDefault="00DB53F9" w:rsidP="009F3B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proofErr w:type="spellStart"/>
      <w:r w:rsidRPr="00DB53F9">
        <w:rPr>
          <w:rFonts w:ascii="Arial" w:eastAsia="Times New Roman" w:hAnsi="Arial" w:cs="Arial"/>
          <w:sz w:val="24"/>
          <w:szCs w:val="24"/>
          <w:lang w:val="en-US" w:eastAsia="it-IT"/>
        </w:rPr>
        <w:t>curated</w:t>
      </w:r>
      <w:proofErr w:type="spellEnd"/>
      <w:r w:rsidRPr="00DB53F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by</w:t>
      </w:r>
      <w:r w:rsidR="009F3B4D" w:rsidRPr="00DB53F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Donald </w:t>
      </w:r>
      <w:proofErr w:type="spellStart"/>
      <w:r w:rsidR="009F3B4D" w:rsidRPr="00DB53F9">
        <w:rPr>
          <w:rFonts w:ascii="Arial" w:eastAsia="Times New Roman" w:hAnsi="Arial" w:cs="Arial"/>
          <w:sz w:val="24"/>
          <w:szCs w:val="24"/>
          <w:lang w:val="en-US" w:eastAsia="it-IT"/>
        </w:rPr>
        <w:t>Kuspit</w:t>
      </w:r>
      <w:proofErr w:type="spellEnd"/>
    </w:p>
    <w:p w:rsidR="009F3B4D" w:rsidRPr="00D4265B" w:rsidRDefault="009F3B4D" w:rsidP="009F3B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proofErr w:type="spellStart"/>
      <w:r w:rsidRPr="00D4265B">
        <w:rPr>
          <w:rFonts w:ascii="Arial" w:eastAsia="Times New Roman" w:hAnsi="Arial" w:cs="Arial"/>
          <w:sz w:val="24"/>
          <w:szCs w:val="24"/>
          <w:lang w:val="en-US" w:eastAsia="it-IT"/>
        </w:rPr>
        <w:t>Gruppo</w:t>
      </w:r>
      <w:proofErr w:type="spellEnd"/>
      <w:r w:rsidRPr="00D4265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D4265B">
        <w:rPr>
          <w:rFonts w:ascii="Arial" w:eastAsia="Times New Roman" w:hAnsi="Arial" w:cs="Arial"/>
          <w:sz w:val="24"/>
          <w:szCs w:val="24"/>
          <w:lang w:val="en-US" w:eastAsia="it-IT"/>
        </w:rPr>
        <w:t>Credito</w:t>
      </w:r>
      <w:proofErr w:type="spellEnd"/>
      <w:r w:rsidRPr="00D4265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D4265B">
        <w:rPr>
          <w:rFonts w:ascii="Arial" w:eastAsia="Times New Roman" w:hAnsi="Arial" w:cs="Arial"/>
          <w:sz w:val="24"/>
          <w:szCs w:val="24"/>
          <w:lang w:val="en-US" w:eastAsia="it-IT"/>
        </w:rPr>
        <w:t>Valtellinese</w:t>
      </w:r>
      <w:proofErr w:type="spellEnd"/>
      <w:r w:rsidR="00DB53F9" w:rsidRPr="00D4265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Gallery</w:t>
      </w:r>
      <w:r w:rsidRPr="00D4265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- Milan</w:t>
      </w:r>
    </w:p>
    <w:p w:rsidR="009F3B4D" w:rsidRPr="00872065" w:rsidRDefault="009F3B4D" w:rsidP="009F3B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87206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15 </w:t>
      </w:r>
      <w:r w:rsidR="00DB53F9" w:rsidRPr="00872065">
        <w:rPr>
          <w:rFonts w:ascii="Arial" w:eastAsia="Times New Roman" w:hAnsi="Arial" w:cs="Arial"/>
          <w:sz w:val="24"/>
          <w:szCs w:val="24"/>
          <w:lang w:val="en-US" w:eastAsia="it-IT"/>
        </w:rPr>
        <w:t>September</w:t>
      </w:r>
      <w:r w:rsidRPr="0087206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2006 - 4 </w:t>
      </w:r>
      <w:r w:rsidR="00DB53F9" w:rsidRPr="00872065">
        <w:rPr>
          <w:rFonts w:ascii="Arial" w:eastAsia="Times New Roman" w:hAnsi="Arial" w:cs="Arial"/>
          <w:sz w:val="24"/>
          <w:szCs w:val="24"/>
          <w:lang w:val="en-US" w:eastAsia="it-IT"/>
        </w:rPr>
        <w:t>November</w:t>
      </w:r>
      <w:r w:rsidRPr="00872065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2006</w:t>
      </w:r>
    </w:p>
    <w:p w:rsidR="009F3B4D" w:rsidRPr="00DB53F9" w:rsidRDefault="00DB53F9" w:rsidP="009F3B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DB53F9">
        <w:rPr>
          <w:rFonts w:ascii="Arial" w:eastAsia="Times New Roman" w:hAnsi="Arial" w:cs="Arial"/>
          <w:sz w:val="24"/>
          <w:szCs w:val="24"/>
          <w:lang w:val="en-US" w:eastAsia="it-IT"/>
        </w:rPr>
        <w:t>A journey between dream and reality, between Spain and Italy, where the protagonist is the Gali</w:t>
      </w:r>
      <w:r w:rsidR="00872065">
        <w:rPr>
          <w:rFonts w:ascii="Arial" w:eastAsia="Times New Roman" w:hAnsi="Arial" w:cs="Arial"/>
          <w:sz w:val="24"/>
          <w:szCs w:val="24"/>
          <w:lang w:val="en-US" w:eastAsia="it-IT"/>
        </w:rPr>
        <w:t>c</w:t>
      </w:r>
      <w:r w:rsidRPr="00DB53F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ian artist </w:t>
      </w:r>
      <w:proofErr w:type="spellStart"/>
      <w:r w:rsidR="009F3B4D" w:rsidRPr="00DB53F9">
        <w:rPr>
          <w:rFonts w:ascii="Arial" w:eastAsia="Times New Roman" w:hAnsi="Arial" w:cs="Arial"/>
          <w:sz w:val="24"/>
          <w:szCs w:val="24"/>
          <w:lang w:val="en-US" w:eastAsia="it-IT"/>
        </w:rPr>
        <w:t>Menchu</w:t>
      </w:r>
      <w:proofErr w:type="spellEnd"/>
      <w:r w:rsidR="009F3B4D" w:rsidRPr="00DB53F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Lamas. </w:t>
      </w:r>
      <w:r>
        <w:rPr>
          <w:rFonts w:ascii="Arial" w:eastAsia="Times New Roman" w:hAnsi="Arial" w:cs="Arial"/>
          <w:sz w:val="24"/>
          <w:szCs w:val="24"/>
          <w:lang w:eastAsia="it-IT"/>
        </w:rPr>
        <w:t>On</w:t>
      </w:r>
      <w:r w:rsidR="009F3B4D" w:rsidRPr="009F3B4D">
        <w:rPr>
          <w:rFonts w:ascii="Arial" w:eastAsia="Times New Roman" w:hAnsi="Arial" w:cs="Arial"/>
          <w:sz w:val="24"/>
          <w:szCs w:val="24"/>
          <w:lang w:eastAsia="it-IT"/>
        </w:rPr>
        <w:t xml:space="preserve"> 14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September</w:t>
      </w:r>
      <w:proofErr w:type="spellEnd"/>
      <w:r w:rsidR="009F3B4D" w:rsidRPr="009F3B4D">
        <w:rPr>
          <w:rFonts w:ascii="Arial" w:eastAsia="Times New Roman" w:hAnsi="Arial" w:cs="Arial"/>
          <w:sz w:val="24"/>
          <w:szCs w:val="24"/>
          <w:lang w:eastAsia="it-IT"/>
        </w:rPr>
        <w:t xml:space="preserve"> 2006 </w:t>
      </w:r>
      <w:r>
        <w:rPr>
          <w:rFonts w:ascii="Arial" w:eastAsia="Times New Roman" w:hAnsi="Arial" w:cs="Arial"/>
          <w:sz w:val="24"/>
          <w:szCs w:val="24"/>
          <w:lang w:eastAsia="it-IT"/>
        </w:rPr>
        <w:t>'</w:t>
      </w:r>
      <w:r w:rsidR="009F3B4D" w:rsidRPr="009F3B4D">
        <w:rPr>
          <w:rFonts w:ascii="Arial" w:eastAsia="Times New Roman" w:hAnsi="Arial" w:cs="Arial"/>
          <w:sz w:val="24"/>
          <w:szCs w:val="24"/>
          <w:lang w:eastAsia="it-IT"/>
        </w:rPr>
        <w:t xml:space="preserve">L'Ombra nella Mano. Il viaggio delle Forme - La </w:t>
      </w:r>
      <w:proofErr w:type="spellStart"/>
      <w:r w:rsidR="009F3B4D" w:rsidRPr="009F3B4D">
        <w:rPr>
          <w:rFonts w:ascii="Arial" w:eastAsia="Times New Roman" w:hAnsi="Arial" w:cs="Arial"/>
          <w:sz w:val="24"/>
          <w:szCs w:val="24"/>
          <w:lang w:eastAsia="it-IT"/>
        </w:rPr>
        <w:t>Sombra</w:t>
      </w:r>
      <w:proofErr w:type="spellEnd"/>
      <w:r w:rsidR="009F3B4D" w:rsidRPr="009F3B4D">
        <w:rPr>
          <w:rFonts w:ascii="Arial" w:eastAsia="Times New Roman" w:hAnsi="Arial" w:cs="Arial"/>
          <w:sz w:val="24"/>
          <w:szCs w:val="24"/>
          <w:lang w:eastAsia="it-IT"/>
        </w:rPr>
        <w:t xml:space="preserve"> en la Mano. </w:t>
      </w:r>
      <w:r w:rsidR="009F3B4D" w:rsidRPr="00DB53F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El </w:t>
      </w:r>
      <w:proofErr w:type="spellStart"/>
      <w:r w:rsidR="009F3B4D" w:rsidRPr="00DB53F9">
        <w:rPr>
          <w:rFonts w:ascii="Arial" w:eastAsia="Times New Roman" w:hAnsi="Arial" w:cs="Arial"/>
          <w:sz w:val="24"/>
          <w:szCs w:val="24"/>
          <w:lang w:val="en-US" w:eastAsia="it-IT"/>
        </w:rPr>
        <w:t>Viaje</w:t>
      </w:r>
      <w:proofErr w:type="spellEnd"/>
      <w:r w:rsidR="009F3B4D" w:rsidRPr="00DB53F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de </w:t>
      </w:r>
      <w:proofErr w:type="spellStart"/>
      <w:r w:rsidR="009F3B4D" w:rsidRPr="00DB53F9">
        <w:rPr>
          <w:rFonts w:ascii="Arial" w:eastAsia="Times New Roman" w:hAnsi="Arial" w:cs="Arial"/>
          <w:sz w:val="24"/>
          <w:szCs w:val="24"/>
          <w:lang w:val="en-US" w:eastAsia="it-IT"/>
        </w:rPr>
        <w:t>las</w:t>
      </w:r>
      <w:proofErr w:type="spellEnd"/>
      <w:r w:rsidR="009F3B4D" w:rsidRPr="00DB53F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9F3B4D" w:rsidRPr="00DB53F9">
        <w:rPr>
          <w:rFonts w:ascii="Arial" w:eastAsia="Times New Roman" w:hAnsi="Arial" w:cs="Arial"/>
          <w:sz w:val="24"/>
          <w:szCs w:val="24"/>
          <w:lang w:val="en-US" w:eastAsia="it-IT"/>
        </w:rPr>
        <w:t>Formas</w:t>
      </w:r>
      <w:proofErr w:type="spellEnd"/>
      <w:r w:rsidRPr="00DB53F9">
        <w:rPr>
          <w:rFonts w:ascii="Arial" w:eastAsia="Times New Roman" w:hAnsi="Arial" w:cs="Arial"/>
          <w:sz w:val="24"/>
          <w:szCs w:val="24"/>
          <w:lang w:val="en-US" w:eastAsia="it-IT"/>
        </w:rPr>
        <w:t>/The shadow in the hand. The journey of shapes' opens in Milan</w:t>
      </w:r>
      <w:r w:rsidR="009F3B4D" w:rsidRPr="00DB53F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Pr="00DB53F9">
        <w:rPr>
          <w:rFonts w:ascii="Arial" w:eastAsia="Times New Roman" w:hAnsi="Arial" w:cs="Arial"/>
          <w:sz w:val="24"/>
          <w:szCs w:val="24"/>
          <w:lang w:val="en-US" w:eastAsia="it-IT"/>
        </w:rPr>
        <w:t>an exhibition produced by the</w:t>
      </w:r>
      <w:r w:rsidR="009F3B4D" w:rsidRPr="00DB53F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9F3B4D" w:rsidRPr="00DB53F9">
        <w:rPr>
          <w:rFonts w:ascii="Arial" w:eastAsia="Times New Roman" w:hAnsi="Arial" w:cs="Arial"/>
          <w:sz w:val="24"/>
          <w:szCs w:val="24"/>
          <w:lang w:val="en-US" w:eastAsia="it-IT"/>
        </w:rPr>
        <w:t>Gruppo</w:t>
      </w:r>
      <w:proofErr w:type="spellEnd"/>
      <w:r w:rsidR="009F3B4D" w:rsidRPr="00DB53F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9F3B4D" w:rsidRPr="00DB53F9">
        <w:rPr>
          <w:rFonts w:ascii="Arial" w:eastAsia="Times New Roman" w:hAnsi="Arial" w:cs="Arial"/>
          <w:sz w:val="24"/>
          <w:szCs w:val="24"/>
          <w:lang w:val="en-US" w:eastAsia="it-IT"/>
        </w:rPr>
        <w:t>Credito</w:t>
      </w:r>
      <w:proofErr w:type="spellEnd"/>
      <w:r w:rsidR="009F3B4D" w:rsidRPr="00DB53F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9F3B4D" w:rsidRPr="00DB53F9">
        <w:rPr>
          <w:rFonts w:ascii="Arial" w:eastAsia="Times New Roman" w:hAnsi="Arial" w:cs="Arial"/>
          <w:sz w:val="24"/>
          <w:szCs w:val="24"/>
          <w:lang w:val="en-US" w:eastAsia="it-IT"/>
        </w:rPr>
        <w:t>Valtellinese</w:t>
      </w:r>
      <w:proofErr w:type="spellEnd"/>
      <w:r w:rsidR="009F3B4D" w:rsidRPr="00DB53F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DB53F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Foundation together with the </w:t>
      </w:r>
      <w:r w:rsidR="009F3B4D" w:rsidRPr="00DB53F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CGAC (Centro </w:t>
      </w:r>
      <w:proofErr w:type="spellStart"/>
      <w:r w:rsidR="009F3B4D" w:rsidRPr="00DB53F9">
        <w:rPr>
          <w:rFonts w:ascii="Arial" w:eastAsia="Times New Roman" w:hAnsi="Arial" w:cs="Arial"/>
          <w:sz w:val="24"/>
          <w:szCs w:val="24"/>
          <w:lang w:val="en-US" w:eastAsia="it-IT"/>
        </w:rPr>
        <w:t>Galego</w:t>
      </w:r>
      <w:proofErr w:type="spellEnd"/>
      <w:r w:rsidR="009F3B4D" w:rsidRPr="00DB53F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de Arte </w:t>
      </w:r>
      <w:proofErr w:type="spellStart"/>
      <w:r w:rsidR="009F3B4D" w:rsidRPr="00DB53F9">
        <w:rPr>
          <w:rFonts w:ascii="Arial" w:eastAsia="Times New Roman" w:hAnsi="Arial" w:cs="Arial"/>
          <w:sz w:val="24"/>
          <w:szCs w:val="24"/>
          <w:lang w:val="en-US" w:eastAsia="it-IT"/>
        </w:rPr>
        <w:t>Contemporánea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it-IT"/>
        </w:rPr>
        <w:t>/</w:t>
      </w:r>
      <w:r w:rsidR="00C95B9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Gali</w:t>
      </w:r>
      <w:r w:rsidR="00C95B92">
        <w:rPr>
          <w:rFonts w:ascii="Arial" w:eastAsia="Times New Roman" w:hAnsi="Arial" w:cs="Arial"/>
          <w:sz w:val="24"/>
          <w:szCs w:val="24"/>
          <w:lang w:val="en-US" w:eastAsia="it-IT"/>
        </w:rPr>
        <w:t>c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ian Centre for Contemporary Art</w:t>
      </w:r>
      <w:r w:rsidR="009F3B4D" w:rsidRPr="00DB53F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) </w:t>
      </w:r>
      <w:r w:rsidR="00845DAB">
        <w:rPr>
          <w:rFonts w:ascii="Arial" w:eastAsia="Times New Roman" w:hAnsi="Arial" w:cs="Arial"/>
          <w:sz w:val="24"/>
          <w:szCs w:val="24"/>
          <w:lang w:val="en-US" w:eastAsia="it-IT"/>
        </w:rPr>
        <w:t>and the</w:t>
      </w:r>
      <w:r w:rsidR="009F3B4D" w:rsidRPr="00DB53F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Cervantes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Institute of </w:t>
      </w:r>
      <w:r w:rsidR="009F3B4D" w:rsidRPr="00DB53F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Milan. </w:t>
      </w:r>
      <w:r w:rsidRPr="00DB53F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exhibition </w:t>
      </w:r>
      <w:proofErr w:type="spellStart"/>
      <w:r w:rsidRPr="00DB53F9">
        <w:rPr>
          <w:rFonts w:ascii="Arial" w:eastAsia="Times New Roman" w:hAnsi="Arial" w:cs="Arial"/>
          <w:sz w:val="24"/>
          <w:szCs w:val="24"/>
          <w:lang w:val="en-US" w:eastAsia="it-IT"/>
        </w:rPr>
        <w:t>curated</w:t>
      </w:r>
      <w:proofErr w:type="spellEnd"/>
      <w:r w:rsidRPr="00DB53F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by </w:t>
      </w:r>
      <w:r w:rsidR="009F3B4D" w:rsidRPr="00DB53F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Donald </w:t>
      </w:r>
      <w:proofErr w:type="spellStart"/>
      <w:r w:rsidR="009F3B4D" w:rsidRPr="00DB53F9">
        <w:rPr>
          <w:rFonts w:ascii="Arial" w:eastAsia="Times New Roman" w:hAnsi="Arial" w:cs="Arial"/>
          <w:sz w:val="24"/>
          <w:szCs w:val="24"/>
          <w:lang w:val="en-US" w:eastAsia="it-IT"/>
        </w:rPr>
        <w:t>Kuspit</w:t>
      </w:r>
      <w:proofErr w:type="spellEnd"/>
      <w:r w:rsidR="009F3B4D" w:rsidRPr="00DB53F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DB53F9">
        <w:rPr>
          <w:rFonts w:ascii="Arial" w:eastAsia="Times New Roman" w:hAnsi="Arial" w:cs="Arial"/>
          <w:sz w:val="24"/>
          <w:szCs w:val="24"/>
          <w:lang w:val="en-US" w:eastAsia="it-IT"/>
        </w:rPr>
        <w:t>retrac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es</w:t>
      </w:r>
      <w:r w:rsidRPr="00DB53F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the last ten years of </w:t>
      </w:r>
      <w:proofErr w:type="spellStart"/>
      <w:r w:rsidR="009F3B4D" w:rsidRPr="00DB53F9">
        <w:rPr>
          <w:rFonts w:ascii="Arial" w:eastAsia="Times New Roman" w:hAnsi="Arial" w:cs="Arial"/>
          <w:sz w:val="24"/>
          <w:szCs w:val="24"/>
          <w:lang w:val="en-US" w:eastAsia="it-IT"/>
        </w:rPr>
        <w:t>Menchu</w:t>
      </w:r>
      <w:proofErr w:type="spellEnd"/>
      <w:r w:rsidR="009F3B4D" w:rsidRPr="00DB53F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Lamas</w:t>
      </w:r>
      <w:r w:rsidRPr="00DB53F9">
        <w:rPr>
          <w:rFonts w:ascii="Arial" w:eastAsia="Times New Roman" w:hAnsi="Arial" w:cs="Arial"/>
          <w:sz w:val="24"/>
          <w:szCs w:val="24"/>
          <w:lang w:val="en-US" w:eastAsia="it-IT"/>
        </w:rPr>
        <w:t>'</w:t>
      </w:r>
      <w:r w:rsidR="00D4265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Pr="00DB53F9">
        <w:rPr>
          <w:rFonts w:ascii="Arial" w:eastAsia="Times New Roman" w:hAnsi="Arial" w:cs="Arial"/>
          <w:sz w:val="24"/>
          <w:szCs w:val="24"/>
          <w:lang w:val="en-US" w:eastAsia="it-IT"/>
        </w:rPr>
        <w:t>work</w:t>
      </w:r>
      <w:r w:rsidR="009F3B4D" w:rsidRPr="00DB53F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Pr="00DB53F9">
        <w:rPr>
          <w:rFonts w:ascii="Arial" w:eastAsia="Times New Roman" w:hAnsi="Arial" w:cs="Arial"/>
          <w:sz w:val="24"/>
          <w:szCs w:val="24"/>
          <w:lang w:val="en-US" w:eastAsia="it-IT"/>
        </w:rPr>
        <w:t>who has been active on the Spanish and international ar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t</w:t>
      </w:r>
      <w:r w:rsidRPr="00DB53F9">
        <w:rPr>
          <w:rFonts w:ascii="Arial" w:eastAsia="Times New Roman" w:hAnsi="Arial" w:cs="Arial"/>
          <w:sz w:val="24"/>
          <w:szCs w:val="24"/>
          <w:lang w:val="en-US" w:eastAsia="it-IT"/>
        </w:rPr>
        <w:t>istic scene</w:t>
      </w:r>
      <w:r w:rsidR="006C6658">
        <w:rPr>
          <w:rFonts w:ascii="Arial" w:eastAsia="Times New Roman" w:hAnsi="Arial" w:cs="Arial"/>
          <w:sz w:val="24"/>
          <w:szCs w:val="24"/>
          <w:lang w:val="en-US" w:eastAsia="it-IT"/>
        </w:rPr>
        <w:t>s</w:t>
      </w:r>
      <w:r w:rsidRPr="00DB53F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since the early '80s, when she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obtained her first artistic success</w:t>
      </w:r>
      <w:r w:rsidR="009F3B4D" w:rsidRPr="00DB53F9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9F3B4D" w:rsidRPr="00005C91" w:rsidRDefault="009F3B4D" w:rsidP="009F3B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proofErr w:type="spellStart"/>
      <w:r w:rsidRPr="00D7145C">
        <w:rPr>
          <w:rFonts w:ascii="Arial" w:eastAsia="Times New Roman" w:hAnsi="Arial" w:cs="Arial"/>
          <w:sz w:val="24"/>
          <w:szCs w:val="24"/>
          <w:lang w:val="en-US" w:eastAsia="it-IT"/>
        </w:rPr>
        <w:t>Menchu</w:t>
      </w:r>
      <w:proofErr w:type="spellEnd"/>
      <w:r w:rsidRPr="00D7145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Lamas </w:t>
      </w:r>
      <w:r w:rsidR="00D7145C" w:rsidRPr="00D7145C">
        <w:rPr>
          <w:rFonts w:ascii="Arial" w:eastAsia="Times New Roman" w:hAnsi="Arial" w:cs="Arial"/>
          <w:sz w:val="24"/>
          <w:szCs w:val="24"/>
          <w:lang w:val="en-US" w:eastAsia="it-IT"/>
        </w:rPr>
        <w:t>rediscovers an iconography linked to an ancestral world seen as a anthropological common terri</w:t>
      </w:r>
      <w:r w:rsidR="00D7145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tory worth </w:t>
      </w:r>
      <w:r w:rsidR="00C95B92">
        <w:rPr>
          <w:rFonts w:ascii="Arial" w:eastAsia="Times New Roman" w:hAnsi="Arial" w:cs="Arial"/>
          <w:sz w:val="24"/>
          <w:szCs w:val="24"/>
          <w:lang w:val="en-US" w:eastAsia="it-IT"/>
        </w:rPr>
        <w:t>valuing</w:t>
      </w:r>
      <w:r w:rsidRPr="00D7145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D7145C" w:rsidRPr="00D7145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This approach is a way to build an imagination </w:t>
      </w:r>
      <w:r w:rsidR="00D7145C">
        <w:rPr>
          <w:rFonts w:ascii="Arial" w:eastAsia="Times New Roman" w:hAnsi="Arial" w:cs="Arial"/>
          <w:sz w:val="24"/>
          <w:szCs w:val="24"/>
          <w:lang w:val="en-US" w:eastAsia="it-IT"/>
        </w:rPr>
        <w:t>free</w:t>
      </w:r>
      <w:r w:rsidR="00D7145C" w:rsidRPr="00D7145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from </w:t>
      </w:r>
      <w:r w:rsidR="00D7145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media </w:t>
      </w:r>
      <w:r w:rsidR="00D7145C" w:rsidRPr="00D7145C">
        <w:rPr>
          <w:rFonts w:ascii="Arial" w:eastAsia="Times New Roman" w:hAnsi="Arial" w:cs="Arial"/>
          <w:sz w:val="24"/>
          <w:szCs w:val="24"/>
          <w:lang w:val="en-US" w:eastAsia="it-IT"/>
        </w:rPr>
        <w:t>ster</w:t>
      </w:r>
      <w:r w:rsidR="00F56C6A">
        <w:rPr>
          <w:rFonts w:ascii="Arial" w:eastAsia="Times New Roman" w:hAnsi="Arial" w:cs="Arial"/>
          <w:sz w:val="24"/>
          <w:szCs w:val="24"/>
          <w:lang w:val="en-US" w:eastAsia="it-IT"/>
        </w:rPr>
        <w:t>e</w:t>
      </w:r>
      <w:r w:rsidR="00D7145C" w:rsidRPr="00D7145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otypes </w:t>
      </w:r>
      <w:r w:rsidR="00D7145C">
        <w:rPr>
          <w:rFonts w:ascii="Arial" w:eastAsia="Times New Roman" w:hAnsi="Arial" w:cs="Arial"/>
          <w:sz w:val="24"/>
          <w:szCs w:val="24"/>
          <w:lang w:val="en-US" w:eastAsia="it-IT"/>
        </w:rPr>
        <w:t>and</w:t>
      </w:r>
      <w:r w:rsidR="00D7145C" w:rsidRPr="00D7145C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F56C6A">
        <w:rPr>
          <w:rFonts w:ascii="Arial" w:eastAsia="Times New Roman" w:hAnsi="Arial" w:cs="Arial"/>
          <w:sz w:val="24"/>
          <w:szCs w:val="24"/>
          <w:lang w:val="en-US" w:eastAsia="it-IT"/>
        </w:rPr>
        <w:t>unambiguousness</w:t>
      </w:r>
      <w:r w:rsidRPr="00F56C6A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  <w:r w:rsidR="00F56C6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F56C6A" w:rsidRPr="00F56C6A">
        <w:rPr>
          <w:rFonts w:ascii="Arial" w:eastAsia="Times New Roman" w:hAnsi="Arial" w:cs="Arial"/>
          <w:sz w:val="24"/>
          <w:szCs w:val="24"/>
          <w:lang w:val="en-US" w:eastAsia="it-IT"/>
        </w:rPr>
        <w:t>The works on display</w:t>
      </w:r>
      <w:r w:rsidRPr="00F56C6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F56C6A" w:rsidRPr="00F56C6A">
        <w:rPr>
          <w:rFonts w:ascii="Arial" w:eastAsia="Times New Roman" w:hAnsi="Arial" w:cs="Arial"/>
          <w:sz w:val="24"/>
          <w:szCs w:val="24"/>
          <w:lang w:val="en-US" w:eastAsia="it-IT"/>
        </w:rPr>
        <w:t>focus on the theme of dream</w:t>
      </w:r>
      <w:r w:rsidR="0012662C">
        <w:rPr>
          <w:rFonts w:ascii="Arial" w:eastAsia="Times New Roman" w:hAnsi="Arial" w:cs="Arial"/>
          <w:sz w:val="24"/>
          <w:szCs w:val="24"/>
          <w:lang w:val="en-US" w:eastAsia="it-IT"/>
        </w:rPr>
        <w:t>s</w:t>
      </w:r>
      <w:r w:rsidR="00F56C6A" w:rsidRPr="00F56C6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they highlight the desire to investigate a dream world in order to </w:t>
      </w:r>
      <w:r w:rsidR="00F56C6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broaden the boundaries of </w:t>
      </w:r>
      <w:r w:rsidR="00C95B92">
        <w:rPr>
          <w:rFonts w:ascii="Arial" w:eastAsia="Times New Roman" w:hAnsi="Arial" w:cs="Arial"/>
          <w:sz w:val="24"/>
          <w:szCs w:val="24"/>
          <w:lang w:val="en-US" w:eastAsia="it-IT"/>
        </w:rPr>
        <w:t>one's</w:t>
      </w:r>
      <w:r w:rsidR="00F56C6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own imagination, without escaping </w:t>
      </w:r>
      <w:r w:rsidR="00C95B9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</w:t>
      </w:r>
      <w:r w:rsidR="00F56C6A">
        <w:rPr>
          <w:rFonts w:ascii="Arial" w:eastAsia="Times New Roman" w:hAnsi="Arial" w:cs="Arial"/>
          <w:sz w:val="24"/>
          <w:szCs w:val="24"/>
          <w:lang w:val="en-US" w:eastAsia="it-IT"/>
        </w:rPr>
        <w:t>everyday life</w:t>
      </w:r>
      <w:r w:rsidRPr="00F56C6A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F56C6A" w:rsidRPr="00005C91">
        <w:rPr>
          <w:rFonts w:ascii="Arial" w:eastAsia="Times New Roman" w:hAnsi="Arial" w:cs="Arial"/>
          <w:sz w:val="24"/>
          <w:szCs w:val="24"/>
          <w:lang w:val="en-US" w:eastAsia="it-IT"/>
        </w:rPr>
        <w:t>In her paintings the artist creates an extraordinary and balanced harmony between rationality and the unconscious</w:t>
      </w:r>
      <w:r w:rsidR="00005C91" w:rsidRPr="00005C9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between imagination and reality, being able to keep intact the </w:t>
      </w:r>
      <w:r w:rsidR="00005C9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distinctive </w:t>
      </w:r>
      <w:r w:rsidR="00005C91" w:rsidRPr="00005C91">
        <w:rPr>
          <w:rFonts w:ascii="Arial" w:eastAsia="Times New Roman" w:hAnsi="Arial" w:cs="Arial"/>
          <w:sz w:val="24"/>
          <w:szCs w:val="24"/>
          <w:lang w:val="en-US" w:eastAsia="it-IT"/>
        </w:rPr>
        <w:t>characteristics of both</w:t>
      </w:r>
      <w:r w:rsidR="00005C9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realms</w:t>
      </w:r>
      <w:r w:rsidRPr="00005C91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</w:p>
    <w:p w:rsidR="009F3B4D" w:rsidRPr="00E33FED" w:rsidRDefault="009F3B4D" w:rsidP="009F3B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proofErr w:type="spellStart"/>
      <w:r w:rsidRPr="00005C91">
        <w:rPr>
          <w:rFonts w:ascii="Arial" w:eastAsia="Times New Roman" w:hAnsi="Arial" w:cs="Arial"/>
          <w:sz w:val="24"/>
          <w:szCs w:val="24"/>
          <w:lang w:val="en-US" w:eastAsia="it-IT"/>
        </w:rPr>
        <w:t>Menchu</w:t>
      </w:r>
      <w:proofErr w:type="spellEnd"/>
      <w:r w:rsidRPr="00005C9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Lamas </w:t>
      </w:r>
      <w:r w:rsidR="00005C91" w:rsidRPr="00005C91">
        <w:rPr>
          <w:rFonts w:ascii="Arial" w:eastAsia="Times New Roman" w:hAnsi="Arial" w:cs="Arial"/>
          <w:sz w:val="24"/>
          <w:szCs w:val="24"/>
          <w:lang w:val="en-US" w:eastAsia="it-IT"/>
        </w:rPr>
        <w:t>adds app</w:t>
      </w:r>
      <w:r w:rsidR="00C95B92">
        <w:rPr>
          <w:rFonts w:ascii="Arial" w:eastAsia="Times New Roman" w:hAnsi="Arial" w:cs="Arial"/>
          <w:sz w:val="24"/>
          <w:szCs w:val="24"/>
          <w:lang w:val="en-US" w:eastAsia="it-IT"/>
        </w:rPr>
        <w:t>e</w:t>
      </w:r>
      <w:r w:rsidR="00005C91" w:rsidRPr="00005C91">
        <w:rPr>
          <w:rFonts w:ascii="Arial" w:eastAsia="Times New Roman" w:hAnsi="Arial" w:cs="Arial"/>
          <w:sz w:val="24"/>
          <w:szCs w:val="24"/>
          <w:lang w:val="en-US" w:eastAsia="it-IT"/>
        </w:rPr>
        <w:t>ar</w:t>
      </w:r>
      <w:r w:rsidR="00C95B92">
        <w:rPr>
          <w:rFonts w:ascii="Arial" w:eastAsia="Times New Roman" w:hAnsi="Arial" w:cs="Arial"/>
          <w:sz w:val="24"/>
          <w:szCs w:val="24"/>
          <w:lang w:val="en-US" w:eastAsia="it-IT"/>
        </w:rPr>
        <w:t>ances</w:t>
      </w:r>
      <w:r w:rsidR="00005C91" w:rsidRPr="00005C9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of the human body which are expressed in dark </w:t>
      </w:r>
      <w:r w:rsidRPr="00005C91">
        <w:rPr>
          <w:rFonts w:ascii="Arial" w:eastAsia="Times New Roman" w:hAnsi="Arial" w:cs="Arial"/>
          <w:sz w:val="24"/>
          <w:szCs w:val="24"/>
          <w:lang w:val="en-US" w:eastAsia="it-IT"/>
        </w:rPr>
        <w:t>silhouette</w:t>
      </w:r>
      <w:r w:rsidR="00005C91" w:rsidRPr="00005C91">
        <w:rPr>
          <w:rFonts w:ascii="Arial" w:eastAsia="Times New Roman" w:hAnsi="Arial" w:cs="Arial"/>
          <w:sz w:val="24"/>
          <w:szCs w:val="24"/>
          <w:lang w:val="en-US" w:eastAsia="it-IT"/>
        </w:rPr>
        <w:t>s</w:t>
      </w:r>
      <w:r w:rsidRPr="00005C9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005C91" w:rsidRPr="00005C9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images </w:t>
      </w:r>
      <w:r w:rsidR="00D4265B">
        <w:rPr>
          <w:rFonts w:ascii="Arial" w:eastAsia="Times New Roman" w:hAnsi="Arial" w:cs="Arial"/>
          <w:sz w:val="24"/>
          <w:szCs w:val="24"/>
          <w:lang w:val="en-US" w:eastAsia="it-IT"/>
        </w:rPr>
        <w:t>specifically</w:t>
      </w:r>
      <w:r w:rsidR="00005C91" w:rsidRPr="00005C9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used </w:t>
      </w:r>
      <w:r w:rsidRPr="00005C9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in </w:t>
      </w:r>
      <w:r w:rsidR="00D4265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</w:t>
      </w:r>
      <w:r w:rsidRPr="00005C91">
        <w:rPr>
          <w:rFonts w:ascii="Arial" w:eastAsia="Times New Roman" w:hAnsi="Arial" w:cs="Arial"/>
          <w:sz w:val="24"/>
          <w:szCs w:val="24"/>
          <w:lang w:val="en-US" w:eastAsia="it-IT"/>
        </w:rPr>
        <w:t>negativ</w:t>
      </w:r>
      <w:r w:rsidR="00005C91" w:rsidRPr="00005C91">
        <w:rPr>
          <w:rFonts w:ascii="Arial" w:eastAsia="Times New Roman" w:hAnsi="Arial" w:cs="Arial"/>
          <w:sz w:val="24"/>
          <w:szCs w:val="24"/>
          <w:lang w:val="en-US" w:eastAsia="it-IT"/>
        </w:rPr>
        <w:t>e</w:t>
      </w:r>
      <w:r w:rsidRPr="00005C9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; </w:t>
      </w:r>
      <w:r w:rsidR="00C95B92">
        <w:rPr>
          <w:rFonts w:ascii="Arial" w:eastAsia="Times New Roman" w:hAnsi="Arial" w:cs="Arial"/>
          <w:sz w:val="24"/>
          <w:szCs w:val="24"/>
          <w:lang w:val="en-US" w:eastAsia="it-IT"/>
        </w:rPr>
        <w:t>some other times</w:t>
      </w:r>
      <w:r w:rsidR="00005C91" w:rsidRPr="00005C9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the hint at the body is </w:t>
      </w:r>
      <w:r w:rsidR="00005C9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overtly </w:t>
      </w:r>
      <w:r w:rsidR="00005C91" w:rsidRPr="00005C9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evoked </w:t>
      </w:r>
      <w:r w:rsidR="00005C91">
        <w:rPr>
          <w:rFonts w:ascii="Arial" w:eastAsia="Times New Roman" w:hAnsi="Arial" w:cs="Arial"/>
          <w:sz w:val="24"/>
          <w:szCs w:val="24"/>
          <w:lang w:val="en-US" w:eastAsia="it-IT"/>
        </w:rPr>
        <w:t>through hand</w:t>
      </w:r>
      <w:r w:rsidR="00C95B92">
        <w:rPr>
          <w:rFonts w:ascii="Arial" w:eastAsia="Times New Roman" w:hAnsi="Arial" w:cs="Arial"/>
          <w:sz w:val="24"/>
          <w:szCs w:val="24"/>
          <w:lang w:val="en-US" w:eastAsia="it-IT"/>
        </w:rPr>
        <w:t>s</w:t>
      </w:r>
      <w:r w:rsidR="00005C9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and feet such as in '</w:t>
      </w:r>
      <w:proofErr w:type="spellStart"/>
      <w:r w:rsidRPr="00005C91">
        <w:rPr>
          <w:rFonts w:ascii="Arial" w:eastAsia="Times New Roman" w:hAnsi="Arial" w:cs="Arial"/>
          <w:sz w:val="24"/>
          <w:szCs w:val="24"/>
          <w:lang w:val="en-US" w:eastAsia="it-IT"/>
        </w:rPr>
        <w:t>Territorio</w:t>
      </w:r>
      <w:proofErr w:type="spellEnd"/>
      <w:r w:rsidRPr="00005C9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005C91">
        <w:rPr>
          <w:rFonts w:ascii="Arial" w:eastAsia="Times New Roman" w:hAnsi="Arial" w:cs="Arial"/>
          <w:sz w:val="24"/>
          <w:szCs w:val="24"/>
          <w:lang w:val="en-US" w:eastAsia="it-IT"/>
        </w:rPr>
        <w:t>da</w:t>
      </w:r>
      <w:proofErr w:type="spellEnd"/>
      <w:r w:rsidRPr="00005C9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005C91">
        <w:rPr>
          <w:rFonts w:ascii="Arial" w:eastAsia="Times New Roman" w:hAnsi="Arial" w:cs="Arial"/>
          <w:sz w:val="24"/>
          <w:szCs w:val="24"/>
          <w:lang w:val="en-US" w:eastAsia="it-IT"/>
        </w:rPr>
        <w:t>cor</w:t>
      </w:r>
      <w:proofErr w:type="spellEnd"/>
      <w:r w:rsidR="00005C91">
        <w:rPr>
          <w:rFonts w:ascii="Arial" w:eastAsia="Times New Roman" w:hAnsi="Arial" w:cs="Arial"/>
          <w:sz w:val="24"/>
          <w:szCs w:val="24"/>
          <w:lang w:val="en-US" w:eastAsia="it-IT"/>
        </w:rPr>
        <w:t>'</w:t>
      </w:r>
      <w:r w:rsidRPr="00005C9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005C9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of </w:t>
      </w:r>
      <w:r w:rsidRPr="00005C9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2002. </w:t>
      </w:r>
      <w:r w:rsidR="00005C91" w:rsidRPr="00005C91">
        <w:rPr>
          <w:rFonts w:ascii="Arial" w:eastAsia="Times New Roman" w:hAnsi="Arial" w:cs="Arial"/>
          <w:sz w:val="24"/>
          <w:szCs w:val="24"/>
          <w:lang w:val="en-US" w:eastAsia="it-IT"/>
        </w:rPr>
        <w:t>In time the presence of the body has been felt by the artist as something too invasive, an element of distraction</w:t>
      </w:r>
      <w:r w:rsidRPr="00005C9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: </w:t>
      </w:r>
      <w:r w:rsidR="00005C91" w:rsidRPr="00005C9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for this reason </w:t>
      </w:r>
      <w:r w:rsidR="00005C91">
        <w:rPr>
          <w:rFonts w:ascii="Arial" w:eastAsia="Times New Roman" w:hAnsi="Arial" w:cs="Arial"/>
          <w:sz w:val="24"/>
          <w:szCs w:val="24"/>
          <w:lang w:val="en-US" w:eastAsia="it-IT"/>
        </w:rPr>
        <w:t>labyrinths, geometrical shapes, walls, crosses and webs are placed side by side with the images, becoming abstract symbol</w:t>
      </w:r>
      <w:r w:rsidR="00E33FE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s of </w:t>
      </w:r>
      <w:r w:rsidR="00C95B9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</w:t>
      </w:r>
      <w:r w:rsidR="00E33FED">
        <w:rPr>
          <w:rFonts w:ascii="Arial" w:eastAsia="Times New Roman" w:hAnsi="Arial" w:cs="Arial"/>
          <w:sz w:val="24"/>
          <w:szCs w:val="24"/>
          <w:lang w:val="en-US" w:eastAsia="it-IT"/>
        </w:rPr>
        <w:t>human thought and presence</w:t>
      </w:r>
      <w:r w:rsidRPr="00005C91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  <w:r w:rsidR="00E33FED" w:rsidRPr="00E33FED">
        <w:rPr>
          <w:rFonts w:ascii="Arial" w:eastAsia="Times New Roman" w:hAnsi="Arial" w:cs="Arial"/>
          <w:sz w:val="24"/>
          <w:szCs w:val="24"/>
          <w:lang w:val="en-US" w:eastAsia="it-IT"/>
        </w:rPr>
        <w:t>On display there are about twenty important works of large size</w:t>
      </w:r>
      <w:r w:rsidRPr="00E33FE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: </w:t>
      </w:r>
      <w:r w:rsidR="00E33FED" w:rsidRPr="00E33FE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their height goes from </w:t>
      </w:r>
      <w:r w:rsidRPr="00E33FE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2 </w:t>
      </w:r>
      <w:r w:rsidR="00E33FED" w:rsidRPr="00E33FED">
        <w:rPr>
          <w:rFonts w:ascii="Arial" w:eastAsia="Times New Roman" w:hAnsi="Arial" w:cs="Arial"/>
          <w:sz w:val="24"/>
          <w:szCs w:val="24"/>
          <w:lang w:val="en-US" w:eastAsia="it-IT"/>
        </w:rPr>
        <w:t>to</w:t>
      </w:r>
      <w:r w:rsidRPr="00E33FE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2</w:t>
      </w:r>
      <w:r w:rsidR="00E33FED" w:rsidRPr="00E33FED">
        <w:rPr>
          <w:rFonts w:ascii="Arial" w:eastAsia="Times New Roman" w:hAnsi="Arial" w:cs="Arial"/>
          <w:sz w:val="24"/>
          <w:szCs w:val="24"/>
          <w:lang w:val="en-US" w:eastAsia="it-IT"/>
        </w:rPr>
        <w:t>.</w:t>
      </w:r>
      <w:r w:rsidRPr="00E33FE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5 </w:t>
      </w:r>
      <w:r w:rsidR="00E33FED" w:rsidRPr="00E33FED">
        <w:rPr>
          <w:rFonts w:ascii="Arial" w:eastAsia="Times New Roman" w:hAnsi="Arial" w:cs="Arial"/>
          <w:sz w:val="24"/>
          <w:szCs w:val="24"/>
          <w:lang w:val="en-US" w:eastAsia="it-IT"/>
        </w:rPr>
        <w:t>meters</w:t>
      </w:r>
      <w:r w:rsidRPr="00E33FE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E33FED" w:rsidRPr="00E33FE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and the works impose themselves with an evocative </w:t>
      </w:r>
      <w:r w:rsidR="00C95B92">
        <w:rPr>
          <w:rFonts w:ascii="Arial" w:eastAsia="Times New Roman" w:hAnsi="Arial" w:cs="Arial"/>
          <w:sz w:val="24"/>
          <w:szCs w:val="24"/>
          <w:lang w:val="en-US" w:eastAsia="it-IT"/>
        </w:rPr>
        <w:t>mix</w:t>
      </w:r>
      <w:r w:rsidR="00E33FED" w:rsidRPr="00E33FE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of </w:t>
      </w:r>
      <w:proofErr w:type="spellStart"/>
      <w:r w:rsidR="00E33FED" w:rsidRPr="00E33FED">
        <w:rPr>
          <w:rFonts w:ascii="Arial" w:eastAsia="Times New Roman" w:hAnsi="Arial" w:cs="Arial"/>
          <w:sz w:val="24"/>
          <w:szCs w:val="24"/>
          <w:lang w:val="en-US" w:eastAsia="it-IT"/>
        </w:rPr>
        <w:t>colours</w:t>
      </w:r>
      <w:proofErr w:type="spellEnd"/>
      <w:r w:rsidR="00E33FED" w:rsidRPr="00E33FE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which combines the reds </w:t>
      </w:r>
      <w:r w:rsidR="00CB560B">
        <w:rPr>
          <w:rFonts w:ascii="Arial" w:eastAsia="Times New Roman" w:hAnsi="Arial" w:cs="Arial"/>
          <w:sz w:val="24"/>
          <w:szCs w:val="24"/>
          <w:lang w:val="en-US" w:eastAsia="it-IT"/>
        </w:rPr>
        <w:t>with</w:t>
      </w:r>
      <w:r w:rsidR="00E33FED" w:rsidRPr="00E33FE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the yellows, the blues </w:t>
      </w:r>
      <w:r w:rsidR="00CB560B">
        <w:rPr>
          <w:rFonts w:ascii="Arial" w:eastAsia="Times New Roman" w:hAnsi="Arial" w:cs="Arial"/>
          <w:sz w:val="24"/>
          <w:szCs w:val="24"/>
          <w:lang w:val="en-US" w:eastAsia="it-IT"/>
        </w:rPr>
        <w:t>with</w:t>
      </w:r>
      <w:r w:rsidR="00E33FED" w:rsidRPr="00E33FE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the pinks, the greens </w:t>
      </w:r>
      <w:r w:rsidR="00CB560B">
        <w:rPr>
          <w:rFonts w:ascii="Arial" w:eastAsia="Times New Roman" w:hAnsi="Arial" w:cs="Arial"/>
          <w:sz w:val="24"/>
          <w:szCs w:val="24"/>
          <w:lang w:val="en-US" w:eastAsia="it-IT"/>
        </w:rPr>
        <w:t>with</w:t>
      </w:r>
      <w:r w:rsidR="00E33FED" w:rsidRPr="00E33FE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the oranges, as in the case of </w:t>
      </w:r>
      <w:r w:rsidR="00E33FED">
        <w:rPr>
          <w:rFonts w:ascii="Arial" w:eastAsia="Times New Roman" w:hAnsi="Arial" w:cs="Arial"/>
          <w:sz w:val="24"/>
          <w:szCs w:val="24"/>
          <w:lang w:val="en-US" w:eastAsia="it-IT"/>
        </w:rPr>
        <w:t>'</w:t>
      </w:r>
      <w:proofErr w:type="spellStart"/>
      <w:r w:rsidRPr="00E33FED">
        <w:rPr>
          <w:rFonts w:ascii="Arial" w:eastAsia="Times New Roman" w:hAnsi="Arial" w:cs="Arial"/>
          <w:sz w:val="24"/>
          <w:szCs w:val="24"/>
          <w:lang w:val="en-US" w:eastAsia="it-IT"/>
        </w:rPr>
        <w:t>Soño</w:t>
      </w:r>
      <w:proofErr w:type="spellEnd"/>
      <w:r w:rsidRPr="00E33FE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Pr="00E33FED">
        <w:rPr>
          <w:rFonts w:ascii="Arial" w:eastAsia="Times New Roman" w:hAnsi="Arial" w:cs="Arial"/>
          <w:sz w:val="24"/>
          <w:szCs w:val="24"/>
          <w:lang w:val="en-US" w:eastAsia="it-IT"/>
        </w:rPr>
        <w:t>tachado</w:t>
      </w:r>
      <w:proofErr w:type="spellEnd"/>
      <w:r w:rsidR="00E33FED">
        <w:rPr>
          <w:rFonts w:ascii="Arial" w:eastAsia="Times New Roman" w:hAnsi="Arial" w:cs="Arial"/>
          <w:sz w:val="24"/>
          <w:szCs w:val="24"/>
          <w:lang w:val="en-US" w:eastAsia="it-IT"/>
        </w:rPr>
        <w:t>'</w:t>
      </w:r>
      <w:r w:rsidRPr="00E33FE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E33FED">
        <w:rPr>
          <w:rFonts w:ascii="Arial" w:eastAsia="Times New Roman" w:hAnsi="Arial" w:cs="Arial"/>
          <w:sz w:val="24"/>
          <w:szCs w:val="24"/>
          <w:lang w:val="en-US" w:eastAsia="it-IT"/>
        </w:rPr>
        <w:t>and</w:t>
      </w:r>
      <w:r w:rsidRPr="00E33FE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E33FED">
        <w:rPr>
          <w:rFonts w:ascii="Arial" w:eastAsia="Times New Roman" w:hAnsi="Arial" w:cs="Arial"/>
          <w:sz w:val="24"/>
          <w:szCs w:val="24"/>
          <w:lang w:val="en-US" w:eastAsia="it-IT"/>
        </w:rPr>
        <w:t>'</w:t>
      </w:r>
      <w:proofErr w:type="spellStart"/>
      <w:r w:rsidRPr="00E33FED">
        <w:rPr>
          <w:rFonts w:ascii="Arial" w:eastAsia="Times New Roman" w:hAnsi="Arial" w:cs="Arial"/>
          <w:sz w:val="24"/>
          <w:szCs w:val="24"/>
          <w:lang w:val="en-US" w:eastAsia="it-IT"/>
        </w:rPr>
        <w:t>Espiral</w:t>
      </w:r>
      <w:proofErr w:type="spellEnd"/>
      <w:r w:rsidRPr="00E33FE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do </w:t>
      </w:r>
      <w:proofErr w:type="spellStart"/>
      <w:r w:rsidRPr="00E33FED">
        <w:rPr>
          <w:rFonts w:ascii="Arial" w:eastAsia="Times New Roman" w:hAnsi="Arial" w:cs="Arial"/>
          <w:sz w:val="24"/>
          <w:szCs w:val="24"/>
          <w:lang w:val="en-US" w:eastAsia="it-IT"/>
        </w:rPr>
        <w:t>soño</w:t>
      </w:r>
      <w:proofErr w:type="spellEnd"/>
      <w:r w:rsidR="00E33FED">
        <w:rPr>
          <w:rFonts w:ascii="Arial" w:eastAsia="Times New Roman" w:hAnsi="Arial" w:cs="Arial"/>
          <w:sz w:val="24"/>
          <w:szCs w:val="24"/>
          <w:lang w:val="en-US" w:eastAsia="it-IT"/>
        </w:rPr>
        <w:t>'</w:t>
      </w:r>
      <w:r w:rsidRPr="00E33FE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</w:t>
      </w:r>
      <w:r w:rsidR="00E33FED">
        <w:rPr>
          <w:rFonts w:ascii="Arial" w:eastAsia="Times New Roman" w:hAnsi="Arial" w:cs="Arial"/>
          <w:sz w:val="24"/>
          <w:szCs w:val="24"/>
          <w:lang w:val="en-US" w:eastAsia="it-IT"/>
        </w:rPr>
        <w:t xml:space="preserve">both pieces </w:t>
      </w:r>
      <w:r w:rsidR="00D4265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from </w:t>
      </w:r>
      <w:r w:rsidRPr="00E33FED">
        <w:rPr>
          <w:rFonts w:ascii="Arial" w:eastAsia="Times New Roman" w:hAnsi="Arial" w:cs="Arial"/>
          <w:sz w:val="24"/>
          <w:szCs w:val="24"/>
          <w:lang w:val="en-US" w:eastAsia="it-IT"/>
        </w:rPr>
        <w:t>2001.</w:t>
      </w:r>
    </w:p>
    <w:p w:rsidR="00845DAB" w:rsidRDefault="00E33FED" w:rsidP="009F3B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845DAB">
        <w:rPr>
          <w:rFonts w:ascii="Arial" w:eastAsia="Times New Roman" w:hAnsi="Arial" w:cs="Arial"/>
          <w:sz w:val="24"/>
          <w:szCs w:val="24"/>
          <w:lang w:val="en-US" w:eastAsia="it-IT"/>
        </w:rPr>
        <w:t>Simultaneously</w:t>
      </w:r>
      <w:r w:rsidR="00C95B92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the works of the ar</w:t>
      </w:r>
      <w:r w:rsidRPr="00845DA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tist are presented at the Museum of </w:t>
      </w:r>
      <w:r w:rsidR="009F3B4D" w:rsidRPr="00845DA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Santiago, </w:t>
      </w:r>
      <w:r w:rsidRPr="00845DA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where a video allows the visitors </w:t>
      </w:r>
      <w:r w:rsidR="00845DAB" w:rsidRPr="00845DAB">
        <w:rPr>
          <w:rFonts w:ascii="Arial" w:eastAsia="Times New Roman" w:hAnsi="Arial" w:cs="Arial"/>
          <w:sz w:val="24"/>
          <w:szCs w:val="24"/>
          <w:lang w:val="en-US" w:eastAsia="it-IT"/>
        </w:rPr>
        <w:t>to see the exhibition in Milan</w:t>
      </w:r>
      <w:r w:rsidR="009F3B4D" w:rsidRPr="00845DA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; </w:t>
      </w:r>
      <w:r w:rsidR="00845DAB" w:rsidRPr="00845DA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similarly in the rooms of the </w:t>
      </w:r>
      <w:proofErr w:type="spellStart"/>
      <w:r w:rsidR="009F3B4D" w:rsidRPr="00845DAB">
        <w:rPr>
          <w:rFonts w:ascii="Arial" w:eastAsia="Times New Roman" w:hAnsi="Arial" w:cs="Arial"/>
          <w:sz w:val="24"/>
          <w:szCs w:val="24"/>
          <w:lang w:val="en-US" w:eastAsia="it-IT"/>
        </w:rPr>
        <w:t>Gruppo</w:t>
      </w:r>
      <w:proofErr w:type="spellEnd"/>
      <w:r w:rsidR="009F3B4D" w:rsidRPr="00845DA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9F3B4D" w:rsidRPr="00845DAB">
        <w:rPr>
          <w:rFonts w:ascii="Arial" w:eastAsia="Times New Roman" w:hAnsi="Arial" w:cs="Arial"/>
          <w:sz w:val="24"/>
          <w:szCs w:val="24"/>
          <w:lang w:val="en-US" w:eastAsia="it-IT"/>
        </w:rPr>
        <w:t>Credito</w:t>
      </w:r>
      <w:proofErr w:type="spellEnd"/>
      <w:r w:rsidR="009F3B4D" w:rsidRPr="00845DA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9F3B4D" w:rsidRPr="00845DAB">
        <w:rPr>
          <w:rFonts w:ascii="Arial" w:eastAsia="Times New Roman" w:hAnsi="Arial" w:cs="Arial"/>
          <w:sz w:val="24"/>
          <w:szCs w:val="24"/>
          <w:lang w:val="en-US" w:eastAsia="it-IT"/>
        </w:rPr>
        <w:t>Valtellinese</w:t>
      </w:r>
      <w:proofErr w:type="spellEnd"/>
      <w:r w:rsidR="009F3B4D" w:rsidRPr="00845DA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845DAB">
        <w:rPr>
          <w:rFonts w:ascii="Arial" w:eastAsia="Times New Roman" w:hAnsi="Arial" w:cs="Arial"/>
          <w:sz w:val="24"/>
          <w:szCs w:val="24"/>
          <w:lang w:val="en-US" w:eastAsia="it-IT"/>
        </w:rPr>
        <w:t>Gallery a film is screen</w:t>
      </w:r>
      <w:r w:rsidR="00C95B92">
        <w:rPr>
          <w:rFonts w:ascii="Arial" w:eastAsia="Times New Roman" w:hAnsi="Arial" w:cs="Arial"/>
          <w:sz w:val="24"/>
          <w:szCs w:val="24"/>
          <w:lang w:val="en-US" w:eastAsia="it-IT"/>
        </w:rPr>
        <w:t>ed</w:t>
      </w:r>
      <w:r w:rsidR="00845DA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C95B92">
        <w:rPr>
          <w:rFonts w:ascii="Arial" w:eastAsia="Times New Roman" w:hAnsi="Arial" w:cs="Arial"/>
          <w:sz w:val="24"/>
          <w:szCs w:val="24"/>
          <w:lang w:val="en-US" w:eastAsia="it-IT"/>
        </w:rPr>
        <w:t>in order to admire</w:t>
      </w:r>
      <w:r w:rsidR="00845DA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the Spanish exhibition</w:t>
      </w:r>
      <w:r w:rsidRPr="00845DA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. </w:t>
      </w:r>
    </w:p>
    <w:p w:rsidR="009F3B4D" w:rsidRPr="00845DAB" w:rsidRDefault="00845DAB" w:rsidP="009F3B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845DA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The exhibition is completed by a catalogue published by the </w:t>
      </w:r>
      <w:r w:rsidR="009F3B4D" w:rsidRPr="00845DAB">
        <w:rPr>
          <w:rFonts w:ascii="Arial" w:eastAsia="Times New Roman" w:hAnsi="Arial" w:cs="Arial"/>
          <w:sz w:val="24"/>
          <w:szCs w:val="24"/>
          <w:lang w:val="en-US" w:eastAsia="it-IT"/>
        </w:rPr>
        <w:t>CGAC (</w:t>
      </w:r>
      <w:r w:rsidR="004332F3" w:rsidRPr="00DB53F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Centro </w:t>
      </w:r>
      <w:proofErr w:type="spellStart"/>
      <w:r w:rsidR="004332F3" w:rsidRPr="00DB53F9">
        <w:rPr>
          <w:rFonts w:ascii="Arial" w:eastAsia="Times New Roman" w:hAnsi="Arial" w:cs="Arial"/>
          <w:sz w:val="24"/>
          <w:szCs w:val="24"/>
          <w:lang w:val="en-US" w:eastAsia="it-IT"/>
        </w:rPr>
        <w:t>Galego</w:t>
      </w:r>
      <w:proofErr w:type="spellEnd"/>
      <w:r w:rsidR="004332F3" w:rsidRPr="00DB53F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de Arte </w:t>
      </w:r>
      <w:proofErr w:type="spellStart"/>
      <w:r w:rsidR="004332F3" w:rsidRPr="00DB53F9">
        <w:rPr>
          <w:rFonts w:ascii="Arial" w:eastAsia="Times New Roman" w:hAnsi="Arial" w:cs="Arial"/>
          <w:sz w:val="24"/>
          <w:szCs w:val="24"/>
          <w:lang w:val="en-US" w:eastAsia="it-IT"/>
        </w:rPr>
        <w:t>Contemporánea</w:t>
      </w:r>
      <w:proofErr w:type="spellEnd"/>
      <w:r w:rsidR="004332F3">
        <w:rPr>
          <w:rFonts w:ascii="Arial" w:eastAsia="Times New Roman" w:hAnsi="Arial" w:cs="Arial"/>
          <w:sz w:val="24"/>
          <w:szCs w:val="24"/>
          <w:lang w:val="en-US" w:eastAsia="it-IT"/>
        </w:rPr>
        <w:t>/</w:t>
      </w:r>
      <w:r w:rsidRPr="00845DAB">
        <w:rPr>
          <w:rFonts w:ascii="Arial" w:eastAsia="Times New Roman" w:hAnsi="Arial" w:cs="Arial"/>
          <w:sz w:val="24"/>
          <w:szCs w:val="24"/>
          <w:lang w:val="en-US" w:eastAsia="it-IT"/>
        </w:rPr>
        <w:t>Galician Centre for Contemporary Art)</w:t>
      </w:r>
      <w:r w:rsidR="009F3B4D" w:rsidRPr="00845DA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, in </w:t>
      </w:r>
      <w:r w:rsidRPr="00845DA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cooperation with </w:t>
      </w:r>
      <w:r>
        <w:rPr>
          <w:rFonts w:ascii="Arial" w:eastAsia="Times New Roman" w:hAnsi="Arial" w:cs="Arial"/>
          <w:sz w:val="24"/>
          <w:szCs w:val="24"/>
          <w:lang w:val="en-US" w:eastAsia="it-IT"/>
        </w:rPr>
        <w:t>the</w:t>
      </w:r>
      <w:r w:rsidR="009F3B4D" w:rsidRPr="00845DA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Cervantes </w:t>
      </w:r>
      <w:r w:rsidR="00C95B92">
        <w:rPr>
          <w:rFonts w:ascii="Arial" w:eastAsia="Times New Roman" w:hAnsi="Arial" w:cs="Arial"/>
          <w:sz w:val="24"/>
          <w:szCs w:val="24"/>
          <w:lang w:val="en-US" w:eastAsia="it-IT"/>
        </w:rPr>
        <w:t>Institute and the</w:t>
      </w:r>
      <w:r w:rsidR="009F3B4D" w:rsidRPr="00845DA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9F3B4D" w:rsidRPr="00845DAB">
        <w:rPr>
          <w:rFonts w:ascii="Arial" w:eastAsia="Times New Roman" w:hAnsi="Arial" w:cs="Arial"/>
          <w:sz w:val="24"/>
          <w:szCs w:val="24"/>
          <w:lang w:val="en-US" w:eastAsia="it-IT"/>
        </w:rPr>
        <w:t>Gruppo</w:t>
      </w:r>
      <w:proofErr w:type="spellEnd"/>
      <w:r w:rsidR="009F3B4D" w:rsidRPr="00845DA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9F3B4D" w:rsidRPr="00845DAB">
        <w:rPr>
          <w:rFonts w:ascii="Arial" w:eastAsia="Times New Roman" w:hAnsi="Arial" w:cs="Arial"/>
          <w:sz w:val="24"/>
          <w:szCs w:val="24"/>
          <w:lang w:val="en-US" w:eastAsia="it-IT"/>
        </w:rPr>
        <w:t>Credito</w:t>
      </w:r>
      <w:proofErr w:type="spellEnd"/>
      <w:r w:rsidR="009F3B4D" w:rsidRPr="00845DA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proofErr w:type="spellStart"/>
      <w:r w:rsidR="009F3B4D" w:rsidRPr="00845DAB">
        <w:rPr>
          <w:rFonts w:ascii="Arial" w:eastAsia="Times New Roman" w:hAnsi="Arial" w:cs="Arial"/>
          <w:sz w:val="24"/>
          <w:szCs w:val="24"/>
          <w:lang w:val="en-US" w:eastAsia="it-IT"/>
        </w:rPr>
        <w:t>Valtellinese</w:t>
      </w:r>
      <w:proofErr w:type="spellEnd"/>
      <w:r w:rsidR="009F3B4D" w:rsidRPr="00845DA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C95B92">
        <w:rPr>
          <w:rFonts w:ascii="Arial" w:eastAsia="Times New Roman" w:hAnsi="Arial" w:cs="Arial"/>
          <w:sz w:val="24"/>
          <w:szCs w:val="24"/>
          <w:lang w:val="en-US" w:eastAsia="it-IT"/>
        </w:rPr>
        <w:t>Foundation, with critical texts by</w:t>
      </w:r>
      <w:r w:rsidR="009F3B4D" w:rsidRPr="00845DA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Donald </w:t>
      </w:r>
      <w:proofErr w:type="spellStart"/>
      <w:r w:rsidR="009F3B4D" w:rsidRPr="00845DAB">
        <w:rPr>
          <w:rFonts w:ascii="Arial" w:eastAsia="Times New Roman" w:hAnsi="Arial" w:cs="Arial"/>
          <w:sz w:val="24"/>
          <w:szCs w:val="24"/>
          <w:lang w:val="en-US" w:eastAsia="it-IT"/>
        </w:rPr>
        <w:t>Kuspit</w:t>
      </w:r>
      <w:proofErr w:type="spellEnd"/>
      <w:r w:rsidR="009F3B4D" w:rsidRPr="00845DA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</w:t>
      </w:r>
      <w:r w:rsidR="00C95B92">
        <w:rPr>
          <w:rFonts w:ascii="Arial" w:eastAsia="Times New Roman" w:hAnsi="Arial" w:cs="Arial"/>
          <w:sz w:val="24"/>
          <w:szCs w:val="24"/>
          <w:lang w:val="en-US" w:eastAsia="it-IT"/>
        </w:rPr>
        <w:t>and</w:t>
      </w:r>
      <w:r w:rsidR="009F3B4D" w:rsidRPr="00845DAB">
        <w:rPr>
          <w:rFonts w:ascii="Arial" w:eastAsia="Times New Roman" w:hAnsi="Arial" w:cs="Arial"/>
          <w:sz w:val="24"/>
          <w:szCs w:val="24"/>
          <w:lang w:val="en-US" w:eastAsia="it-IT"/>
        </w:rPr>
        <w:t xml:space="preserve"> Roberto Pinto.</w:t>
      </w:r>
    </w:p>
    <w:p w:rsidR="00380E63" w:rsidRPr="00E33FED" w:rsidRDefault="009F3B4D" w:rsidP="00E33F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F3B4D">
        <w:rPr>
          <w:rFonts w:ascii="Arial" w:eastAsia="Times New Roman" w:hAnsi="Arial" w:cs="Arial"/>
          <w:sz w:val="24"/>
          <w:szCs w:val="24"/>
          <w:lang w:eastAsia="it-IT"/>
        </w:rPr>
        <w:t xml:space="preserve">Irma Bianchi Comunicazione </w:t>
      </w:r>
      <w:proofErr w:type="spellStart"/>
      <w:r w:rsidRPr="009F3B4D">
        <w:rPr>
          <w:rFonts w:ascii="Arial" w:eastAsia="Times New Roman" w:hAnsi="Arial" w:cs="Arial"/>
          <w:sz w:val="24"/>
          <w:szCs w:val="24"/>
          <w:lang w:eastAsia="it-IT"/>
        </w:rPr>
        <w:t>s.a.s.</w:t>
      </w:r>
      <w:proofErr w:type="spellEnd"/>
      <w:r w:rsidRPr="009F3B4D">
        <w:rPr>
          <w:rFonts w:ascii="Arial" w:eastAsia="Times New Roman" w:hAnsi="Arial" w:cs="Arial"/>
          <w:sz w:val="24"/>
          <w:szCs w:val="24"/>
          <w:lang w:eastAsia="it-IT"/>
        </w:rPr>
        <w:t xml:space="preserve"> di Irma Bianchi e C.</w:t>
      </w:r>
      <w:r w:rsidR="00C95B92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Pr="009F3B4D">
        <w:rPr>
          <w:rFonts w:ascii="Arial" w:eastAsia="Times New Roman" w:hAnsi="Arial" w:cs="Arial"/>
          <w:sz w:val="24"/>
          <w:szCs w:val="24"/>
          <w:lang w:eastAsia="it-IT"/>
        </w:rPr>
        <w:t xml:space="preserve"> via Arena 16/1</w:t>
      </w:r>
      <w:r w:rsidR="00C95B92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Pr="009F3B4D">
        <w:rPr>
          <w:rFonts w:ascii="Arial" w:eastAsia="Times New Roman" w:hAnsi="Arial" w:cs="Arial"/>
          <w:sz w:val="24"/>
          <w:szCs w:val="24"/>
          <w:lang w:eastAsia="it-IT"/>
        </w:rPr>
        <w:t xml:space="preserve"> 20123 Milan</w:t>
      </w:r>
      <w:r w:rsidR="00C95B92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Pr="009F3B4D">
        <w:rPr>
          <w:rFonts w:ascii="Arial" w:eastAsia="Times New Roman" w:hAnsi="Arial" w:cs="Arial"/>
          <w:sz w:val="24"/>
          <w:szCs w:val="24"/>
          <w:lang w:eastAsia="it-IT"/>
        </w:rPr>
        <w:t xml:space="preserve"> Ital</w:t>
      </w:r>
      <w:r w:rsidR="00C95B92">
        <w:rPr>
          <w:rFonts w:ascii="Arial" w:eastAsia="Times New Roman" w:hAnsi="Arial" w:cs="Arial"/>
          <w:sz w:val="24"/>
          <w:szCs w:val="24"/>
          <w:lang w:eastAsia="it-IT"/>
        </w:rPr>
        <w:t xml:space="preserve">y </w:t>
      </w:r>
      <w:r w:rsidRPr="009F3B4D">
        <w:rPr>
          <w:rFonts w:ascii="Arial" w:eastAsia="Times New Roman" w:hAnsi="Arial" w:cs="Arial"/>
          <w:sz w:val="24"/>
          <w:szCs w:val="24"/>
          <w:lang w:eastAsia="it-IT"/>
        </w:rPr>
        <w:t xml:space="preserve">Tel. +39.02.89404694 </w:t>
      </w:r>
      <w:hyperlink r:id="rId4" w:history="1">
        <w:r w:rsidRPr="009F3B4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it-IT"/>
          </w:rPr>
          <w:t>info@irmabianchi.it</w:t>
        </w:r>
      </w:hyperlink>
    </w:p>
    <w:sectPr w:rsidR="00380E63" w:rsidRPr="00E33FED" w:rsidSect="00380E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283"/>
  <w:characterSpacingControl w:val="doNotCompress"/>
  <w:compat/>
  <w:rsids>
    <w:rsidRoot w:val="009F3B4D"/>
    <w:rsid w:val="00005C91"/>
    <w:rsid w:val="0012662C"/>
    <w:rsid w:val="00380E63"/>
    <w:rsid w:val="003A00E3"/>
    <w:rsid w:val="004332F3"/>
    <w:rsid w:val="0060663F"/>
    <w:rsid w:val="006C6658"/>
    <w:rsid w:val="00845DAB"/>
    <w:rsid w:val="00872065"/>
    <w:rsid w:val="008910EE"/>
    <w:rsid w:val="00951AFD"/>
    <w:rsid w:val="009F3B4D"/>
    <w:rsid w:val="00B654EE"/>
    <w:rsid w:val="00C95B92"/>
    <w:rsid w:val="00CB560B"/>
    <w:rsid w:val="00D4265B"/>
    <w:rsid w:val="00D7145C"/>
    <w:rsid w:val="00DB53F9"/>
    <w:rsid w:val="00E33FED"/>
    <w:rsid w:val="00F5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0E63"/>
  </w:style>
  <w:style w:type="paragraph" w:styleId="Titolo2">
    <w:name w:val="heading 2"/>
    <w:basedOn w:val="Normale"/>
    <w:link w:val="Titolo2Carattere"/>
    <w:uiPriority w:val="9"/>
    <w:qFormat/>
    <w:rsid w:val="009F3B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F3B4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date-display-start">
    <w:name w:val="date-display-start"/>
    <w:basedOn w:val="Carpredefinitoparagrafo"/>
    <w:rsid w:val="009F3B4D"/>
  </w:style>
  <w:style w:type="character" w:customStyle="1" w:styleId="date-display-end">
    <w:name w:val="date-display-end"/>
    <w:basedOn w:val="Carpredefinitoparagrafo"/>
    <w:rsid w:val="009F3B4D"/>
  </w:style>
  <w:style w:type="paragraph" w:styleId="NormaleWeb">
    <w:name w:val="Normal (Web)"/>
    <w:basedOn w:val="Normale"/>
    <w:uiPriority w:val="99"/>
    <w:semiHidden/>
    <w:unhideWhenUsed/>
    <w:rsid w:val="009F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F3B4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9F3B4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B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73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74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06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10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5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77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68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30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002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55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250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905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492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85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568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776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001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724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5978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45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6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130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27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065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687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33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903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06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64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8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2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8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0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1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4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5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rmabian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Toka</cp:lastModifiedBy>
  <cp:revision>10</cp:revision>
  <dcterms:created xsi:type="dcterms:W3CDTF">2014-03-16T19:39:00Z</dcterms:created>
  <dcterms:modified xsi:type="dcterms:W3CDTF">2014-04-19T13:12:00Z</dcterms:modified>
</cp:coreProperties>
</file>