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B0" w:rsidRPr="00B14646" w:rsidRDefault="008C3CF1" w:rsidP="00C424B0">
      <w:pPr>
        <w:spacing w:after="0"/>
        <w:rPr>
          <w:rFonts w:ascii="Arial" w:hAnsi="Arial" w:cs="Arial"/>
          <w:b/>
          <w:sz w:val="24"/>
          <w:szCs w:val="24"/>
        </w:rPr>
      </w:pPr>
      <w:r w:rsidRPr="00B14646">
        <w:rPr>
          <w:rFonts w:ascii="Arial" w:hAnsi="Arial" w:cs="Arial"/>
          <w:b/>
          <w:sz w:val="24"/>
          <w:szCs w:val="24"/>
        </w:rPr>
        <w:t>ELENCO OPERE ESPOSTE</w:t>
      </w:r>
    </w:p>
    <w:p w:rsidR="00B14646" w:rsidRDefault="00B14646" w:rsidP="00C424B0">
      <w:pPr>
        <w:spacing w:after="0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  <w:lang w:val="en-GB"/>
        </w:rPr>
        <w:t>Renaissance</w:t>
      </w:r>
      <w:r>
        <w:rPr>
          <w:rFonts w:ascii="Arial" w:hAnsi="Arial" w:cs="Arial"/>
          <w:sz w:val="24"/>
          <w:szCs w:val="24"/>
        </w:rPr>
        <w:t xml:space="preserve"> </w:t>
      </w:r>
      <w:r w:rsidRPr="005C5239">
        <w:rPr>
          <w:rFonts w:ascii="Arial" w:hAnsi="Arial" w:cs="Arial"/>
          <w:sz w:val="24"/>
          <w:szCs w:val="24"/>
          <w:lang w:val="en-US"/>
        </w:rPr>
        <w:t>Now</w:t>
      </w:r>
      <w:r>
        <w:rPr>
          <w:rFonts w:ascii="Arial" w:hAnsi="Arial" w:cs="Arial"/>
          <w:sz w:val="24"/>
          <w:szCs w:val="24"/>
        </w:rPr>
        <w:t>. Mozes Incze e Alexandra Nadas</w:t>
      </w:r>
    </w:p>
    <w:p w:rsidR="002068EF" w:rsidRPr="000817EF" w:rsidRDefault="002068EF" w:rsidP="00C424B0">
      <w:pPr>
        <w:spacing w:after="0"/>
        <w:rPr>
          <w:rFonts w:ascii="Arial" w:hAnsi="Arial" w:cs="Arial"/>
          <w:b/>
          <w:sz w:val="24"/>
          <w:szCs w:val="24"/>
        </w:rPr>
      </w:pPr>
    </w:p>
    <w:p w:rsidR="007721EE" w:rsidRPr="005C5239" w:rsidRDefault="007721EE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 xml:space="preserve">Mozes Incze, </w:t>
      </w:r>
      <w:proofErr w:type="spellStart"/>
      <w:r w:rsidRPr="005C5239">
        <w:rPr>
          <w:rFonts w:ascii="Arial" w:hAnsi="Arial" w:cs="Arial"/>
          <w:i/>
          <w:sz w:val="24"/>
          <w:szCs w:val="24"/>
        </w:rPr>
        <w:t>Inbox</w:t>
      </w:r>
      <w:proofErr w:type="spellEnd"/>
      <w:r w:rsidRPr="005C5239">
        <w:rPr>
          <w:rFonts w:ascii="Arial" w:hAnsi="Arial" w:cs="Arial"/>
          <w:sz w:val="24"/>
          <w:szCs w:val="24"/>
        </w:rPr>
        <w:t>, 2017, olio su tela, cm 110x140</w:t>
      </w:r>
    </w:p>
    <w:p w:rsidR="0096086A" w:rsidRPr="005C5239" w:rsidRDefault="0096086A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 xml:space="preserve">Mozes Incze, </w:t>
      </w:r>
      <w:proofErr w:type="spellStart"/>
      <w:r w:rsidRPr="005C5239">
        <w:rPr>
          <w:rFonts w:ascii="Arial" w:hAnsi="Arial" w:cs="Arial"/>
          <w:i/>
          <w:sz w:val="24"/>
          <w:szCs w:val="24"/>
        </w:rPr>
        <w:t>Transition</w:t>
      </w:r>
      <w:proofErr w:type="spellEnd"/>
      <w:r w:rsidRPr="005C5239">
        <w:rPr>
          <w:rFonts w:ascii="Arial" w:hAnsi="Arial" w:cs="Arial"/>
          <w:sz w:val="24"/>
          <w:szCs w:val="24"/>
        </w:rPr>
        <w:t>, 2017, olio su tela, cm 110x160</w:t>
      </w:r>
    </w:p>
    <w:p w:rsidR="005A1AD3" w:rsidRPr="005C5239" w:rsidRDefault="005A1AD3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 xml:space="preserve">Mozes Incze, </w:t>
      </w:r>
      <w:r w:rsidRPr="005C5239">
        <w:rPr>
          <w:rFonts w:ascii="Arial" w:hAnsi="Arial" w:cs="Arial"/>
          <w:i/>
          <w:sz w:val="24"/>
          <w:szCs w:val="24"/>
        </w:rPr>
        <w:t>Ready</w:t>
      </w:r>
      <w:r w:rsidRPr="005C5239">
        <w:rPr>
          <w:rFonts w:ascii="Arial" w:hAnsi="Arial" w:cs="Arial"/>
          <w:sz w:val="24"/>
          <w:szCs w:val="24"/>
        </w:rPr>
        <w:t>, 2017, olio su tela, cm  80x75</w:t>
      </w:r>
    </w:p>
    <w:p w:rsidR="005A1AD3" w:rsidRPr="005C5239" w:rsidRDefault="005A1AD3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 xml:space="preserve">Mozes Incze, </w:t>
      </w:r>
      <w:proofErr w:type="spellStart"/>
      <w:r w:rsidRPr="005C5239">
        <w:rPr>
          <w:rFonts w:ascii="Arial" w:hAnsi="Arial" w:cs="Arial"/>
          <w:i/>
          <w:sz w:val="24"/>
          <w:szCs w:val="24"/>
        </w:rPr>
        <w:t>It</w:t>
      </w:r>
      <w:proofErr w:type="spellEnd"/>
      <w:r w:rsidRPr="005C523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5239">
        <w:rPr>
          <w:rFonts w:ascii="Arial" w:hAnsi="Arial" w:cs="Arial"/>
          <w:i/>
          <w:sz w:val="24"/>
          <w:szCs w:val="24"/>
        </w:rPr>
        <w:t>Begins</w:t>
      </w:r>
      <w:proofErr w:type="spellEnd"/>
      <w:r w:rsidRPr="005C5239">
        <w:rPr>
          <w:rFonts w:ascii="Arial" w:hAnsi="Arial" w:cs="Arial"/>
          <w:i/>
          <w:sz w:val="24"/>
          <w:szCs w:val="24"/>
        </w:rPr>
        <w:t xml:space="preserve"> Here</w:t>
      </w:r>
      <w:r w:rsidRPr="005C5239">
        <w:rPr>
          <w:rFonts w:ascii="Arial" w:hAnsi="Arial" w:cs="Arial"/>
          <w:sz w:val="24"/>
          <w:szCs w:val="24"/>
        </w:rPr>
        <w:t>, 2017, olio su tela, cm 50x60</w:t>
      </w:r>
    </w:p>
    <w:p w:rsidR="000A2592" w:rsidRPr="005C5239" w:rsidRDefault="007721EE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>Mozes Incze</w:t>
      </w:r>
      <w:r w:rsidR="00975C98" w:rsidRPr="005C5239">
        <w:rPr>
          <w:rFonts w:ascii="Arial" w:hAnsi="Arial" w:cs="Arial"/>
          <w:sz w:val="24"/>
          <w:szCs w:val="24"/>
        </w:rPr>
        <w:t xml:space="preserve">, </w:t>
      </w:r>
      <w:r w:rsidRPr="005C5239">
        <w:rPr>
          <w:rFonts w:ascii="Arial" w:hAnsi="Arial" w:cs="Arial"/>
          <w:i/>
          <w:sz w:val="24"/>
          <w:szCs w:val="24"/>
        </w:rPr>
        <w:t>Close</w:t>
      </w:r>
      <w:r w:rsidRPr="005C5239">
        <w:rPr>
          <w:rFonts w:ascii="Arial" w:hAnsi="Arial" w:cs="Arial"/>
          <w:sz w:val="24"/>
          <w:szCs w:val="24"/>
        </w:rPr>
        <w:t>, 2016, olio su tela, cm 130x120</w:t>
      </w:r>
    </w:p>
    <w:p w:rsidR="007721EE" w:rsidRPr="005C5239" w:rsidRDefault="007721EE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 xml:space="preserve">Mozes Incze, </w:t>
      </w:r>
      <w:proofErr w:type="spellStart"/>
      <w:r w:rsidRPr="005C5239">
        <w:rPr>
          <w:rFonts w:ascii="Arial" w:hAnsi="Arial" w:cs="Arial"/>
          <w:i/>
          <w:sz w:val="24"/>
          <w:szCs w:val="24"/>
        </w:rPr>
        <w:t>Elegant</w:t>
      </w:r>
      <w:proofErr w:type="spellEnd"/>
      <w:r w:rsidRPr="005C523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5239">
        <w:rPr>
          <w:rFonts w:ascii="Arial" w:hAnsi="Arial" w:cs="Arial"/>
          <w:i/>
          <w:sz w:val="24"/>
          <w:szCs w:val="24"/>
        </w:rPr>
        <w:t>Step</w:t>
      </w:r>
      <w:proofErr w:type="spellEnd"/>
      <w:r w:rsidRPr="005C5239">
        <w:rPr>
          <w:rFonts w:ascii="Arial" w:hAnsi="Arial" w:cs="Arial"/>
          <w:sz w:val="24"/>
          <w:szCs w:val="24"/>
        </w:rPr>
        <w:t>, 2016, olio su tela, cm 50x80</w:t>
      </w:r>
    </w:p>
    <w:p w:rsidR="005A1AD3" w:rsidRPr="005C5239" w:rsidRDefault="005A1AD3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 xml:space="preserve">Mozes Incze, </w:t>
      </w:r>
      <w:proofErr w:type="spellStart"/>
      <w:r w:rsidRPr="005C5239">
        <w:rPr>
          <w:rFonts w:ascii="Arial" w:hAnsi="Arial" w:cs="Arial"/>
          <w:i/>
          <w:sz w:val="24"/>
          <w:szCs w:val="24"/>
        </w:rPr>
        <w:t>Sheltered</w:t>
      </w:r>
      <w:proofErr w:type="spellEnd"/>
      <w:r w:rsidRPr="005C523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5239">
        <w:rPr>
          <w:rFonts w:ascii="Arial" w:hAnsi="Arial" w:cs="Arial"/>
          <w:i/>
          <w:sz w:val="24"/>
          <w:szCs w:val="24"/>
        </w:rPr>
        <w:t>Half</w:t>
      </w:r>
      <w:proofErr w:type="spellEnd"/>
      <w:r w:rsidRPr="005C5239">
        <w:rPr>
          <w:rFonts w:ascii="Arial" w:hAnsi="Arial" w:cs="Arial"/>
          <w:sz w:val="24"/>
          <w:szCs w:val="24"/>
        </w:rPr>
        <w:t>, 2016, olio su tela, cm 35x35</w:t>
      </w:r>
    </w:p>
    <w:p w:rsidR="005A1AD3" w:rsidRPr="005C5239" w:rsidRDefault="005A1AD3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 xml:space="preserve">Mozes Incze, </w:t>
      </w:r>
      <w:proofErr w:type="spellStart"/>
      <w:r w:rsidRPr="005C5239">
        <w:rPr>
          <w:rFonts w:ascii="Arial" w:hAnsi="Arial" w:cs="Arial"/>
          <w:i/>
          <w:sz w:val="24"/>
          <w:szCs w:val="24"/>
        </w:rPr>
        <w:t>Landphone</w:t>
      </w:r>
      <w:proofErr w:type="spellEnd"/>
      <w:r w:rsidRPr="005C5239">
        <w:rPr>
          <w:rFonts w:ascii="Arial" w:hAnsi="Arial" w:cs="Arial"/>
          <w:sz w:val="24"/>
          <w:szCs w:val="24"/>
        </w:rPr>
        <w:t>, 2016, olio su tela, cm 30x35</w:t>
      </w:r>
    </w:p>
    <w:p w:rsidR="007721EE" w:rsidRPr="005C5239" w:rsidRDefault="007721EE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 xml:space="preserve">Mozes Incze, </w:t>
      </w:r>
      <w:proofErr w:type="spellStart"/>
      <w:r w:rsidRPr="005C5239">
        <w:rPr>
          <w:rFonts w:ascii="Arial" w:hAnsi="Arial" w:cs="Arial"/>
          <w:i/>
          <w:sz w:val="24"/>
          <w:szCs w:val="24"/>
        </w:rPr>
        <w:t>Cloudcatcher</w:t>
      </w:r>
      <w:proofErr w:type="spellEnd"/>
      <w:r w:rsidRPr="005C5239">
        <w:rPr>
          <w:rFonts w:ascii="Arial" w:hAnsi="Arial" w:cs="Arial"/>
          <w:sz w:val="24"/>
          <w:szCs w:val="24"/>
        </w:rPr>
        <w:t>, 2015, olio su tela, cm 110x140</w:t>
      </w:r>
    </w:p>
    <w:p w:rsidR="005A1AD3" w:rsidRPr="005C5239" w:rsidRDefault="005A1AD3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 xml:space="preserve">Mozes Incze, </w:t>
      </w:r>
      <w:r w:rsidRPr="005C5239">
        <w:rPr>
          <w:rFonts w:ascii="Arial" w:hAnsi="Arial" w:cs="Arial"/>
          <w:i/>
          <w:sz w:val="24"/>
          <w:szCs w:val="24"/>
        </w:rPr>
        <w:t xml:space="preserve">Round </w:t>
      </w:r>
      <w:proofErr w:type="spellStart"/>
      <w:r w:rsidRPr="005C5239">
        <w:rPr>
          <w:rFonts w:ascii="Arial" w:hAnsi="Arial" w:cs="Arial"/>
          <w:i/>
          <w:sz w:val="24"/>
          <w:szCs w:val="24"/>
        </w:rPr>
        <w:t>Roper</w:t>
      </w:r>
      <w:proofErr w:type="spellEnd"/>
      <w:r w:rsidRPr="005C5239">
        <w:rPr>
          <w:rFonts w:ascii="Arial" w:hAnsi="Arial" w:cs="Arial"/>
          <w:sz w:val="24"/>
          <w:szCs w:val="24"/>
        </w:rPr>
        <w:t xml:space="preserve">, 2014, olio </w:t>
      </w:r>
      <w:r w:rsidR="005C5239" w:rsidRPr="005C5239">
        <w:rPr>
          <w:rFonts w:ascii="Arial" w:hAnsi="Arial" w:cs="Arial"/>
          <w:sz w:val="24"/>
          <w:szCs w:val="24"/>
        </w:rPr>
        <w:t xml:space="preserve">e tempera </w:t>
      </w:r>
      <w:r w:rsidRPr="005C5239">
        <w:rPr>
          <w:rFonts w:ascii="Arial" w:hAnsi="Arial" w:cs="Arial"/>
          <w:sz w:val="24"/>
          <w:szCs w:val="24"/>
        </w:rPr>
        <w:t>su tela, cm 30x35</w:t>
      </w:r>
    </w:p>
    <w:p w:rsidR="005A1AD3" w:rsidRPr="005C5239" w:rsidRDefault="005A1AD3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 xml:space="preserve">Mozes Incze, </w:t>
      </w:r>
      <w:proofErr w:type="spellStart"/>
      <w:r w:rsidRPr="005C5239">
        <w:rPr>
          <w:rFonts w:ascii="Arial" w:hAnsi="Arial" w:cs="Arial"/>
          <w:i/>
          <w:sz w:val="24"/>
          <w:szCs w:val="24"/>
        </w:rPr>
        <w:t>Intervention</w:t>
      </w:r>
      <w:proofErr w:type="spellEnd"/>
      <w:r w:rsidRPr="005C5239">
        <w:rPr>
          <w:rFonts w:ascii="Arial" w:hAnsi="Arial" w:cs="Arial"/>
          <w:sz w:val="24"/>
          <w:szCs w:val="24"/>
        </w:rPr>
        <w:t>, 2013, olio su tela, cm 150x110</w:t>
      </w:r>
    </w:p>
    <w:p w:rsidR="005A1AD3" w:rsidRPr="005C5239" w:rsidRDefault="005A1AD3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 xml:space="preserve">Mozes Incze, </w:t>
      </w:r>
      <w:r w:rsidRPr="005C5239">
        <w:rPr>
          <w:rFonts w:ascii="Arial" w:hAnsi="Arial" w:cs="Arial"/>
          <w:i/>
          <w:sz w:val="24"/>
          <w:szCs w:val="24"/>
        </w:rPr>
        <w:t>Lunch</w:t>
      </w:r>
      <w:r w:rsidRPr="005C5239">
        <w:rPr>
          <w:rFonts w:ascii="Arial" w:hAnsi="Arial" w:cs="Arial"/>
          <w:sz w:val="24"/>
          <w:szCs w:val="24"/>
        </w:rPr>
        <w:t>, 2013, olio su tela, cm 150x1</w:t>
      </w:r>
      <w:r w:rsidR="00376525" w:rsidRPr="005C5239">
        <w:rPr>
          <w:rFonts w:ascii="Arial" w:hAnsi="Arial" w:cs="Arial"/>
          <w:sz w:val="24"/>
          <w:szCs w:val="24"/>
        </w:rPr>
        <w:t>0</w:t>
      </w:r>
      <w:r w:rsidRPr="005C5239">
        <w:rPr>
          <w:rFonts w:ascii="Arial" w:hAnsi="Arial" w:cs="Arial"/>
          <w:sz w:val="24"/>
          <w:szCs w:val="24"/>
        </w:rPr>
        <w:t>0</w:t>
      </w:r>
    </w:p>
    <w:p w:rsidR="00B90306" w:rsidRPr="007C7662" w:rsidRDefault="0096086A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>Alexandra Nadas</w:t>
      </w:r>
      <w:bookmarkStart w:id="0" w:name="_GoBack"/>
      <w:bookmarkEnd w:id="0"/>
      <w:r w:rsidRPr="005C52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5239" w:rsidRPr="007C7662">
        <w:rPr>
          <w:rFonts w:ascii="Arial" w:hAnsi="Arial" w:cs="Arial"/>
          <w:i/>
          <w:sz w:val="24"/>
          <w:szCs w:val="24"/>
        </w:rPr>
        <w:t>Floating</w:t>
      </w:r>
      <w:proofErr w:type="spellEnd"/>
      <w:r w:rsidR="005C5239" w:rsidRPr="007C766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C5239" w:rsidRPr="007C7662">
        <w:rPr>
          <w:rFonts w:ascii="Arial" w:hAnsi="Arial" w:cs="Arial"/>
          <w:i/>
          <w:sz w:val="24"/>
          <w:szCs w:val="24"/>
        </w:rPr>
        <w:t>Renaissance</w:t>
      </w:r>
      <w:proofErr w:type="spellEnd"/>
      <w:r w:rsidR="005C5239" w:rsidRPr="007C7662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5C5239" w:rsidRPr="007C7662">
        <w:rPr>
          <w:rFonts w:ascii="Arial" w:hAnsi="Arial" w:cs="Arial"/>
          <w:i/>
          <w:sz w:val="24"/>
          <w:szCs w:val="24"/>
        </w:rPr>
        <w:t>Fragments</w:t>
      </w:r>
      <w:proofErr w:type="spellEnd"/>
      <w:r w:rsidR="005C5239" w:rsidRPr="007C7662">
        <w:rPr>
          <w:rFonts w:ascii="Arial" w:hAnsi="Arial" w:cs="Arial"/>
          <w:i/>
          <w:sz w:val="24"/>
          <w:szCs w:val="24"/>
        </w:rPr>
        <w:t>) II</w:t>
      </w:r>
      <w:r w:rsidR="005C5239">
        <w:rPr>
          <w:rFonts w:ascii="Arial" w:hAnsi="Arial" w:cs="Arial"/>
          <w:sz w:val="24"/>
          <w:szCs w:val="24"/>
        </w:rPr>
        <w:t>,</w:t>
      </w:r>
      <w:r w:rsidR="007C7662">
        <w:rPr>
          <w:rFonts w:ascii="Arial" w:hAnsi="Arial" w:cs="Arial"/>
          <w:sz w:val="24"/>
          <w:szCs w:val="24"/>
        </w:rPr>
        <w:t xml:space="preserve"> 2017,</w:t>
      </w:r>
      <w:r w:rsidR="005C5239">
        <w:rPr>
          <w:rFonts w:ascii="Arial" w:hAnsi="Arial" w:cs="Arial"/>
          <w:sz w:val="24"/>
          <w:szCs w:val="24"/>
        </w:rPr>
        <w:t xml:space="preserve"> tecnica mista su tavola, </w:t>
      </w:r>
      <w:r w:rsidR="005C5239" w:rsidRPr="007C7662">
        <w:rPr>
          <w:rFonts w:ascii="Arial" w:hAnsi="Arial" w:cs="Arial"/>
          <w:sz w:val="24"/>
          <w:szCs w:val="24"/>
        </w:rPr>
        <w:t xml:space="preserve">cm </w:t>
      </w:r>
      <w:r w:rsidR="007C7662" w:rsidRPr="007C7662">
        <w:rPr>
          <w:rFonts w:ascii="Arial" w:hAnsi="Arial" w:cs="Arial"/>
          <w:sz w:val="24"/>
          <w:szCs w:val="24"/>
        </w:rPr>
        <w:t>35x90</w:t>
      </w:r>
    </w:p>
    <w:p w:rsidR="008231F8" w:rsidRDefault="008231F8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>Alexandra Nadas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31F8">
        <w:rPr>
          <w:rFonts w:ascii="Arial" w:hAnsi="Arial" w:cs="Arial"/>
          <w:i/>
          <w:sz w:val="24"/>
          <w:szCs w:val="24"/>
        </w:rPr>
        <w:t>Profá</w:t>
      </w:r>
      <w:r>
        <w:rPr>
          <w:rFonts w:ascii="Arial" w:hAnsi="Arial" w:cs="Arial"/>
          <w:i/>
          <w:sz w:val="24"/>
          <w:szCs w:val="24"/>
        </w:rPr>
        <w:t>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Madonna I, </w:t>
      </w:r>
      <w:r w:rsidRPr="008231F8">
        <w:rPr>
          <w:rFonts w:ascii="Arial" w:hAnsi="Arial" w:cs="Arial"/>
          <w:sz w:val="24"/>
          <w:szCs w:val="24"/>
        </w:rPr>
        <w:t xml:space="preserve">2017, olio e tempera su tavola, cm </w:t>
      </w:r>
      <w:r>
        <w:rPr>
          <w:rFonts w:ascii="Arial" w:hAnsi="Arial" w:cs="Arial"/>
          <w:sz w:val="24"/>
          <w:szCs w:val="24"/>
        </w:rPr>
        <w:t>45x30</w:t>
      </w:r>
    </w:p>
    <w:p w:rsidR="008231F8" w:rsidRDefault="008231F8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>Alexandra Nadas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31F8">
        <w:rPr>
          <w:rFonts w:ascii="Arial" w:hAnsi="Arial" w:cs="Arial"/>
          <w:i/>
          <w:sz w:val="24"/>
          <w:szCs w:val="24"/>
        </w:rPr>
        <w:t>Profán</w:t>
      </w:r>
      <w:proofErr w:type="spellEnd"/>
      <w:r w:rsidRPr="008231F8">
        <w:rPr>
          <w:rFonts w:ascii="Arial" w:hAnsi="Arial" w:cs="Arial"/>
          <w:i/>
          <w:sz w:val="24"/>
          <w:szCs w:val="24"/>
        </w:rPr>
        <w:t xml:space="preserve"> Madonna III</w:t>
      </w:r>
      <w:r>
        <w:rPr>
          <w:rFonts w:ascii="Arial" w:hAnsi="Arial" w:cs="Arial"/>
          <w:sz w:val="24"/>
          <w:szCs w:val="24"/>
        </w:rPr>
        <w:t>, 2017, olio e tempera su tavola, cm 50x95</w:t>
      </w:r>
    </w:p>
    <w:p w:rsidR="008231F8" w:rsidRDefault="008231F8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>Alexandra Nadas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31F8">
        <w:rPr>
          <w:rFonts w:ascii="Arial" w:hAnsi="Arial" w:cs="Arial"/>
          <w:i/>
          <w:sz w:val="24"/>
          <w:szCs w:val="24"/>
        </w:rPr>
        <w:t>Portable</w:t>
      </w:r>
      <w:proofErr w:type="spellEnd"/>
      <w:r w:rsidRPr="008231F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231F8">
        <w:rPr>
          <w:rFonts w:ascii="Arial" w:hAnsi="Arial" w:cs="Arial"/>
          <w:i/>
          <w:sz w:val="24"/>
          <w:szCs w:val="24"/>
        </w:rPr>
        <w:t>Gardens</w:t>
      </w:r>
      <w:proofErr w:type="spellEnd"/>
      <w:r w:rsidRPr="008231F8">
        <w:rPr>
          <w:rFonts w:ascii="Arial" w:hAnsi="Arial" w:cs="Arial"/>
          <w:i/>
          <w:sz w:val="24"/>
          <w:szCs w:val="24"/>
        </w:rPr>
        <w:t xml:space="preserve"> III</w:t>
      </w:r>
      <w:r>
        <w:rPr>
          <w:rFonts w:ascii="Arial" w:hAnsi="Arial" w:cs="Arial"/>
          <w:sz w:val="24"/>
          <w:szCs w:val="24"/>
        </w:rPr>
        <w:t>, 2017, olio e tempera su tavola, cm 46x118</w:t>
      </w:r>
    </w:p>
    <w:p w:rsidR="008231F8" w:rsidRDefault="008231F8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>Alexandra Nadas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31F8">
        <w:rPr>
          <w:rFonts w:ascii="Arial" w:hAnsi="Arial" w:cs="Arial"/>
          <w:i/>
          <w:sz w:val="24"/>
          <w:szCs w:val="24"/>
        </w:rPr>
        <w:t>Portable</w:t>
      </w:r>
      <w:proofErr w:type="spellEnd"/>
      <w:r w:rsidRPr="008231F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231F8">
        <w:rPr>
          <w:rFonts w:ascii="Arial" w:hAnsi="Arial" w:cs="Arial"/>
          <w:i/>
          <w:sz w:val="24"/>
          <w:szCs w:val="24"/>
        </w:rPr>
        <w:t>Gardens</w:t>
      </w:r>
      <w:proofErr w:type="spellEnd"/>
      <w:r w:rsidRPr="008231F8">
        <w:rPr>
          <w:rFonts w:ascii="Arial" w:hAnsi="Arial" w:cs="Arial"/>
          <w:i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, 2017, olio e tempera su tavola, cm 100x95</w:t>
      </w:r>
    </w:p>
    <w:p w:rsidR="008231F8" w:rsidRDefault="008231F8" w:rsidP="00245544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5239">
        <w:rPr>
          <w:rFonts w:ascii="Arial" w:hAnsi="Arial" w:cs="Arial"/>
          <w:sz w:val="24"/>
          <w:szCs w:val="24"/>
        </w:rPr>
        <w:t>Alexandra Nadas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7662">
        <w:rPr>
          <w:rFonts w:ascii="Arial" w:hAnsi="Arial" w:cs="Arial"/>
          <w:i/>
          <w:sz w:val="24"/>
          <w:szCs w:val="24"/>
        </w:rPr>
        <w:t>Floating</w:t>
      </w:r>
      <w:proofErr w:type="spellEnd"/>
      <w:r w:rsidRPr="007C766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C7662">
        <w:rPr>
          <w:rFonts w:ascii="Arial" w:hAnsi="Arial" w:cs="Arial"/>
          <w:i/>
          <w:sz w:val="24"/>
          <w:szCs w:val="24"/>
        </w:rPr>
        <w:t>Renaissance</w:t>
      </w:r>
      <w:proofErr w:type="spellEnd"/>
      <w:r w:rsidRPr="007C7662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7C7662">
        <w:rPr>
          <w:rFonts w:ascii="Arial" w:hAnsi="Arial" w:cs="Arial"/>
          <w:i/>
          <w:sz w:val="24"/>
          <w:szCs w:val="24"/>
        </w:rPr>
        <w:t>Fragments</w:t>
      </w:r>
      <w:proofErr w:type="spellEnd"/>
      <w:r w:rsidRPr="007C7662">
        <w:rPr>
          <w:rFonts w:ascii="Arial" w:hAnsi="Arial" w:cs="Arial"/>
          <w:i/>
          <w:sz w:val="24"/>
          <w:szCs w:val="24"/>
        </w:rPr>
        <w:t>)</w:t>
      </w:r>
      <w:r w:rsidRPr="007C76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2013, tecnica mista su tavola, </w:t>
      </w:r>
      <w:r w:rsidRPr="007C7662">
        <w:rPr>
          <w:rFonts w:ascii="Arial" w:hAnsi="Arial" w:cs="Arial"/>
          <w:sz w:val="24"/>
          <w:szCs w:val="24"/>
        </w:rPr>
        <w:t>cm 122x40</w:t>
      </w:r>
    </w:p>
    <w:p w:rsidR="008231F8" w:rsidRPr="008231F8" w:rsidRDefault="008231F8" w:rsidP="00245544">
      <w:pPr>
        <w:pStyle w:val="Paragrafoelenco"/>
        <w:spacing w:after="0" w:line="480" w:lineRule="auto"/>
        <w:ind w:left="284"/>
        <w:rPr>
          <w:rFonts w:ascii="Arial" w:hAnsi="Arial" w:cs="Arial"/>
          <w:sz w:val="24"/>
          <w:szCs w:val="24"/>
        </w:rPr>
      </w:pPr>
    </w:p>
    <w:p w:rsidR="007C7662" w:rsidRPr="007C7662" w:rsidRDefault="007C7662" w:rsidP="007C7662">
      <w:pPr>
        <w:pStyle w:val="Paragrafoelenco"/>
        <w:spacing w:after="0" w:line="360" w:lineRule="auto"/>
        <w:ind w:left="284" w:right="-286"/>
        <w:rPr>
          <w:rFonts w:ascii="Arial" w:hAnsi="Arial" w:cs="Arial"/>
          <w:sz w:val="24"/>
          <w:szCs w:val="24"/>
        </w:rPr>
      </w:pPr>
    </w:p>
    <w:p w:rsidR="007C7662" w:rsidRPr="005C5239" w:rsidRDefault="007C7662" w:rsidP="007C7662">
      <w:pPr>
        <w:pStyle w:val="Paragrafoelenco"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sectPr w:rsidR="007C7662" w:rsidRPr="005C5239" w:rsidSect="007C7662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5CCD"/>
    <w:multiLevelType w:val="hybridMultilevel"/>
    <w:tmpl w:val="29D05EAA"/>
    <w:lvl w:ilvl="0" w:tplc="057EE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F5DD6"/>
    <w:multiLevelType w:val="hybridMultilevel"/>
    <w:tmpl w:val="34A63DBA"/>
    <w:lvl w:ilvl="0" w:tplc="5CB2A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661CA"/>
    <w:rsid w:val="00043063"/>
    <w:rsid w:val="000647E3"/>
    <w:rsid w:val="00071922"/>
    <w:rsid w:val="000817EF"/>
    <w:rsid w:val="00084D48"/>
    <w:rsid w:val="00086119"/>
    <w:rsid w:val="000874EE"/>
    <w:rsid w:val="00097FD0"/>
    <w:rsid w:val="000A2592"/>
    <w:rsid w:val="000D2C08"/>
    <w:rsid w:val="000E4AD5"/>
    <w:rsid w:val="00125A3F"/>
    <w:rsid w:val="001345CB"/>
    <w:rsid w:val="00154FDB"/>
    <w:rsid w:val="00156E07"/>
    <w:rsid w:val="001661CA"/>
    <w:rsid w:val="001E0D58"/>
    <w:rsid w:val="002068EF"/>
    <w:rsid w:val="00245544"/>
    <w:rsid w:val="00250A5C"/>
    <w:rsid w:val="00271695"/>
    <w:rsid w:val="002A6C1A"/>
    <w:rsid w:val="002A7AE9"/>
    <w:rsid w:val="002E6EDC"/>
    <w:rsid w:val="002F3304"/>
    <w:rsid w:val="00311120"/>
    <w:rsid w:val="003329C4"/>
    <w:rsid w:val="00334A9F"/>
    <w:rsid w:val="003535D7"/>
    <w:rsid w:val="00376525"/>
    <w:rsid w:val="003B1FA4"/>
    <w:rsid w:val="003E6FAB"/>
    <w:rsid w:val="004156BE"/>
    <w:rsid w:val="0042230A"/>
    <w:rsid w:val="004719C7"/>
    <w:rsid w:val="00486A7A"/>
    <w:rsid w:val="00495035"/>
    <w:rsid w:val="004F7858"/>
    <w:rsid w:val="005530AC"/>
    <w:rsid w:val="005A1AD3"/>
    <w:rsid w:val="005C48D1"/>
    <w:rsid w:val="005C5239"/>
    <w:rsid w:val="005E2E33"/>
    <w:rsid w:val="00616406"/>
    <w:rsid w:val="006921FD"/>
    <w:rsid w:val="007721EE"/>
    <w:rsid w:val="007901A4"/>
    <w:rsid w:val="007C65B6"/>
    <w:rsid w:val="007C7662"/>
    <w:rsid w:val="008231F8"/>
    <w:rsid w:val="008C3CF1"/>
    <w:rsid w:val="008C5D82"/>
    <w:rsid w:val="008D1073"/>
    <w:rsid w:val="009474F8"/>
    <w:rsid w:val="0096086A"/>
    <w:rsid w:val="00967E7B"/>
    <w:rsid w:val="00975C98"/>
    <w:rsid w:val="009841A2"/>
    <w:rsid w:val="009909B2"/>
    <w:rsid w:val="00A11D15"/>
    <w:rsid w:val="00A27ED5"/>
    <w:rsid w:val="00A32243"/>
    <w:rsid w:val="00AC3C57"/>
    <w:rsid w:val="00B0683B"/>
    <w:rsid w:val="00B14646"/>
    <w:rsid w:val="00B6124B"/>
    <w:rsid w:val="00B90306"/>
    <w:rsid w:val="00BB357E"/>
    <w:rsid w:val="00C10F93"/>
    <w:rsid w:val="00C424B0"/>
    <w:rsid w:val="00C5345A"/>
    <w:rsid w:val="00D20876"/>
    <w:rsid w:val="00D230BC"/>
    <w:rsid w:val="00D2478D"/>
    <w:rsid w:val="00D47BF3"/>
    <w:rsid w:val="00D8110A"/>
    <w:rsid w:val="00DA42A2"/>
    <w:rsid w:val="00E7474F"/>
    <w:rsid w:val="00EA1E65"/>
    <w:rsid w:val="00EB0ED2"/>
    <w:rsid w:val="00EF6D55"/>
    <w:rsid w:val="00F5134C"/>
    <w:rsid w:val="00F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61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1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6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61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1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6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6594-8BD5-4B11-B6E0-0CF957AA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Accademia delle Belle Arti di Brera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59</cp:revision>
  <cp:lastPrinted>2017-09-12T11:19:00Z</cp:lastPrinted>
  <dcterms:created xsi:type="dcterms:W3CDTF">2017-06-22T14:05:00Z</dcterms:created>
  <dcterms:modified xsi:type="dcterms:W3CDTF">2018-01-29T12:04:00Z</dcterms:modified>
</cp:coreProperties>
</file>