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F4113" w14:textId="5FF36AAE" w:rsidR="004E1D0B" w:rsidRDefault="00226500" w:rsidP="00226500">
      <w:pPr>
        <w:pStyle w:val="Intestazione"/>
        <w:jc w:val="center"/>
        <w:rPr>
          <w:sz w:val="18"/>
        </w:rPr>
      </w:pPr>
      <w:r>
        <w:rPr>
          <w:noProof/>
          <w:sz w:val="18"/>
          <w:lang w:eastAsia="it-IT"/>
        </w:rPr>
        <w:t xml:space="preserve"> </w:t>
      </w:r>
      <w:r>
        <w:rPr>
          <w:noProof/>
          <w:sz w:val="18"/>
          <w:lang w:eastAsia="it-IT"/>
        </w:rPr>
        <w:drawing>
          <wp:inline distT="0" distB="0" distL="0" distR="0" wp14:anchorId="41627B80" wp14:editId="7A28AD25">
            <wp:extent cx="828675" cy="820162"/>
            <wp:effectExtent l="0" t="0" r="0" b="0"/>
            <wp:docPr id="4" name="Immagine 4" descr="S:\Condivisa\1_MOSTRE in CORSO\UNIVERSITA' DI PAVIA\Immagini\Loghi\LOGO ATENEO\Sistema Museale\SMA COL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ondivisa\1_MOSTRE in CORSO\UNIVERSITA' DI PAVIA\Immagini\Loghi\LOGO ATENEO\Sistema Museale\SMA COLO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27" cy="82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lang w:eastAsia="it-IT"/>
        </w:rPr>
        <w:t xml:space="preserve">                </w:t>
      </w:r>
      <w:r w:rsidR="004E1D0B" w:rsidRPr="005B267D">
        <w:rPr>
          <w:noProof/>
          <w:lang w:eastAsia="it-IT"/>
        </w:rPr>
        <w:drawing>
          <wp:inline distT="0" distB="0" distL="0" distR="0" wp14:anchorId="699B6B64" wp14:editId="0A73C44E">
            <wp:extent cx="2202569" cy="666750"/>
            <wp:effectExtent l="0" t="0" r="762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7"/>
                    <a:stretch/>
                  </pic:blipFill>
                  <pic:spPr bwMode="auto">
                    <a:xfrm>
                      <a:off x="0" y="0"/>
                      <a:ext cx="2209785" cy="66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B045ED" w14:textId="77777777" w:rsidR="004E1D0B" w:rsidRDefault="004E1D0B" w:rsidP="004E1D0B">
      <w:pPr>
        <w:pStyle w:val="Intestazione"/>
        <w:rPr>
          <w:sz w:val="18"/>
        </w:rPr>
      </w:pPr>
    </w:p>
    <w:p w14:paraId="43776EA3" w14:textId="77777777" w:rsidR="004E1D0B" w:rsidRDefault="004E1D0B" w:rsidP="004E1D0B">
      <w:pPr>
        <w:spacing w:after="0"/>
        <w:jc w:val="center"/>
        <w:rPr>
          <w:b/>
        </w:rPr>
      </w:pPr>
    </w:p>
    <w:p w14:paraId="57DC3F60" w14:textId="77777777" w:rsidR="004E1D0B" w:rsidRPr="00561255" w:rsidRDefault="004E1D0B" w:rsidP="004E1D0B">
      <w:pPr>
        <w:spacing w:after="0"/>
        <w:jc w:val="center"/>
        <w:rPr>
          <w:rFonts w:cs="Arial"/>
          <w:b/>
          <w:color w:val="CC0000"/>
        </w:rPr>
      </w:pPr>
      <w:r w:rsidRPr="00561255">
        <w:rPr>
          <w:rFonts w:cs="Arial"/>
          <w:b/>
          <w:color w:val="CC0000"/>
          <w:sz w:val="30"/>
          <w:szCs w:val="30"/>
        </w:rPr>
        <w:t>THE GAME</w:t>
      </w:r>
      <w:r w:rsidRPr="00561255">
        <w:rPr>
          <w:rFonts w:cs="Arial"/>
          <w:b/>
          <w:color w:val="CC0000"/>
          <w:sz w:val="30"/>
          <w:szCs w:val="30"/>
        </w:rPr>
        <w:br/>
        <w:t>Elettricità e rivoluzione digitale</w:t>
      </w:r>
      <w:r w:rsidRPr="00561255">
        <w:rPr>
          <w:rFonts w:cs="Arial"/>
          <w:b/>
          <w:color w:val="CC0000"/>
          <w:sz w:val="32"/>
        </w:rPr>
        <w:br/>
      </w:r>
      <w:r w:rsidRPr="00561255">
        <w:rPr>
          <w:rFonts w:cs="Arial"/>
          <w:b/>
          <w:color w:val="CC0000"/>
        </w:rPr>
        <w:t>Una mostra ispirata al libro di Alessandro Baricco</w:t>
      </w:r>
    </w:p>
    <w:p w14:paraId="37782FC0" w14:textId="77777777" w:rsidR="004E1D0B" w:rsidRPr="00A13E56" w:rsidRDefault="004E1D0B" w:rsidP="004E1D0B">
      <w:pPr>
        <w:spacing w:after="0"/>
        <w:jc w:val="center"/>
        <w:rPr>
          <w:rFonts w:cs="Arial"/>
          <w:color w:val="CC0000"/>
          <w:sz w:val="10"/>
        </w:rPr>
      </w:pPr>
    </w:p>
    <w:p w14:paraId="18CCA57B" w14:textId="77777777" w:rsidR="004E1D0B" w:rsidRPr="00A13E56" w:rsidRDefault="004E1D0B" w:rsidP="004E1D0B">
      <w:pPr>
        <w:spacing w:after="0"/>
        <w:jc w:val="center"/>
        <w:rPr>
          <w:rFonts w:cs="Arial"/>
          <w:i/>
        </w:rPr>
      </w:pPr>
      <w:r w:rsidRPr="00561255">
        <w:rPr>
          <w:rFonts w:cs="Arial"/>
          <w:b/>
          <w:i/>
        </w:rPr>
        <w:t>a cura di</w:t>
      </w:r>
      <w:r w:rsidRPr="00A13E56">
        <w:rPr>
          <w:rFonts w:cs="Arial"/>
          <w:i/>
        </w:rPr>
        <w:t xml:space="preserve"> Carlo Berizzi e Francesco Pietra</w:t>
      </w:r>
    </w:p>
    <w:p w14:paraId="7DF51328" w14:textId="77777777" w:rsidR="004E1D0B" w:rsidRDefault="004E1D0B" w:rsidP="004E1D0B">
      <w:pPr>
        <w:spacing w:after="0"/>
        <w:jc w:val="center"/>
        <w:rPr>
          <w:rFonts w:cs="Arial"/>
        </w:rPr>
      </w:pPr>
      <w:r w:rsidRPr="00561255">
        <w:rPr>
          <w:rFonts w:cs="Arial"/>
          <w:b/>
        </w:rPr>
        <w:t xml:space="preserve">ideata da </w:t>
      </w:r>
      <w:r w:rsidRPr="00F0572D">
        <w:rPr>
          <w:rFonts w:cs="Arial"/>
        </w:rPr>
        <w:t>Museo della Tecnica Elettrica con Scuola Holden</w:t>
      </w:r>
    </w:p>
    <w:p w14:paraId="3DECDD91" w14:textId="77777777" w:rsidR="004E1D0B" w:rsidRPr="00A13E56" w:rsidRDefault="004E1D0B" w:rsidP="004E1D0B">
      <w:pPr>
        <w:spacing w:after="0"/>
        <w:jc w:val="center"/>
        <w:rPr>
          <w:rFonts w:cs="Arial"/>
          <w:i/>
          <w:sz w:val="10"/>
        </w:rPr>
      </w:pPr>
    </w:p>
    <w:p w14:paraId="42FCDD37" w14:textId="77777777" w:rsidR="004E1D0B" w:rsidRDefault="004E1D0B" w:rsidP="004E1D0B">
      <w:pPr>
        <w:spacing w:after="0"/>
        <w:jc w:val="center"/>
        <w:rPr>
          <w:rFonts w:cs="Arial"/>
          <w:b/>
          <w:sz w:val="26"/>
          <w:szCs w:val="26"/>
        </w:rPr>
      </w:pPr>
      <w:r w:rsidRPr="00FD3A84">
        <w:rPr>
          <w:rFonts w:cs="Arial"/>
          <w:b/>
          <w:sz w:val="26"/>
          <w:szCs w:val="26"/>
        </w:rPr>
        <w:t>30 settembre 2022 – 28 febbraio 2023</w:t>
      </w:r>
    </w:p>
    <w:p w14:paraId="05C25168" w14:textId="105881C0" w:rsidR="002B509B" w:rsidRPr="002B509B" w:rsidRDefault="002B509B" w:rsidP="004E1D0B">
      <w:pPr>
        <w:spacing w:after="0"/>
        <w:jc w:val="center"/>
        <w:rPr>
          <w:rFonts w:cs="Arial"/>
          <w:b/>
          <w:color w:val="FF0000"/>
          <w:sz w:val="26"/>
          <w:szCs w:val="26"/>
        </w:rPr>
      </w:pPr>
      <w:r w:rsidRPr="002B509B">
        <w:rPr>
          <w:rFonts w:cs="Arial"/>
          <w:b/>
          <w:color w:val="FF0000"/>
          <w:sz w:val="26"/>
          <w:szCs w:val="26"/>
        </w:rPr>
        <w:t>Prorogata fino al 31 maggio 2023</w:t>
      </w:r>
    </w:p>
    <w:p w14:paraId="79BF6324" w14:textId="77777777" w:rsidR="004E1D0B" w:rsidRPr="00740512" w:rsidRDefault="004E1D0B" w:rsidP="004E1D0B">
      <w:pPr>
        <w:spacing w:after="0"/>
        <w:jc w:val="center"/>
        <w:rPr>
          <w:rFonts w:cs="Arial"/>
          <w:b/>
        </w:rPr>
      </w:pPr>
    </w:p>
    <w:p w14:paraId="7E92DF93" w14:textId="77777777" w:rsidR="00740512" w:rsidRPr="00740512" w:rsidRDefault="00740512" w:rsidP="004E1D0B">
      <w:pPr>
        <w:spacing w:after="0"/>
        <w:jc w:val="center"/>
        <w:rPr>
          <w:rFonts w:cs="Arial"/>
          <w:b/>
          <w:sz w:val="10"/>
          <w:szCs w:val="24"/>
        </w:rPr>
      </w:pPr>
    </w:p>
    <w:tbl>
      <w:tblPr>
        <w:tblStyle w:val="Grigliatabella"/>
        <w:tblW w:w="10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686"/>
        <w:gridCol w:w="2835"/>
        <w:gridCol w:w="3402"/>
        <w:gridCol w:w="257"/>
      </w:tblGrid>
      <w:tr w:rsidR="00380726" w:rsidRPr="00740512" w14:paraId="4E2FB83F" w14:textId="52CF619D" w:rsidTr="00740512">
        <w:trPr>
          <w:trHeight w:val="353"/>
        </w:trPr>
        <w:tc>
          <w:tcPr>
            <w:tcW w:w="3936" w:type="dxa"/>
            <w:gridSpan w:val="2"/>
            <w:vAlign w:val="center"/>
          </w:tcPr>
          <w:p w14:paraId="258E120B" w14:textId="69089D94" w:rsidR="00380726" w:rsidRPr="00740512" w:rsidRDefault="00380726" w:rsidP="00380726">
            <w:pPr>
              <w:rPr>
                <w:rFonts w:cs="Arial"/>
                <w:b/>
                <w:sz w:val="18"/>
              </w:rPr>
            </w:pPr>
            <w:r w:rsidRPr="00740512">
              <w:rPr>
                <w:i/>
                <w:sz w:val="18"/>
              </w:rPr>
              <w:t>Con il patrocinio di</w:t>
            </w:r>
          </w:p>
        </w:tc>
        <w:tc>
          <w:tcPr>
            <w:tcW w:w="2835" w:type="dxa"/>
          </w:tcPr>
          <w:p w14:paraId="5656F082" w14:textId="77777777" w:rsidR="00380726" w:rsidRPr="00740512" w:rsidRDefault="00380726" w:rsidP="00C66F78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3402" w:type="dxa"/>
          </w:tcPr>
          <w:p w14:paraId="60559420" w14:textId="77777777" w:rsidR="00380726" w:rsidRPr="00740512" w:rsidRDefault="00380726" w:rsidP="00C66F78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257" w:type="dxa"/>
          </w:tcPr>
          <w:p w14:paraId="4E2074DA" w14:textId="77777777" w:rsidR="00380726" w:rsidRPr="00740512" w:rsidRDefault="00380726" w:rsidP="00C66F78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380726" w:rsidRPr="00740512" w14:paraId="1EF3397B" w14:textId="5DF85652" w:rsidTr="00740512">
        <w:trPr>
          <w:trHeight w:val="1234"/>
        </w:trPr>
        <w:tc>
          <w:tcPr>
            <w:tcW w:w="250" w:type="dxa"/>
            <w:vAlign w:val="center"/>
          </w:tcPr>
          <w:p w14:paraId="17BC15B1" w14:textId="66E99C75" w:rsidR="00380726" w:rsidRPr="00740512" w:rsidRDefault="00380726" w:rsidP="00715976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2598E1BF" w14:textId="4EAF7AF8" w:rsidR="00380726" w:rsidRPr="00740512" w:rsidRDefault="00380726" w:rsidP="00C66F78">
            <w:pPr>
              <w:jc w:val="center"/>
              <w:rPr>
                <w:rFonts w:cs="Arial"/>
                <w:b/>
                <w:sz w:val="18"/>
              </w:rPr>
            </w:pPr>
            <w:r w:rsidRPr="00740512">
              <w:rPr>
                <w:rFonts w:cs="Arial"/>
                <w:b/>
                <w:noProof/>
                <w:sz w:val="18"/>
                <w:lang w:eastAsia="it-IT"/>
              </w:rPr>
              <w:drawing>
                <wp:inline distT="0" distB="0" distL="0" distR="0" wp14:anchorId="32DFBB13" wp14:editId="70550BAF">
                  <wp:extent cx="1123503" cy="324000"/>
                  <wp:effectExtent l="0" t="0" r="635" b="0"/>
                  <wp:docPr id="12" name="Immagine 12" descr="C:\Users\User\AppData\Local\Microsoft\Windows\INetCache\Content.Word\Logo_bandiera_positivo_colori tra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Logo_bandiera_positivo_colori tra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03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51929EF" w14:textId="5C93F30A" w:rsidR="00380726" w:rsidRPr="00740512" w:rsidRDefault="00380726" w:rsidP="00380726">
            <w:pPr>
              <w:jc w:val="center"/>
              <w:rPr>
                <w:rFonts w:cs="Arial"/>
                <w:b/>
                <w:sz w:val="18"/>
              </w:rPr>
            </w:pPr>
            <w:r w:rsidRPr="00740512">
              <w:rPr>
                <w:rFonts w:cs="Arial"/>
                <w:b/>
                <w:noProof/>
                <w:sz w:val="18"/>
                <w:lang w:eastAsia="it-IT"/>
              </w:rPr>
              <w:drawing>
                <wp:inline distT="0" distB="0" distL="0" distR="0" wp14:anchorId="0670B179" wp14:editId="2E60F1D7">
                  <wp:extent cx="975048" cy="468000"/>
                  <wp:effectExtent l="0" t="0" r="0" b="8255"/>
                  <wp:docPr id="9" name="Immagine 9" descr="Logo Provincia Pa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ovincia Pa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9" t="14024" r="5634" b="26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4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16AB5F3" w14:textId="7FD30F14" w:rsidR="00380726" w:rsidRPr="00740512" w:rsidRDefault="00E70E50" w:rsidP="00841975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pict w14:anchorId="53E07D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3pt;height:59.1pt">
                  <v:imagedata r:id="rId9" o:title="COMUNE_PAVIA_Assessorato_Cultura" croptop="2764f" cropbottom="3701f"/>
                </v:shape>
              </w:pict>
            </w:r>
          </w:p>
        </w:tc>
        <w:tc>
          <w:tcPr>
            <w:tcW w:w="257" w:type="dxa"/>
          </w:tcPr>
          <w:p w14:paraId="55D31C58" w14:textId="568CF58B" w:rsidR="00380726" w:rsidRPr="00740512" w:rsidRDefault="00380726" w:rsidP="00C66F78">
            <w:pPr>
              <w:jc w:val="center"/>
              <w:rPr>
                <w:rFonts w:cs="Arial"/>
                <w:b/>
                <w:sz w:val="18"/>
              </w:rPr>
            </w:pPr>
          </w:p>
        </w:tc>
      </w:tr>
      <w:tr w:rsidR="00380726" w:rsidRPr="00740512" w14:paraId="5202906B" w14:textId="77777777" w:rsidTr="00740512">
        <w:trPr>
          <w:trHeight w:val="1081"/>
        </w:trPr>
        <w:tc>
          <w:tcPr>
            <w:tcW w:w="250" w:type="dxa"/>
            <w:vAlign w:val="center"/>
          </w:tcPr>
          <w:p w14:paraId="30AD8793" w14:textId="444CFC15" w:rsidR="00380726" w:rsidRPr="00740512" w:rsidRDefault="00380726" w:rsidP="00715976">
            <w:pPr>
              <w:jc w:val="center"/>
              <w:rPr>
                <w:noProof/>
                <w:sz w:val="18"/>
                <w:lang w:eastAsia="it-IT"/>
              </w:rPr>
            </w:pPr>
          </w:p>
        </w:tc>
        <w:tc>
          <w:tcPr>
            <w:tcW w:w="3686" w:type="dxa"/>
            <w:vAlign w:val="center"/>
          </w:tcPr>
          <w:p w14:paraId="0C36D445" w14:textId="586F78E2" w:rsidR="00380726" w:rsidRPr="00740512" w:rsidRDefault="00380726" w:rsidP="00C66F78">
            <w:pPr>
              <w:jc w:val="center"/>
              <w:rPr>
                <w:rFonts w:cs="Arial"/>
                <w:b/>
                <w:noProof/>
                <w:sz w:val="18"/>
                <w:lang w:eastAsia="it-IT"/>
              </w:rPr>
            </w:pPr>
            <w:r w:rsidRPr="00740512">
              <w:rPr>
                <w:noProof/>
                <w:sz w:val="18"/>
                <w:lang w:eastAsia="it-IT"/>
              </w:rPr>
              <w:drawing>
                <wp:inline distT="0" distB="0" distL="0" distR="0" wp14:anchorId="477D6C57" wp14:editId="20B0D4BD">
                  <wp:extent cx="1106634" cy="432000"/>
                  <wp:effectExtent l="0" t="0" r="0" b="6350"/>
                  <wp:docPr id="5" name="Immagine 5" descr="C:\Users\User\AppData\Local\Microsoft\Windows\INetCache\Content.Word\MAIN_LOGO_suduerighe_1000x1000_Granata su bi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MAIN_LOGO_suduerighe_1000x1000_Granata su bi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63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E7A0195" w14:textId="3894EC6F" w:rsidR="00380726" w:rsidRPr="00740512" w:rsidRDefault="00380726" w:rsidP="00380726">
            <w:pPr>
              <w:jc w:val="center"/>
              <w:rPr>
                <w:rFonts w:cs="Arial"/>
                <w:b/>
                <w:noProof/>
                <w:sz w:val="18"/>
                <w:lang w:eastAsia="it-IT"/>
              </w:rPr>
            </w:pPr>
            <w:r w:rsidRPr="00740512">
              <w:rPr>
                <w:noProof/>
                <w:sz w:val="18"/>
                <w:lang w:eastAsia="it-IT"/>
              </w:rPr>
              <w:drawing>
                <wp:inline distT="0" distB="0" distL="0" distR="0" wp14:anchorId="443F2FD9" wp14:editId="046AF700">
                  <wp:extent cx="950164" cy="396000"/>
                  <wp:effectExtent l="0" t="0" r="2540" b="4445"/>
                  <wp:docPr id="7" name="Immagine 7" descr="C:\Users\User\AppData\Local\Microsoft\Windows\INetCache\Content.Word\logo museimpr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logo museimpres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50164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199B728B" w14:textId="2C514A14" w:rsidR="00380726" w:rsidRPr="00740512" w:rsidRDefault="00380726" w:rsidP="00974736">
            <w:pPr>
              <w:jc w:val="center"/>
              <w:rPr>
                <w:noProof/>
                <w:sz w:val="18"/>
                <w:lang w:eastAsia="it-IT"/>
              </w:rPr>
            </w:pPr>
            <w:r w:rsidRPr="00740512">
              <w:rPr>
                <w:noProof/>
                <w:sz w:val="18"/>
                <w:lang w:eastAsia="it-IT"/>
              </w:rPr>
              <w:drawing>
                <wp:inline distT="0" distB="0" distL="0" distR="0" wp14:anchorId="4593B722" wp14:editId="0F16F3C7">
                  <wp:extent cx="835059" cy="468000"/>
                  <wp:effectExtent l="0" t="0" r="3175" b="8255"/>
                  <wp:docPr id="6" name="Immagine 6" descr="C:\Users\User\AppData\Local\Microsoft\Windows\INetCache\Content.Word\Logo_Asso_epig_P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Logo_Asso_epig_P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5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dxa"/>
          </w:tcPr>
          <w:p w14:paraId="7B8607EC" w14:textId="77777777" w:rsidR="00380726" w:rsidRPr="00740512" w:rsidRDefault="00380726" w:rsidP="00C66F78">
            <w:pPr>
              <w:jc w:val="center"/>
              <w:rPr>
                <w:noProof/>
                <w:sz w:val="18"/>
                <w:lang w:eastAsia="it-IT"/>
              </w:rPr>
            </w:pPr>
          </w:p>
        </w:tc>
      </w:tr>
    </w:tbl>
    <w:p w14:paraId="47A984BD" w14:textId="77777777" w:rsidR="00BF4C93" w:rsidRDefault="00BF4C93" w:rsidP="004E1D0B">
      <w:pPr>
        <w:spacing w:after="0"/>
        <w:jc w:val="right"/>
        <w:rPr>
          <w:rFonts w:cs="Arial"/>
          <w:i/>
        </w:rPr>
      </w:pPr>
    </w:p>
    <w:p w14:paraId="2FB2DCB2" w14:textId="17839A2F" w:rsidR="004E1D0B" w:rsidRDefault="004E1D0B" w:rsidP="004E1D0B">
      <w:pPr>
        <w:spacing w:after="0"/>
        <w:jc w:val="right"/>
        <w:rPr>
          <w:rFonts w:cs="Arial"/>
          <w:i/>
        </w:rPr>
      </w:pPr>
      <w:r w:rsidRPr="00AA46D1">
        <w:rPr>
          <w:rFonts w:cs="Arial"/>
          <w:i/>
        </w:rPr>
        <w:t xml:space="preserve">Comunicato stampa </w:t>
      </w:r>
      <w:r w:rsidR="00393598">
        <w:rPr>
          <w:rFonts w:cs="Arial"/>
          <w:i/>
        </w:rPr>
        <w:t>16</w:t>
      </w:r>
      <w:r w:rsidR="000E02C1">
        <w:rPr>
          <w:rFonts w:cs="Arial"/>
          <w:i/>
        </w:rPr>
        <w:t>.</w:t>
      </w:r>
      <w:r w:rsidR="00BD51B8">
        <w:rPr>
          <w:rFonts w:cs="Arial"/>
          <w:i/>
        </w:rPr>
        <w:t>1</w:t>
      </w:r>
      <w:r w:rsidR="00393598">
        <w:rPr>
          <w:rFonts w:cs="Arial"/>
          <w:i/>
        </w:rPr>
        <w:t>1</w:t>
      </w:r>
      <w:r w:rsidR="000E02C1">
        <w:rPr>
          <w:rFonts w:cs="Arial"/>
          <w:i/>
        </w:rPr>
        <w:t>.</w:t>
      </w:r>
      <w:r w:rsidRPr="00AA46D1">
        <w:rPr>
          <w:rFonts w:cs="Arial"/>
          <w:i/>
        </w:rPr>
        <w:t>2022</w:t>
      </w:r>
    </w:p>
    <w:p w14:paraId="7BC954AE" w14:textId="77777777" w:rsidR="00E70A1F" w:rsidRPr="00E70A1F" w:rsidRDefault="00E70A1F" w:rsidP="004E1D0B">
      <w:pPr>
        <w:spacing w:after="0"/>
        <w:jc w:val="right"/>
        <w:rPr>
          <w:rFonts w:cs="Arial"/>
          <w:i/>
          <w:sz w:val="10"/>
          <w:szCs w:val="10"/>
        </w:rPr>
      </w:pPr>
    </w:p>
    <w:p w14:paraId="75C28401" w14:textId="1BD247A3" w:rsidR="004E1D0B" w:rsidRDefault="00393598" w:rsidP="004E1D0B">
      <w:pPr>
        <w:spacing w:after="0"/>
        <w:jc w:val="both"/>
      </w:pPr>
      <w:r>
        <w:rPr>
          <w:rFonts w:cs="Arial"/>
        </w:rPr>
        <w:t xml:space="preserve">Continua con un grande afflusso di pubblico </w:t>
      </w:r>
      <w:r>
        <w:rPr>
          <w:rFonts w:cs="Arial"/>
          <w:b/>
          <w:bCs/>
        </w:rPr>
        <w:t>THE GAME. Elettricità e rivoluzione digitale. Una mostra ispirata al libro di Alessandro Baricco</w:t>
      </w:r>
      <w:r>
        <w:rPr>
          <w:rFonts w:cs="Arial"/>
        </w:rPr>
        <w:t xml:space="preserve"> presso i</w:t>
      </w:r>
      <w:r w:rsidR="004E1D0B">
        <w:rPr>
          <w:rFonts w:cs="Arial"/>
        </w:rPr>
        <w:t>l Museo della Tecnica Elettrica di Pavia</w:t>
      </w:r>
      <w:r>
        <w:rPr>
          <w:rFonts w:cs="Arial"/>
        </w:rPr>
        <w:t xml:space="preserve">; </w:t>
      </w:r>
      <w:r w:rsidR="004E1D0B">
        <w:rPr>
          <w:rFonts w:cs="Arial"/>
        </w:rPr>
        <w:t xml:space="preserve">un percorso affascinante ideato con Scuola Holden </w:t>
      </w:r>
      <w:r w:rsidR="00E70E50">
        <w:rPr>
          <w:rFonts w:cs="Arial"/>
        </w:rPr>
        <w:t>prorogato fino al 31 maggio</w:t>
      </w:r>
      <w:bookmarkStart w:id="0" w:name="_GoBack"/>
      <w:bookmarkEnd w:id="0"/>
      <w:r w:rsidR="004E1D0B">
        <w:rPr>
          <w:rFonts w:cs="Arial"/>
        </w:rPr>
        <w:t xml:space="preserve">, racconta gli </w:t>
      </w:r>
      <w:r w:rsidR="004E1D0B" w:rsidRPr="004A6545">
        <w:rPr>
          <w:rFonts w:cs="Arial"/>
          <w:b/>
        </w:rPr>
        <w:t>ultimi 40 anni</w:t>
      </w:r>
      <w:r w:rsidR="004E1D0B">
        <w:rPr>
          <w:rFonts w:cs="Arial"/>
        </w:rPr>
        <w:t xml:space="preserve"> di evoluzione tecnologica che hanno modificato radicalmente la vita di ognuno di noi.</w:t>
      </w:r>
    </w:p>
    <w:p w14:paraId="424F10AD" w14:textId="77777777" w:rsidR="004E1D0B" w:rsidRDefault="004E1D0B" w:rsidP="004E1D0B">
      <w:pPr>
        <w:spacing w:after="0"/>
        <w:jc w:val="both"/>
      </w:pPr>
      <w:r>
        <w:rPr>
          <w:rFonts w:cs="Arial"/>
          <w:sz w:val="10"/>
          <w:szCs w:val="10"/>
        </w:rPr>
        <w:t> </w:t>
      </w:r>
    </w:p>
    <w:p w14:paraId="6E3F8F7E" w14:textId="0BEB7ABC" w:rsidR="004E1D0B" w:rsidRDefault="005E522E" w:rsidP="004E1D0B">
      <w:pPr>
        <w:spacing w:after="0"/>
        <w:jc w:val="both"/>
      </w:pPr>
      <w:r>
        <w:rPr>
          <w:rFonts w:cs="Arial"/>
        </w:rPr>
        <w:t>L’esposizione</w:t>
      </w:r>
      <w:r w:rsidR="004E1D0B">
        <w:rPr>
          <w:rFonts w:cs="Arial"/>
        </w:rPr>
        <w:t xml:space="preserve"> curata da Carlo Berizzi e Francesco Pietra, guida tra le “epoche” della rivoluzione digitale, presenta i protagonisti, </w:t>
      </w:r>
      <w:r w:rsidR="004E1D0B">
        <w:rPr>
          <w:rFonts w:cs="Arial"/>
          <w:b/>
          <w:bCs/>
        </w:rPr>
        <w:t>indaga il passato e rilancia verso il futuro della tecnologia</w:t>
      </w:r>
      <w:r w:rsidR="004E1D0B">
        <w:rPr>
          <w:rFonts w:cs="Arial"/>
        </w:rPr>
        <w:t>. Già all’ingresso del museo possiamo sperimentare in prima persona il cambiamento raccontato da Baricco</w:t>
      </w:r>
      <w:r w:rsidR="000D601E">
        <w:rPr>
          <w:rFonts w:cs="Arial"/>
        </w:rPr>
        <w:t>;</w:t>
      </w:r>
      <w:r w:rsidR="004E1D0B">
        <w:rPr>
          <w:rFonts w:cs="Arial"/>
        </w:rPr>
        <w:t xml:space="preserve"> giocando a calcio balilla, flipper e </w:t>
      </w:r>
      <w:r w:rsidR="004E1D0B" w:rsidRPr="008C62FF">
        <w:rPr>
          <w:rFonts w:cs="Arial"/>
          <w:iCs/>
        </w:rPr>
        <w:t xml:space="preserve">Space </w:t>
      </w:r>
      <w:proofErr w:type="spellStart"/>
      <w:r w:rsidR="004E1D0B" w:rsidRPr="008C62FF">
        <w:rPr>
          <w:rFonts w:cs="Arial"/>
          <w:iCs/>
        </w:rPr>
        <w:t>Invaders</w:t>
      </w:r>
      <w:proofErr w:type="spellEnd"/>
      <w:r w:rsidR="004E1D0B">
        <w:rPr>
          <w:rFonts w:cs="Arial"/>
        </w:rPr>
        <w:t xml:space="preserve">, </w:t>
      </w:r>
      <w:r w:rsidR="004E1D0B">
        <w:rPr>
          <w:rFonts w:cs="Arial"/>
          <w:color w:val="000000"/>
        </w:rPr>
        <w:t xml:space="preserve">ci rendiamo conto che, piano piano, nel passaggio da un gioco all'altro </w:t>
      </w:r>
      <w:r w:rsidR="004E1D0B">
        <w:rPr>
          <w:rFonts w:cs="Arial"/>
        </w:rPr>
        <w:t xml:space="preserve">tutto diventa più astratto, artificiale, leggero e veniamo catturati da una nuova realtà fatta di schermi, tastiere e codici. </w:t>
      </w:r>
    </w:p>
    <w:p w14:paraId="1770BC07" w14:textId="77777777" w:rsidR="004E1D0B" w:rsidRPr="00F4753B" w:rsidRDefault="004E1D0B" w:rsidP="004E1D0B">
      <w:pPr>
        <w:spacing w:after="0"/>
        <w:jc w:val="both"/>
        <w:rPr>
          <w:sz w:val="10"/>
          <w:szCs w:val="10"/>
        </w:rPr>
      </w:pPr>
    </w:p>
    <w:p w14:paraId="6F51269E" w14:textId="4844C3B9" w:rsidR="00BF4C93" w:rsidRDefault="00BF4C93" w:rsidP="00BF4C93">
      <w:pPr>
        <w:spacing w:after="0"/>
        <w:jc w:val="both"/>
      </w:pPr>
      <w:r>
        <w:rPr>
          <w:rFonts w:cs="Arial"/>
          <w:b/>
          <w:bCs/>
        </w:rPr>
        <w:t xml:space="preserve">La mostra, organizzata dal Museo della Tecnica Elettrica dell’Università di Pavia e ideata con Scuola Holden, gode dei patrocini di </w:t>
      </w:r>
      <w:r w:rsidR="00380726">
        <w:rPr>
          <w:rFonts w:cs="Arial"/>
          <w:b/>
          <w:bCs/>
        </w:rPr>
        <w:t xml:space="preserve">Regione Lombardia, </w:t>
      </w:r>
      <w:r>
        <w:rPr>
          <w:rFonts w:cs="Arial"/>
          <w:b/>
          <w:bCs/>
        </w:rPr>
        <w:t>Provincia di Pavia</w:t>
      </w:r>
      <w:r w:rsidR="007E534B">
        <w:rPr>
          <w:rFonts w:cs="Arial"/>
          <w:b/>
          <w:bCs/>
        </w:rPr>
        <w:t xml:space="preserve">, Comune di </w:t>
      </w:r>
      <w:r w:rsidR="007E534B" w:rsidRPr="00B6038F">
        <w:rPr>
          <w:rFonts w:cs="Arial"/>
          <w:b/>
          <w:bCs/>
        </w:rPr>
        <w:t>P</w:t>
      </w:r>
      <w:r w:rsidR="007E534B">
        <w:rPr>
          <w:rFonts w:cs="Arial"/>
          <w:b/>
          <w:bCs/>
        </w:rPr>
        <w:t>avia</w:t>
      </w:r>
      <w:r w:rsidR="00715976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 </w:t>
      </w:r>
      <w:r w:rsidR="005C3008">
        <w:rPr>
          <w:rFonts w:cs="Arial"/>
          <w:b/>
          <w:bCs/>
        </w:rPr>
        <w:t xml:space="preserve">Università di Pavia, </w:t>
      </w:r>
      <w:proofErr w:type="spellStart"/>
      <w:r>
        <w:rPr>
          <w:rFonts w:cs="Arial"/>
          <w:b/>
          <w:bCs/>
        </w:rPr>
        <w:t>Museimpresa</w:t>
      </w:r>
      <w:proofErr w:type="spellEnd"/>
      <w:r w:rsidR="00715976">
        <w:rPr>
          <w:rFonts w:cs="Arial"/>
          <w:b/>
          <w:bCs/>
        </w:rPr>
        <w:t xml:space="preserve"> e Assolombarda</w:t>
      </w:r>
      <w:r>
        <w:rPr>
          <w:rFonts w:cs="Arial"/>
          <w:b/>
          <w:bCs/>
        </w:rPr>
        <w:t xml:space="preserve">, ed è realizzata in collaborazione con </w:t>
      </w:r>
      <w:r w:rsidRPr="00B6038F">
        <w:rPr>
          <w:rFonts w:cs="Arial"/>
          <w:b/>
          <w:bCs/>
        </w:rPr>
        <w:t>Biblioteca Universitaria di Pavia</w:t>
      </w:r>
      <w:r>
        <w:rPr>
          <w:rFonts w:cs="Arial"/>
          <w:b/>
          <w:bCs/>
        </w:rPr>
        <w:t xml:space="preserve"> </w:t>
      </w:r>
      <w:r w:rsidRPr="00B6038F">
        <w:rPr>
          <w:rFonts w:cs="Arial"/>
          <w:b/>
          <w:bCs/>
        </w:rPr>
        <w:t xml:space="preserve">- </w:t>
      </w:r>
      <w:proofErr w:type="spellStart"/>
      <w:r w:rsidRPr="00B6038F">
        <w:rPr>
          <w:rFonts w:cs="Arial"/>
          <w:b/>
          <w:bCs/>
        </w:rPr>
        <w:t>MiC</w:t>
      </w:r>
      <w:proofErr w:type="spellEnd"/>
      <w:r w:rsidRPr="00B6038F">
        <w:rPr>
          <w:rFonts w:cs="Arial"/>
          <w:b/>
          <w:bCs/>
        </w:rPr>
        <w:t>,</w:t>
      </w:r>
      <w:r>
        <w:t xml:space="preserve"> </w:t>
      </w:r>
      <w:r>
        <w:rPr>
          <w:rFonts w:cs="Arial"/>
          <w:b/>
          <w:bCs/>
        </w:rPr>
        <w:t xml:space="preserve">Amazon.it, Corriere della Sera, Centro Documentazione </w:t>
      </w:r>
      <w:proofErr w:type="spellStart"/>
      <w:r>
        <w:rPr>
          <w:rFonts w:cs="Arial"/>
          <w:b/>
          <w:bCs/>
        </w:rPr>
        <w:t>Rcs</w:t>
      </w:r>
      <w:proofErr w:type="spellEnd"/>
      <w:r>
        <w:rPr>
          <w:rFonts w:cs="Arial"/>
          <w:b/>
          <w:bCs/>
        </w:rPr>
        <w:t xml:space="preserve"> e </w:t>
      </w:r>
      <w:proofErr w:type="spellStart"/>
      <w:r>
        <w:rPr>
          <w:rFonts w:cs="Arial"/>
          <w:b/>
          <w:bCs/>
        </w:rPr>
        <w:t>Ctrl+Alt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Museum</w:t>
      </w:r>
      <w:proofErr w:type="spellEnd"/>
      <w:r w:rsidRPr="00E70A1F">
        <w:rPr>
          <w:rFonts w:cs="Arial"/>
          <w:bCs/>
        </w:rPr>
        <w:t>.</w:t>
      </w:r>
    </w:p>
    <w:p w14:paraId="619C5950" w14:textId="77777777" w:rsidR="004E1D0B" w:rsidRPr="00F4753B" w:rsidRDefault="004E1D0B" w:rsidP="004E1D0B">
      <w:pPr>
        <w:spacing w:after="0"/>
        <w:jc w:val="both"/>
        <w:rPr>
          <w:rFonts w:cs="Arial"/>
          <w:sz w:val="10"/>
          <w:szCs w:val="10"/>
        </w:rPr>
      </w:pPr>
    </w:p>
    <w:p w14:paraId="0CEA7C4B" w14:textId="584F3F56" w:rsidR="00272090" w:rsidRDefault="004E1D0B" w:rsidP="004E1D0B">
      <w:pPr>
        <w:spacing w:after="0"/>
        <w:jc w:val="both"/>
        <w:rPr>
          <w:rFonts w:cs="Arial"/>
        </w:rPr>
      </w:pPr>
      <w:r>
        <w:rPr>
          <w:rFonts w:cs="Arial"/>
        </w:rPr>
        <w:t>Il viaggio parte dall’</w:t>
      </w:r>
      <w:r>
        <w:rPr>
          <w:rFonts w:cs="Arial"/>
          <w:b/>
          <w:bCs/>
        </w:rPr>
        <w:t>epoca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Classica</w:t>
      </w:r>
      <w:r>
        <w:rPr>
          <w:rFonts w:cs="Arial"/>
        </w:rPr>
        <w:t xml:space="preserve"> (1981-1997) in cui </w:t>
      </w:r>
      <w:r w:rsidR="009E7457">
        <w:rPr>
          <w:rFonts w:cs="Arial"/>
        </w:rPr>
        <w:t xml:space="preserve">inizia </w:t>
      </w:r>
      <w:r>
        <w:rPr>
          <w:rFonts w:cs="Arial"/>
        </w:rPr>
        <w:t xml:space="preserve">la digitalizzazione di testi, immagini e suoni, </w:t>
      </w:r>
      <w:r w:rsidRPr="00F4753B">
        <w:rPr>
          <w:rFonts w:cs="Arial"/>
        </w:rPr>
        <w:t>viene</w:t>
      </w:r>
      <w:r>
        <w:rPr>
          <w:rFonts w:cs="Arial"/>
        </w:rPr>
        <w:t xml:space="preserve"> realizzato il primo PC e creata la rete. Il PC IBM, il famoso Commodore 64, la macchina fotografica digitale, le prime mail, fanno tutti parte di questo periodo in cui si </w:t>
      </w:r>
      <w:r>
        <w:rPr>
          <w:rFonts w:cs="Arial"/>
        </w:rPr>
        <w:lastRenderedPageBreak/>
        <w:t>sviluppa un nuovo sistema di circolazione delle informazioni. Nascono i motori di ricerca per navigare in questo nuovo mondo e iniziano le prime vendite online.</w:t>
      </w:r>
      <w:r w:rsidR="00272090">
        <w:rPr>
          <w:rFonts w:cs="Arial"/>
        </w:rPr>
        <w:t xml:space="preserve"> </w:t>
      </w:r>
    </w:p>
    <w:p w14:paraId="44C366A8" w14:textId="77777777" w:rsidR="00272090" w:rsidRDefault="004E1D0B" w:rsidP="004E1D0B">
      <w:pPr>
        <w:spacing w:after="0"/>
        <w:jc w:val="both"/>
        <w:rPr>
          <w:rFonts w:cs="Arial"/>
        </w:rPr>
      </w:pPr>
      <w:r>
        <w:rPr>
          <w:rFonts w:cs="Arial"/>
        </w:rPr>
        <w:t>Nell’</w:t>
      </w:r>
      <w:r>
        <w:rPr>
          <w:rFonts w:cs="Arial"/>
          <w:b/>
          <w:bCs/>
        </w:rPr>
        <w:t>epoca della Colonizzazione</w:t>
      </w:r>
      <w:r>
        <w:rPr>
          <w:rFonts w:cs="Arial"/>
        </w:rPr>
        <w:t xml:space="preserve"> (1999-2007) il digitale si avvicina a tutti,</w:t>
      </w:r>
      <w:r w:rsidRPr="00F4753B">
        <w:rPr>
          <w:rFonts w:cs="Arial"/>
        </w:rPr>
        <w:t xml:space="preserve"> vengono</w:t>
      </w:r>
      <w:r w:rsidRPr="000A686F">
        <w:rPr>
          <w:rFonts w:cs="Arial"/>
        </w:rPr>
        <w:t xml:space="preserve"> </w:t>
      </w:r>
      <w:r>
        <w:rPr>
          <w:rFonts w:cs="Arial"/>
        </w:rPr>
        <w:t xml:space="preserve">creati i social ed entrano in commercio gli smartphone, tutte novità che permettono di rimanere sempre connessi con il digitale; </w:t>
      </w:r>
      <w:r w:rsidRPr="00F4753B">
        <w:rPr>
          <w:rFonts w:cs="Arial"/>
        </w:rPr>
        <w:t>aprono</w:t>
      </w:r>
      <w:r>
        <w:rPr>
          <w:rFonts w:cs="Arial"/>
        </w:rPr>
        <w:t xml:space="preserve"> Wikipedia, YouTube ma anche Linkedin, MySpace e Facebook, prendono forma luoghi dove condividere non solo informazioni e dati ma anche la nostra storia e la quotidianità, ritroviamo oggetti iconici del nostro recente passato come il Kindle, il BlackBerry Quark o il primo iPhone. </w:t>
      </w:r>
    </w:p>
    <w:p w14:paraId="71B05CD4" w14:textId="17461878" w:rsidR="004E1D0B" w:rsidRDefault="004E1D0B" w:rsidP="004E1D0B">
      <w:pPr>
        <w:spacing w:after="0"/>
        <w:jc w:val="both"/>
      </w:pPr>
      <w:r>
        <w:rPr>
          <w:rFonts w:cs="Arial"/>
        </w:rPr>
        <w:t>Arriviamo infine all’</w:t>
      </w:r>
      <w:r>
        <w:rPr>
          <w:rFonts w:cs="Arial"/>
          <w:b/>
          <w:bCs/>
        </w:rPr>
        <w:t>epoca del Game</w:t>
      </w:r>
      <w:r>
        <w:rPr>
          <w:rFonts w:cs="Arial"/>
        </w:rPr>
        <w:t xml:space="preserve">, gli anni in cui stiamo vivendo, </w:t>
      </w:r>
      <w:r w:rsidRPr="00F4753B">
        <w:rPr>
          <w:rFonts w:cs="Arial"/>
        </w:rPr>
        <w:t xml:space="preserve">dove </w:t>
      </w:r>
      <w:r>
        <w:rPr>
          <w:rFonts w:cs="Arial"/>
        </w:rPr>
        <w:t xml:space="preserve">tutto corre veloce e la distanza tra uomo e macchina si riduce sempre più, </w:t>
      </w:r>
      <w:r w:rsidRPr="00F4753B">
        <w:rPr>
          <w:rFonts w:cs="Arial"/>
        </w:rPr>
        <w:t>dove</w:t>
      </w:r>
      <w:r>
        <w:rPr>
          <w:rFonts w:cs="Arial"/>
        </w:rPr>
        <w:t xml:space="preserve"> la tecnologia può risolvere i piccoli problemi quotidiani e la realtà ci propone una “umanità aumentata”. Una vita completamente connessa, in cui non c’è più distinzione tra mondo reale e mondo digitale, </w:t>
      </w:r>
      <w:r w:rsidR="0021410D" w:rsidRPr="00BF4C93">
        <w:rPr>
          <w:rFonts w:cs="Arial"/>
        </w:rPr>
        <w:t xml:space="preserve">dove </w:t>
      </w:r>
      <w:r>
        <w:rPr>
          <w:rFonts w:cs="Arial"/>
        </w:rPr>
        <w:t xml:space="preserve">le App come Netflix, WhatsApp, Uber, iCloud o TikTok gestiscono una buona parte della nostra giornata; </w:t>
      </w:r>
      <w:r w:rsidR="0021410D" w:rsidRPr="00BF4C93">
        <w:rPr>
          <w:rFonts w:cs="Arial"/>
        </w:rPr>
        <w:t>mentre</w:t>
      </w:r>
      <w:r w:rsidR="0021410D" w:rsidRPr="0021410D">
        <w:rPr>
          <w:rFonts w:cs="Arial"/>
          <w:color w:val="7030A0"/>
        </w:rPr>
        <w:t xml:space="preserve"> </w:t>
      </w:r>
      <w:r>
        <w:rPr>
          <w:rFonts w:cs="Arial"/>
        </w:rPr>
        <w:t>applicazioni, realtà aumentata e virtuale, assistenti vocali interagiscono, eseguono compiti e dialogano con gli umani ma sono solo l’anteprima di un nuovo orizzonte ancora tutto da scoprire: l’intelligenza artificiale.</w:t>
      </w:r>
      <w:r>
        <w:rPr>
          <w:rFonts w:cs="Arial"/>
          <w:highlight w:val="yellow"/>
        </w:rPr>
        <w:t xml:space="preserve"> </w:t>
      </w:r>
    </w:p>
    <w:p w14:paraId="15E614E6" w14:textId="77777777" w:rsidR="000D601E" w:rsidRDefault="000D601E" w:rsidP="004E1D0B">
      <w:pPr>
        <w:spacing w:after="0"/>
        <w:jc w:val="both"/>
        <w:rPr>
          <w:rFonts w:cs="Arial"/>
          <w:sz w:val="10"/>
          <w:szCs w:val="10"/>
        </w:rPr>
      </w:pPr>
    </w:p>
    <w:p w14:paraId="36BC73FA" w14:textId="3A980D4D" w:rsidR="004E1D0B" w:rsidRDefault="004E1D0B" w:rsidP="004E1D0B">
      <w:pPr>
        <w:spacing w:after="0"/>
        <w:jc w:val="both"/>
      </w:pPr>
      <w:r>
        <w:rPr>
          <w:rFonts w:cs="Arial"/>
        </w:rPr>
        <w:t xml:space="preserve">Un esteso corpus di </w:t>
      </w:r>
      <w:r>
        <w:rPr>
          <w:rFonts w:cs="Arial"/>
          <w:b/>
          <w:bCs/>
        </w:rPr>
        <w:t xml:space="preserve">strumenti tecnologici, grafiche, articoli di giornali, illustrazioni e una dettagliata linea del tempo </w:t>
      </w:r>
      <w:r>
        <w:rPr>
          <w:rFonts w:cs="Arial"/>
        </w:rPr>
        <w:t xml:space="preserve">portano a conoscere i protagonisti di questo cambiamento, i passaggi chiave che lo hanno causato e aiutano a riflettere sulla </w:t>
      </w:r>
      <w:r>
        <w:rPr>
          <w:rFonts w:cs="Arial"/>
          <w:b/>
          <w:bCs/>
        </w:rPr>
        <w:t>rivoluzione avvenuta</w:t>
      </w:r>
      <w:r>
        <w:rPr>
          <w:rFonts w:cs="Arial"/>
        </w:rPr>
        <w:t xml:space="preserve">, sia riguardo gli </w:t>
      </w:r>
      <w:r w:rsidRPr="00F4753B">
        <w:rPr>
          <w:rFonts w:cs="Arial"/>
        </w:rPr>
        <w:t xml:space="preserve">oggetti </w:t>
      </w:r>
      <w:r>
        <w:rPr>
          <w:rFonts w:cs="Arial"/>
        </w:rPr>
        <w:t xml:space="preserve">quotidiani, sia nella società che li ha creati e resi indispensabili. Una videoinstallazione dello studio creativo TWOSHOT anima tre tavoli su cui sono collocati </w:t>
      </w:r>
      <w:r w:rsidRPr="00F4753B">
        <w:rPr>
          <w:rFonts w:cs="Arial"/>
        </w:rPr>
        <w:t xml:space="preserve">i pezzi </w:t>
      </w:r>
      <w:r>
        <w:rPr>
          <w:rFonts w:cs="Arial"/>
        </w:rPr>
        <w:t xml:space="preserve">più iconici delle diverse epoche rendendo lo spazio centrale dell’esposizione immersivo, animando </w:t>
      </w:r>
      <w:r w:rsidRPr="00F4753B">
        <w:rPr>
          <w:rFonts w:cs="Arial"/>
        </w:rPr>
        <w:t>i prodotti</w:t>
      </w:r>
      <w:r w:rsidR="008C62FF">
        <w:rPr>
          <w:rFonts w:cs="Arial"/>
        </w:rPr>
        <w:t xml:space="preserve"> tecnologici</w:t>
      </w:r>
      <w:r w:rsidRPr="00F4753B">
        <w:rPr>
          <w:rFonts w:cs="Arial"/>
        </w:rPr>
        <w:t xml:space="preserve"> </w:t>
      </w:r>
      <w:r>
        <w:rPr>
          <w:rFonts w:cs="Arial"/>
        </w:rPr>
        <w:t>e amplificando le connessioni tra loro. Uno schermo touch consente di navigare in una importante selezione di articoli e prime pagine provenienti dall’archivio del Corriere della Sera che mettono in relazione l’evoluzione tecnologica con i principali eventi della storia recente.</w:t>
      </w:r>
    </w:p>
    <w:p w14:paraId="76BA0F0A" w14:textId="470BE814" w:rsidR="004E1D0B" w:rsidRDefault="004E1D0B" w:rsidP="004E1D0B">
      <w:pPr>
        <w:spacing w:after="0"/>
        <w:jc w:val="both"/>
      </w:pPr>
      <w:r>
        <w:rPr>
          <w:rFonts w:cs="Arial"/>
        </w:rPr>
        <w:t xml:space="preserve">La </w:t>
      </w:r>
      <w:r w:rsidRPr="00A651D6">
        <w:rPr>
          <w:rFonts w:cs="Arial"/>
        </w:rPr>
        <w:t>mostra</w:t>
      </w:r>
      <w:r w:rsidR="00AF2893" w:rsidRPr="00A651D6">
        <w:rPr>
          <w:rFonts w:eastAsia="Times New Roman"/>
        </w:rPr>
        <w:t xml:space="preserve">, il cui allestimento è stato progettato da Andrea Vaccari di A7design, </w:t>
      </w:r>
      <w:r w:rsidRPr="00A651D6">
        <w:rPr>
          <w:rFonts w:cs="Arial"/>
        </w:rPr>
        <w:t xml:space="preserve"> </w:t>
      </w:r>
      <w:r>
        <w:rPr>
          <w:rFonts w:cs="Arial"/>
        </w:rPr>
        <w:t>presenta anche i ritratti dei personaggi protagonisti del Game rielaborati dall’artista Alessandro D’Aquila.</w:t>
      </w:r>
    </w:p>
    <w:p w14:paraId="5ADFEEF0" w14:textId="77777777" w:rsidR="000D601E" w:rsidRDefault="000D601E" w:rsidP="004E1D0B">
      <w:pPr>
        <w:spacing w:after="0"/>
        <w:jc w:val="both"/>
        <w:rPr>
          <w:rFonts w:cs="Arial"/>
          <w:sz w:val="10"/>
          <w:szCs w:val="10"/>
        </w:rPr>
      </w:pPr>
    </w:p>
    <w:p w14:paraId="5BDE5436" w14:textId="493F9E84" w:rsidR="004E1D0B" w:rsidRDefault="00FB17B1" w:rsidP="004E1D0B">
      <w:pPr>
        <w:spacing w:after="0"/>
        <w:jc w:val="both"/>
      </w:pPr>
      <w:r>
        <w:rPr>
          <w:rFonts w:cs="Arial"/>
        </w:rPr>
        <w:t>Si</w:t>
      </w:r>
      <w:r w:rsidR="004F20F9" w:rsidRPr="00BF4C93">
        <w:rPr>
          <w:rFonts w:cs="Arial"/>
        </w:rPr>
        <w:t xml:space="preserve"> vive </w:t>
      </w:r>
      <w:r w:rsidR="004E1D0B">
        <w:rPr>
          <w:rFonts w:cs="Arial"/>
        </w:rPr>
        <w:t>l’esperienza del Game attraverso due percorsi che intrecciano la storia del</w:t>
      </w:r>
      <w:r w:rsidR="004E1D0B">
        <w:rPr>
          <w:rFonts w:cs="Arial"/>
          <w:b/>
          <w:bCs/>
        </w:rPr>
        <w:t xml:space="preserve"> </w:t>
      </w:r>
      <w:r w:rsidR="004E1D0B">
        <w:rPr>
          <w:rFonts w:cs="Arial"/>
        </w:rPr>
        <w:t xml:space="preserve">Museo della Tecnica Elettrica: il </w:t>
      </w:r>
      <w:r w:rsidR="004E1D0B">
        <w:rPr>
          <w:rFonts w:cs="Arial"/>
          <w:b/>
          <w:bCs/>
        </w:rPr>
        <w:t xml:space="preserve">Percorso Master </w:t>
      </w:r>
      <w:r w:rsidR="004E1D0B">
        <w:rPr>
          <w:rFonts w:cs="Arial"/>
        </w:rPr>
        <w:t xml:space="preserve">si estende per tutto il museo, ripercorre la storia dell’elettricità - dalla pila di Volta fino al generatore a fusione nucleare </w:t>
      </w:r>
      <w:proofErr w:type="spellStart"/>
      <w:r w:rsidR="004E1D0B">
        <w:rPr>
          <w:rFonts w:cs="Arial"/>
        </w:rPr>
        <w:t>Eta</w:t>
      </w:r>
      <w:proofErr w:type="spellEnd"/>
      <w:r w:rsidR="004E1D0B">
        <w:rPr>
          <w:rFonts w:cs="Arial"/>
        </w:rPr>
        <w:t xml:space="preserve"> Beta</w:t>
      </w:r>
      <w:r w:rsidR="000D601E">
        <w:rPr>
          <w:rFonts w:cs="Arial"/>
        </w:rPr>
        <w:t xml:space="preserve"> II</w:t>
      </w:r>
      <w:r w:rsidR="004E1D0B">
        <w:rPr>
          <w:rFonts w:cs="Arial"/>
        </w:rPr>
        <w:t xml:space="preserve"> - e narra le invenzioni che ci hanno portato all’Epoca del Game; il </w:t>
      </w:r>
      <w:r w:rsidR="004E1D0B">
        <w:rPr>
          <w:rFonts w:cs="Arial"/>
          <w:b/>
          <w:bCs/>
        </w:rPr>
        <w:t>Percorso Explorer</w:t>
      </w:r>
      <w:r w:rsidR="004E1D0B">
        <w:rPr>
          <w:rFonts w:cs="Arial"/>
        </w:rPr>
        <w:t xml:space="preserve">, invece, introduce direttamente </w:t>
      </w:r>
      <w:r w:rsidR="00065AA7" w:rsidRPr="00BF4C93">
        <w:rPr>
          <w:rFonts w:cs="Arial"/>
        </w:rPr>
        <w:t xml:space="preserve">alla Sala del Game e al racconto della rivoluzione digitale </w:t>
      </w:r>
      <w:r w:rsidR="004E1D0B" w:rsidRPr="00BF4C93">
        <w:rPr>
          <w:rFonts w:cs="Arial"/>
        </w:rPr>
        <w:t xml:space="preserve">dando la possibilità </w:t>
      </w:r>
      <w:r w:rsidR="00065AA7" w:rsidRPr="00BF4C93">
        <w:rPr>
          <w:rFonts w:cs="Arial"/>
        </w:rPr>
        <w:t xml:space="preserve">in un secondo momento </w:t>
      </w:r>
      <w:r w:rsidR="004E1D0B" w:rsidRPr="00BF4C93">
        <w:rPr>
          <w:rFonts w:cs="Arial"/>
        </w:rPr>
        <w:t xml:space="preserve">di muoversi liberamente per il museo e approfondire le tematiche che più interessano. È </w:t>
      </w:r>
      <w:r w:rsidR="00065AA7" w:rsidRPr="00BF4C93">
        <w:rPr>
          <w:rFonts w:cs="Arial"/>
        </w:rPr>
        <w:t xml:space="preserve">inoltre </w:t>
      </w:r>
      <w:r w:rsidR="004E1D0B" w:rsidRPr="00BF4C93">
        <w:rPr>
          <w:rFonts w:cs="Arial"/>
        </w:rPr>
        <w:t xml:space="preserve">possibile lasciarsi guidare dalle </w:t>
      </w:r>
      <w:r w:rsidR="004E1D0B" w:rsidRPr="00BF4C93">
        <w:rPr>
          <w:rFonts w:cs="Arial"/>
          <w:b/>
          <w:bCs/>
        </w:rPr>
        <w:t xml:space="preserve">Connessioni </w:t>
      </w:r>
      <w:r w:rsidR="004E1D0B" w:rsidRPr="00BF4C93">
        <w:rPr>
          <w:rFonts w:cs="Arial"/>
        </w:rPr>
        <w:t xml:space="preserve">rappresentate </w:t>
      </w:r>
      <w:r w:rsidR="004E1D0B">
        <w:rPr>
          <w:rFonts w:cs="Arial"/>
        </w:rPr>
        <w:t>da oggetti della collezione museale che uniscono la storia dell’elettricità con quella del Game. Questi elementi sono riletti con gli occhi di chi “abita” nel mondo digitale: il telegrafo rappresenta la prima smaterializzazione della comunicazione, le turbine raccontano la disponibilità elettrica per tutti</w:t>
      </w:r>
      <w:r w:rsidR="000D601E">
        <w:rPr>
          <w:rFonts w:cs="Arial"/>
        </w:rPr>
        <w:t>,</w:t>
      </w:r>
      <w:r w:rsidR="004E1D0B">
        <w:rPr>
          <w:rFonts w:cs="Arial"/>
        </w:rPr>
        <w:t xml:space="preserve"> </w:t>
      </w:r>
      <w:r w:rsidR="002D6F3A">
        <w:rPr>
          <w:rFonts w:cs="Arial"/>
          <w:color w:val="000000"/>
        </w:rPr>
        <w:t>i diversi</w:t>
      </w:r>
      <w:r w:rsidR="004E1D0B">
        <w:rPr>
          <w:rFonts w:cs="Arial"/>
          <w:color w:val="000000"/>
        </w:rPr>
        <w:t xml:space="preserve"> telefoni l'evolversi verso una connessione veloce e di massa</w:t>
      </w:r>
      <w:r w:rsidR="000D601E">
        <w:rPr>
          <w:rFonts w:cs="Arial"/>
          <w:color w:val="000000"/>
        </w:rPr>
        <w:t>.</w:t>
      </w:r>
    </w:p>
    <w:p w14:paraId="7B519273" w14:textId="77777777" w:rsidR="000D601E" w:rsidRDefault="000D601E" w:rsidP="004E1D0B">
      <w:pPr>
        <w:spacing w:after="0"/>
        <w:jc w:val="both"/>
        <w:rPr>
          <w:rFonts w:cs="Arial"/>
          <w:sz w:val="10"/>
          <w:szCs w:val="10"/>
        </w:rPr>
      </w:pPr>
    </w:p>
    <w:p w14:paraId="036C4921" w14:textId="391266F6" w:rsidR="004E1D0B" w:rsidRDefault="004E1D0B" w:rsidP="004E1D0B">
      <w:pPr>
        <w:spacing w:after="0"/>
        <w:jc w:val="both"/>
      </w:pPr>
      <w:r>
        <w:rPr>
          <w:rFonts w:cs="Arial"/>
        </w:rPr>
        <w:t xml:space="preserve">Arricchiscono l’evento </w:t>
      </w:r>
      <w:r w:rsidR="00F42431">
        <w:rPr>
          <w:rFonts w:cs="Arial"/>
        </w:rPr>
        <w:t>alcuni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laboratori</w:t>
      </w:r>
      <w:r>
        <w:rPr>
          <w:rFonts w:cs="Arial"/>
        </w:rPr>
        <w:t>: “</w:t>
      </w:r>
      <w:proofErr w:type="spellStart"/>
      <w:r>
        <w:rPr>
          <w:rFonts w:cs="Arial"/>
        </w:rPr>
        <w:t>Smonting</w:t>
      </w:r>
      <w:proofErr w:type="spellEnd"/>
      <w:r>
        <w:rPr>
          <w:rFonts w:cs="Arial"/>
        </w:rPr>
        <w:t>” propone lo smontaggio di vecchi computer per comprenderne il funzionamento giocando, “Macchina enigma” esplora il mondo misterioso dei codici cifrati, altri trattano i temi dell’elettricità e del Cyber Bullismo. </w:t>
      </w:r>
    </w:p>
    <w:p w14:paraId="6C3E3A7F" w14:textId="0FFAF274" w:rsidR="004E1D0B" w:rsidRDefault="004E1D0B" w:rsidP="004E1D0B">
      <w:pPr>
        <w:spacing w:after="0"/>
        <w:jc w:val="both"/>
      </w:pPr>
      <w:r>
        <w:rPr>
          <w:rFonts w:cs="Arial"/>
        </w:rPr>
        <w:t>I laboratori e le visite guidate sono organizzati con la collaborazione di</w:t>
      </w:r>
      <w:r w:rsidR="00D12A18">
        <w:rPr>
          <w:rFonts w:cs="Arial"/>
        </w:rPr>
        <w:t xml:space="preserve"> </w:t>
      </w:r>
      <w:proofErr w:type="spellStart"/>
      <w:r w:rsidR="00D12A18">
        <w:rPr>
          <w:rFonts w:cs="Arial"/>
        </w:rPr>
        <w:t>ADMaiora</w:t>
      </w:r>
      <w:proofErr w:type="spellEnd"/>
      <w:r w:rsidR="00D12A18">
        <w:rPr>
          <w:rFonts w:cs="Arial"/>
        </w:rPr>
        <w:t xml:space="preserve">, </w:t>
      </w:r>
      <w:proofErr w:type="spellStart"/>
      <w:r w:rsidR="00D12A18">
        <w:rPr>
          <w:rFonts w:cs="Arial"/>
        </w:rPr>
        <w:t>Ondivaghiamo</w:t>
      </w:r>
      <w:proofErr w:type="spellEnd"/>
      <w:r w:rsidR="00D12A18">
        <w:rPr>
          <w:rFonts w:cs="Arial"/>
        </w:rPr>
        <w:t xml:space="preserve"> e </w:t>
      </w:r>
      <w:proofErr w:type="spellStart"/>
      <w:r w:rsidR="00D12A18">
        <w:rPr>
          <w:rFonts w:cs="Arial"/>
        </w:rPr>
        <w:t>comPV</w:t>
      </w:r>
      <w:r>
        <w:rPr>
          <w:rFonts w:cs="Arial"/>
        </w:rPr>
        <w:t>ter</w:t>
      </w:r>
      <w:proofErr w:type="spellEnd"/>
      <w:r>
        <w:rPr>
          <w:rFonts w:cs="Arial"/>
        </w:rPr>
        <w:t>. </w:t>
      </w:r>
    </w:p>
    <w:p w14:paraId="2A570D3A" w14:textId="77777777" w:rsidR="000D601E" w:rsidRDefault="000D601E" w:rsidP="004E1D0B">
      <w:pPr>
        <w:spacing w:after="0"/>
        <w:jc w:val="both"/>
        <w:rPr>
          <w:rFonts w:cs="Arial"/>
          <w:sz w:val="10"/>
          <w:szCs w:val="10"/>
        </w:rPr>
      </w:pPr>
    </w:p>
    <w:p w14:paraId="68A343E8" w14:textId="77777777" w:rsidR="004E1D0B" w:rsidRDefault="004E1D0B" w:rsidP="004E1D0B">
      <w:pPr>
        <w:spacing w:after="0"/>
        <w:jc w:val="both"/>
        <w:rPr>
          <w:rFonts w:cs="Arial"/>
        </w:rPr>
      </w:pPr>
      <w:r>
        <w:rPr>
          <w:rFonts w:cs="Arial"/>
        </w:rPr>
        <w:t xml:space="preserve">La mostra è l’occasione per scoprire e conoscere l’interessante </w:t>
      </w:r>
      <w:r>
        <w:rPr>
          <w:rFonts w:cs="Arial"/>
          <w:b/>
          <w:bCs/>
        </w:rPr>
        <w:t xml:space="preserve">Museo della Tecnica Elettrica </w:t>
      </w:r>
      <w:r>
        <w:rPr>
          <w:rFonts w:cs="Arial"/>
        </w:rPr>
        <w:t xml:space="preserve">dell’Università di Pavia che, aperto per la prima volta al pubblico nel 2007, indaga l’energia </w:t>
      </w:r>
      <w:r>
        <w:rPr>
          <w:rFonts w:cs="Arial"/>
        </w:rPr>
        <w:lastRenderedPageBreak/>
        <w:t xml:space="preserve">elettrica in tutte le sue declinazioni. Negli spazi museali riemerge un passato recente che ha coinvolto e modificato la vita di tutti; un percorso esperienziale che parte dalle origini dell’elettricità e accompagna fino alle ultime scoperte nei campi dell’energia nucleare e della robotica. È possibile vedere in azione un generatore elettrostatico, conoscere i principi della tecnica elettrica attraverso </w:t>
      </w:r>
      <w:proofErr w:type="spellStart"/>
      <w:r>
        <w:rPr>
          <w:rFonts w:cs="Arial"/>
        </w:rPr>
        <w:t>exhibit</w:t>
      </w:r>
      <w:proofErr w:type="spellEnd"/>
      <w:r>
        <w:rPr>
          <w:rFonts w:cs="Arial"/>
        </w:rPr>
        <w:t xml:space="preserve"> interattivi, ripercorrere tutta la storia del telegrafo dall’invenzione alla Stazione Telegrafica ma anche lasciarsi stupire dall’imponente generatore trifase dalla centrale idroelettrica di Paderno d’Adda. Particolarmente curiosa e intrigante la storia della Macchina Enigma utilizzata dai tedeschi per cifrare i messaggi durante la II Guerra Mondiale; tra le sale sono anche custoditi un acceleratore di protoni e l’iconico generatore a fusione nucleare </w:t>
      </w:r>
      <w:proofErr w:type="spellStart"/>
      <w:r>
        <w:rPr>
          <w:rFonts w:cs="Arial"/>
        </w:rPr>
        <w:t>Eta</w:t>
      </w:r>
      <w:proofErr w:type="spellEnd"/>
      <w:r>
        <w:rPr>
          <w:rFonts w:cs="Arial"/>
        </w:rPr>
        <w:t xml:space="preserve"> Beta II.</w:t>
      </w:r>
    </w:p>
    <w:p w14:paraId="5A711351" w14:textId="77777777" w:rsidR="004E1D0B" w:rsidRDefault="004E1D0B" w:rsidP="004E1D0B">
      <w:pPr>
        <w:spacing w:after="0"/>
        <w:jc w:val="both"/>
      </w:pPr>
    </w:p>
    <w:tbl>
      <w:tblPr>
        <w:tblStyle w:val="Grigliatabella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976"/>
        <w:gridCol w:w="2381"/>
      </w:tblGrid>
      <w:tr w:rsidR="009E192F" w:rsidRPr="00A13E56" w14:paraId="06A2A767" w14:textId="77777777" w:rsidTr="009E192F">
        <w:trPr>
          <w:trHeight w:val="373"/>
        </w:trPr>
        <w:tc>
          <w:tcPr>
            <w:tcW w:w="2235" w:type="dxa"/>
          </w:tcPr>
          <w:p w14:paraId="76125448" w14:textId="77777777" w:rsidR="009E192F" w:rsidRPr="007B71F1" w:rsidRDefault="009E192F" w:rsidP="0020705F">
            <w:pPr>
              <w:pStyle w:val="Pidipagina"/>
              <w:rPr>
                <w:rFonts w:cs="Arial"/>
                <w:i/>
                <w:sz w:val="20"/>
              </w:rPr>
            </w:pPr>
            <w:r w:rsidRPr="007B71F1">
              <w:rPr>
                <w:rFonts w:cs="Arial"/>
                <w:i/>
                <w:sz w:val="20"/>
              </w:rPr>
              <w:t>In coll</w:t>
            </w:r>
            <w:r>
              <w:rPr>
                <w:rFonts w:cs="Arial"/>
                <w:i/>
                <w:sz w:val="20"/>
              </w:rPr>
              <w:t>aborazione con</w:t>
            </w:r>
          </w:p>
        </w:tc>
        <w:tc>
          <w:tcPr>
            <w:tcW w:w="2835" w:type="dxa"/>
            <w:vAlign w:val="bottom"/>
          </w:tcPr>
          <w:p w14:paraId="38383E1A" w14:textId="77777777" w:rsidR="009E192F" w:rsidRPr="007B71F1" w:rsidRDefault="009E192F" w:rsidP="0020705F">
            <w:pPr>
              <w:pStyle w:val="Pidipagina"/>
              <w:rPr>
                <w:rFonts w:cs="Arial"/>
                <w:i/>
              </w:rPr>
            </w:pPr>
          </w:p>
        </w:tc>
        <w:tc>
          <w:tcPr>
            <w:tcW w:w="2976" w:type="dxa"/>
          </w:tcPr>
          <w:p w14:paraId="60B32D28" w14:textId="77777777" w:rsidR="009E192F" w:rsidRPr="00A13E56" w:rsidRDefault="009E192F" w:rsidP="0020705F">
            <w:pPr>
              <w:jc w:val="both"/>
              <w:rPr>
                <w:rFonts w:cs="Arial"/>
              </w:rPr>
            </w:pPr>
          </w:p>
        </w:tc>
        <w:tc>
          <w:tcPr>
            <w:tcW w:w="2381" w:type="dxa"/>
          </w:tcPr>
          <w:p w14:paraId="54D83CD5" w14:textId="77777777" w:rsidR="009E192F" w:rsidRPr="00A13E56" w:rsidRDefault="009E192F" w:rsidP="0020705F">
            <w:pPr>
              <w:jc w:val="both"/>
              <w:rPr>
                <w:rFonts w:cs="Arial"/>
              </w:rPr>
            </w:pPr>
          </w:p>
        </w:tc>
      </w:tr>
      <w:tr w:rsidR="009E192F" w:rsidRPr="00A13E56" w14:paraId="06CEF929" w14:textId="77777777" w:rsidTr="009E192F">
        <w:trPr>
          <w:trHeight w:val="731"/>
        </w:trPr>
        <w:tc>
          <w:tcPr>
            <w:tcW w:w="2235" w:type="dxa"/>
            <w:vAlign w:val="center"/>
          </w:tcPr>
          <w:p w14:paraId="28FCBCBD" w14:textId="2B1B7A10" w:rsidR="009E192F" w:rsidRPr="00A13E56" w:rsidRDefault="009E192F" w:rsidP="0020705F">
            <w:pPr>
              <w:jc w:val="center"/>
              <w:rPr>
                <w:rFonts w:cs="Arial"/>
                <w:noProof/>
                <w:spacing w:val="-1"/>
                <w:szCs w:val="24"/>
                <w:lang w:eastAsia="it-IT"/>
              </w:rPr>
            </w:pPr>
            <w:r>
              <w:rPr>
                <w:rFonts w:cs="Arial"/>
                <w:noProof/>
                <w:spacing w:val="-1"/>
                <w:szCs w:val="24"/>
                <w:lang w:eastAsia="it-IT"/>
              </w:rPr>
              <w:drawing>
                <wp:inline distT="0" distB="0" distL="0" distR="0" wp14:anchorId="1572F449" wp14:editId="4AF86E9E">
                  <wp:extent cx="648000" cy="648000"/>
                  <wp:effectExtent l="0" t="0" r="0" b="0"/>
                  <wp:docPr id="11" name="Immagine 11" descr="logo-bu-tondo-2021-fondo-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u-tondo-2021-fondo-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2E1597C" w14:textId="77777777" w:rsidR="009E192F" w:rsidRPr="00A13E56" w:rsidRDefault="009E192F" w:rsidP="0020705F">
            <w:pPr>
              <w:jc w:val="center"/>
              <w:rPr>
                <w:rFonts w:cs="Arial"/>
              </w:rPr>
            </w:pPr>
            <w:r w:rsidRPr="00A13E56">
              <w:rPr>
                <w:rFonts w:cs="Arial"/>
                <w:noProof/>
                <w:spacing w:val="-1"/>
                <w:szCs w:val="24"/>
                <w:lang w:eastAsia="it-IT"/>
              </w:rPr>
              <w:drawing>
                <wp:inline distT="0" distB="0" distL="0" distR="0" wp14:anchorId="4D395CBB" wp14:editId="2CA74CAC">
                  <wp:extent cx="1764000" cy="388080"/>
                  <wp:effectExtent l="0" t="0" r="8255" b="0"/>
                  <wp:docPr id="2" name="Immagine 2" descr="C:\Users\User\AppData\Local\Microsoft\Windows\INetCache\Content.Word\Logo_Amazon.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Logo_Amazon.i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624"/>
                          <a:stretch/>
                        </pic:blipFill>
                        <pic:spPr bwMode="auto">
                          <a:xfrm>
                            <a:off x="0" y="0"/>
                            <a:ext cx="1764000" cy="38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1A328DB7" w14:textId="77777777" w:rsidR="009E192F" w:rsidRPr="00A13E56" w:rsidRDefault="009E192F" w:rsidP="0020705F">
            <w:pPr>
              <w:jc w:val="center"/>
              <w:rPr>
                <w:rFonts w:cs="Arial"/>
              </w:rPr>
            </w:pPr>
            <w:r w:rsidRPr="00A13E56">
              <w:rPr>
                <w:rFonts w:cs="Arial"/>
                <w:noProof/>
                <w:sz w:val="20"/>
                <w:lang w:eastAsia="it-IT"/>
              </w:rPr>
              <w:drawing>
                <wp:inline distT="0" distB="0" distL="0" distR="0" wp14:anchorId="29353B0D" wp14:editId="347C2D22">
                  <wp:extent cx="1582919" cy="396000"/>
                  <wp:effectExtent l="0" t="0" r="0" b="4445"/>
                  <wp:docPr id="3" name="Immagine 3" descr="C:\Users\User\AppData\Local\Microsoft\Windows\INetCache\Content.Word\CdS_Firma Istituz. Posit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CdS_Firma Istituz. Posit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19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20736AA5" w14:textId="77777777" w:rsidR="009E192F" w:rsidRPr="00A13E56" w:rsidRDefault="009E192F" w:rsidP="0020705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it-IT"/>
              </w:rPr>
              <w:drawing>
                <wp:inline distT="0" distB="0" distL="0" distR="0" wp14:anchorId="4C6A28E6" wp14:editId="0BB3ACC4">
                  <wp:extent cx="419718" cy="6120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1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E869A" w14:textId="77777777" w:rsidR="004E1D0B" w:rsidRDefault="004E1D0B" w:rsidP="004E1D0B">
      <w:pPr>
        <w:pStyle w:val="Pidipagina"/>
        <w:rPr>
          <w:rFonts w:cs="Arial"/>
          <w:sz w:val="20"/>
        </w:rPr>
      </w:pPr>
    </w:p>
    <w:p w14:paraId="34A4E5EF" w14:textId="77777777" w:rsidR="009E192F" w:rsidRPr="00A13E56" w:rsidRDefault="009E192F" w:rsidP="004E1D0B">
      <w:pPr>
        <w:pStyle w:val="Pidipagina"/>
        <w:rPr>
          <w:rFonts w:cs="Arial"/>
          <w:sz w:val="20"/>
        </w:rPr>
      </w:pPr>
    </w:p>
    <w:p w14:paraId="2E0E7AF8" w14:textId="77777777" w:rsidR="004E1D0B" w:rsidRPr="00A13E56" w:rsidRDefault="004E1D0B" w:rsidP="004E1D0B">
      <w:pPr>
        <w:widowControl w:val="0"/>
        <w:spacing w:after="0" w:line="240" w:lineRule="auto"/>
        <w:rPr>
          <w:rFonts w:cs="Arial"/>
          <w:b/>
          <w:spacing w:val="-1"/>
          <w:szCs w:val="24"/>
          <w:u w:val="single"/>
        </w:rPr>
      </w:pPr>
      <w:r w:rsidRPr="00A13E56">
        <w:rPr>
          <w:rFonts w:cs="Arial"/>
          <w:b/>
          <w:spacing w:val="-1"/>
          <w:szCs w:val="24"/>
          <w:u w:val="single"/>
        </w:rPr>
        <w:t>Coordinate mostra</w:t>
      </w:r>
      <w:r w:rsidRPr="00A13E56">
        <w:rPr>
          <w:rFonts w:cs="Arial"/>
          <w:b/>
          <w:spacing w:val="-1"/>
          <w:szCs w:val="24"/>
        </w:rPr>
        <w:t xml:space="preserve"> </w:t>
      </w:r>
    </w:p>
    <w:p w14:paraId="7C903855" w14:textId="77777777" w:rsidR="004E1D0B" w:rsidRPr="00A13E56" w:rsidRDefault="004E1D0B" w:rsidP="004E1D0B">
      <w:pPr>
        <w:widowControl w:val="0"/>
        <w:spacing w:after="0" w:line="240" w:lineRule="auto"/>
        <w:rPr>
          <w:rFonts w:cs="Arial"/>
          <w:b/>
          <w:spacing w:val="-1"/>
          <w:szCs w:val="24"/>
        </w:rPr>
      </w:pPr>
      <w:r w:rsidRPr="00A13E56">
        <w:rPr>
          <w:rFonts w:cs="Arial"/>
          <w:b/>
          <w:spacing w:val="-1"/>
          <w:szCs w:val="24"/>
        </w:rPr>
        <w:t xml:space="preserve">Titolo </w:t>
      </w:r>
      <w:r w:rsidRPr="00A13E56">
        <w:rPr>
          <w:rFonts w:cs="Arial"/>
        </w:rPr>
        <w:t>THE GAME. Elettricità e rivoluzione digitale. Una mostra ispirata al libro di Alessandro Baricco</w:t>
      </w:r>
    </w:p>
    <w:p w14:paraId="43CE1694" w14:textId="77777777" w:rsidR="004E1D0B" w:rsidRPr="00A13E56" w:rsidRDefault="004E1D0B" w:rsidP="004E1D0B">
      <w:pPr>
        <w:widowControl w:val="0"/>
        <w:spacing w:after="0" w:line="240" w:lineRule="auto"/>
        <w:rPr>
          <w:rFonts w:cs="Arial"/>
          <w:spacing w:val="-1"/>
          <w:szCs w:val="24"/>
        </w:rPr>
      </w:pPr>
      <w:r w:rsidRPr="00A13E56">
        <w:rPr>
          <w:rFonts w:cs="Arial"/>
          <w:b/>
          <w:spacing w:val="-1"/>
          <w:szCs w:val="24"/>
        </w:rPr>
        <w:t xml:space="preserve">A cura di </w:t>
      </w:r>
      <w:r w:rsidRPr="00A13E56">
        <w:rPr>
          <w:rFonts w:cs="Arial"/>
          <w:spacing w:val="-1"/>
          <w:szCs w:val="24"/>
        </w:rPr>
        <w:t>Carlo Berizzi e Francesco Pietra</w:t>
      </w:r>
    </w:p>
    <w:p w14:paraId="544515CA" w14:textId="77777777" w:rsidR="004E1D0B" w:rsidRPr="00A13E56" w:rsidRDefault="004E1D0B" w:rsidP="004E1D0B">
      <w:pPr>
        <w:widowControl w:val="0"/>
        <w:spacing w:after="0" w:line="240" w:lineRule="auto"/>
        <w:rPr>
          <w:rFonts w:cs="Arial"/>
          <w:b/>
          <w:spacing w:val="-1"/>
          <w:szCs w:val="24"/>
        </w:rPr>
      </w:pPr>
      <w:r w:rsidRPr="00A13E56">
        <w:rPr>
          <w:rFonts w:cs="Arial"/>
          <w:b/>
          <w:spacing w:val="-1"/>
          <w:szCs w:val="24"/>
        </w:rPr>
        <w:t xml:space="preserve">Ideata </w:t>
      </w:r>
      <w:r>
        <w:rPr>
          <w:rFonts w:cs="Arial"/>
          <w:b/>
          <w:spacing w:val="-1"/>
          <w:szCs w:val="24"/>
        </w:rPr>
        <w:t xml:space="preserve">da </w:t>
      </w:r>
      <w:r>
        <w:rPr>
          <w:rFonts w:cs="Arial"/>
          <w:spacing w:val="-1"/>
          <w:szCs w:val="24"/>
        </w:rPr>
        <w:t xml:space="preserve">Museo della Tecnica Elettrica con </w:t>
      </w:r>
      <w:r w:rsidRPr="00A13E56">
        <w:rPr>
          <w:rFonts w:cs="Arial"/>
          <w:spacing w:val="-1"/>
          <w:szCs w:val="24"/>
        </w:rPr>
        <w:t xml:space="preserve">Scuola Holden </w:t>
      </w:r>
    </w:p>
    <w:p w14:paraId="7961C10B" w14:textId="77777777" w:rsidR="004E1D0B" w:rsidRPr="00F63FE2" w:rsidRDefault="004E1D0B" w:rsidP="004E1D0B">
      <w:pPr>
        <w:widowControl w:val="0"/>
        <w:spacing w:after="0" w:line="240" w:lineRule="auto"/>
        <w:rPr>
          <w:rFonts w:cs="Arial"/>
        </w:rPr>
      </w:pPr>
      <w:r w:rsidRPr="00F63FE2">
        <w:rPr>
          <w:rFonts w:cs="Arial"/>
          <w:b/>
          <w:spacing w:val="-1"/>
          <w:szCs w:val="24"/>
        </w:rPr>
        <w:t xml:space="preserve">Sede </w:t>
      </w:r>
      <w:r w:rsidRPr="00F63FE2">
        <w:rPr>
          <w:rFonts w:cs="Arial"/>
        </w:rPr>
        <w:t>Museo della Tecnica Elettrica,</w:t>
      </w:r>
      <w:r w:rsidRPr="00F63FE2">
        <w:rPr>
          <w:rFonts w:cs="Arial"/>
          <w:b/>
        </w:rPr>
        <w:t xml:space="preserve"> </w:t>
      </w:r>
      <w:r w:rsidRPr="00F63FE2">
        <w:rPr>
          <w:rFonts w:cs="Arial"/>
        </w:rPr>
        <w:t>Via Ferrata, 6 – Pavia</w:t>
      </w:r>
    </w:p>
    <w:p w14:paraId="3637BAF5" w14:textId="0B1934CB" w:rsidR="004E1D0B" w:rsidRDefault="004E1D0B" w:rsidP="004E1D0B">
      <w:pPr>
        <w:widowControl w:val="0"/>
        <w:spacing w:after="0" w:line="240" w:lineRule="auto"/>
        <w:rPr>
          <w:rFonts w:cs="Arial"/>
          <w:szCs w:val="24"/>
        </w:rPr>
      </w:pPr>
      <w:r w:rsidRPr="00A13E56">
        <w:rPr>
          <w:rFonts w:cs="Arial"/>
          <w:b/>
          <w:spacing w:val="-1"/>
          <w:szCs w:val="24"/>
        </w:rPr>
        <w:t xml:space="preserve">Date </w:t>
      </w:r>
      <w:r w:rsidRPr="00A13E56">
        <w:rPr>
          <w:rFonts w:cs="Arial"/>
          <w:szCs w:val="24"/>
        </w:rPr>
        <w:t>30 settembre 2022 - 28 febbraio 2023</w:t>
      </w:r>
      <w:r w:rsidR="002B509B">
        <w:rPr>
          <w:rFonts w:cs="Arial"/>
          <w:szCs w:val="24"/>
        </w:rPr>
        <w:t xml:space="preserve"> </w:t>
      </w:r>
    </w:p>
    <w:p w14:paraId="2E764A9D" w14:textId="7C73AB4D" w:rsidR="002B509B" w:rsidRPr="002B509B" w:rsidRDefault="002B509B" w:rsidP="004E1D0B">
      <w:pPr>
        <w:widowControl w:val="0"/>
        <w:spacing w:after="0" w:line="240" w:lineRule="auto"/>
        <w:rPr>
          <w:rFonts w:cs="Arial"/>
          <w:color w:val="FF0000"/>
          <w:szCs w:val="24"/>
        </w:rPr>
      </w:pPr>
      <w:r w:rsidRPr="002B509B">
        <w:rPr>
          <w:rFonts w:cs="Arial"/>
          <w:color w:val="FF0000"/>
          <w:szCs w:val="24"/>
        </w:rPr>
        <w:t>Prorogata fino al 31 maggio 2023</w:t>
      </w:r>
    </w:p>
    <w:p w14:paraId="3098E0BA" w14:textId="77777777" w:rsidR="00F5047C" w:rsidRDefault="00F5047C" w:rsidP="004E1D0B">
      <w:pPr>
        <w:widowControl w:val="0"/>
        <w:spacing w:after="0" w:line="240" w:lineRule="auto"/>
        <w:rPr>
          <w:rFonts w:cs="Arial"/>
          <w:sz w:val="20"/>
          <w:szCs w:val="10"/>
        </w:rPr>
      </w:pPr>
    </w:p>
    <w:p w14:paraId="4BA0DD8B" w14:textId="77777777" w:rsidR="00466F9B" w:rsidRDefault="00466F9B" w:rsidP="00466F9B">
      <w:pPr>
        <w:spacing w:after="0"/>
        <w:jc w:val="both"/>
        <w:rPr>
          <w:rFonts w:cs="Arial"/>
        </w:rPr>
      </w:pPr>
      <w:r>
        <w:rPr>
          <w:rFonts w:cs="Arial"/>
          <w:b/>
        </w:rPr>
        <w:t xml:space="preserve">Lectio </w:t>
      </w:r>
      <w:proofErr w:type="spellStart"/>
      <w:r>
        <w:rPr>
          <w:rFonts w:cs="Arial"/>
          <w:b/>
        </w:rPr>
        <w:t>Magistralis</w:t>
      </w:r>
      <w:proofErr w:type="spellEnd"/>
      <w:r>
        <w:rPr>
          <w:rFonts w:cs="Arial"/>
          <w:b/>
        </w:rPr>
        <w:t xml:space="preserve"> di Alessandro Baricco </w:t>
      </w:r>
      <w:proofErr w:type="spellStart"/>
      <w:r>
        <w:rPr>
          <w:rFonts w:cs="Arial"/>
        </w:rPr>
        <w:t>Youtube</w:t>
      </w:r>
      <w:proofErr w:type="spellEnd"/>
      <w:r>
        <w:rPr>
          <w:rFonts w:cs="Arial"/>
        </w:rPr>
        <w:t xml:space="preserve"> Università di Pavia - </w:t>
      </w:r>
      <w:hyperlink r:id="rId17" w:history="1">
        <w:r w:rsidRPr="00224376">
          <w:rPr>
            <w:rStyle w:val="Collegamentoipertestuale"/>
            <w:rFonts w:cs="Arial"/>
            <w:b/>
          </w:rPr>
          <w:t>LI</w:t>
        </w:r>
        <w:r>
          <w:rPr>
            <w:rStyle w:val="Collegamentoipertestuale"/>
            <w:rFonts w:cs="Arial"/>
            <w:b/>
          </w:rPr>
          <w:t>N</w:t>
        </w:r>
        <w:r w:rsidRPr="00224376">
          <w:rPr>
            <w:rStyle w:val="Collegamentoipertestuale"/>
            <w:rFonts w:cs="Arial"/>
            <w:b/>
          </w:rPr>
          <w:t>K</w:t>
        </w:r>
      </w:hyperlink>
    </w:p>
    <w:p w14:paraId="06F799B2" w14:textId="77777777" w:rsidR="009E7457" w:rsidRDefault="009E7457" w:rsidP="004E1D0B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eastAsiaTheme="minorHAnsi" w:hAnsi="Arial" w:cs="Arial"/>
          <w:sz w:val="10"/>
          <w:szCs w:val="10"/>
        </w:rPr>
      </w:pPr>
    </w:p>
    <w:p w14:paraId="0CAF36E2" w14:textId="77777777" w:rsidR="004E1D0B" w:rsidRPr="00A13E56" w:rsidRDefault="004E1D0B" w:rsidP="004E1D0B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Cs w:val="23"/>
        </w:rPr>
      </w:pPr>
      <w:r w:rsidRPr="00A13E56">
        <w:rPr>
          <w:rFonts w:ascii="Arial" w:hAnsi="Arial" w:cs="Arial"/>
          <w:b/>
          <w:bCs/>
          <w:szCs w:val="23"/>
          <w:bdr w:val="none" w:sz="0" w:space="0" w:color="auto" w:frame="1"/>
        </w:rPr>
        <w:t>Orari mostra e museo</w:t>
      </w:r>
    </w:p>
    <w:p w14:paraId="2EDF5D2B" w14:textId="5B5EA4AC" w:rsidR="004E1D0B" w:rsidRDefault="004E1D0B" w:rsidP="00D72504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Cs w:val="23"/>
        </w:rPr>
      </w:pPr>
      <w:r w:rsidRPr="00A13E56">
        <w:rPr>
          <w:rFonts w:ascii="Arial" w:hAnsi="Arial" w:cs="Arial"/>
          <w:szCs w:val="23"/>
        </w:rPr>
        <w:t>da lunedì a venerdì dalle 14.00 alle 18.00 (ultimo ingresso ore 17.00)</w:t>
      </w:r>
      <w:r w:rsidRPr="00A13E56">
        <w:rPr>
          <w:rFonts w:ascii="Arial" w:hAnsi="Arial" w:cs="Arial"/>
          <w:szCs w:val="23"/>
        </w:rPr>
        <w:br/>
        <w:t>sabato e domenica dalle 10 alle 18 (ultimo ingresso ore 17.00)</w:t>
      </w:r>
    </w:p>
    <w:p w14:paraId="58E04688" w14:textId="77777777" w:rsidR="00F5047C" w:rsidRPr="00F5047C" w:rsidRDefault="00F5047C" w:rsidP="00D72504">
      <w:pPr>
        <w:pStyle w:val="NormaleWeb"/>
        <w:shd w:val="clear" w:color="auto" w:fill="FFFFFF"/>
        <w:spacing w:before="0" w:beforeAutospacing="0" w:after="0" w:afterAutospacing="0" w:line="300" w:lineRule="atLeast"/>
        <w:rPr>
          <w:rStyle w:val="Collegamentoipertestuale"/>
          <w:rFonts w:ascii="Arial" w:hAnsi="Arial" w:cs="Arial"/>
          <w:color w:val="auto"/>
          <w:sz w:val="10"/>
          <w:szCs w:val="10"/>
          <w:u w:val="none"/>
        </w:rPr>
      </w:pPr>
    </w:p>
    <w:p w14:paraId="4A0616C8" w14:textId="77777777" w:rsidR="004E1D0B" w:rsidRPr="00A13E56" w:rsidRDefault="004E1D0B" w:rsidP="00D72504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Cs w:val="23"/>
        </w:rPr>
      </w:pPr>
      <w:r w:rsidRPr="00A13E56">
        <w:rPr>
          <w:rFonts w:ascii="Arial" w:hAnsi="Arial" w:cs="Arial"/>
          <w:b/>
          <w:szCs w:val="23"/>
        </w:rPr>
        <w:t>La mostra è inclusa nel biglietto di ingresso al Museo</w:t>
      </w:r>
    </w:p>
    <w:p w14:paraId="66A4E087" w14:textId="77777777" w:rsidR="004E1D0B" w:rsidRPr="00A13E56" w:rsidRDefault="004E1D0B" w:rsidP="00D72504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</w:rPr>
      </w:pPr>
      <w:r w:rsidRPr="00A13E56">
        <w:rPr>
          <w:rFonts w:ascii="Arial" w:hAnsi="Arial" w:cs="Arial"/>
          <w:b/>
          <w:bCs/>
        </w:rPr>
        <w:t>Intero € 6,00</w:t>
      </w:r>
    </w:p>
    <w:p w14:paraId="5E468E22" w14:textId="77777777" w:rsidR="004E1D0B" w:rsidRPr="00A13E56" w:rsidRDefault="004E1D0B" w:rsidP="00D72504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Cs w:val="23"/>
        </w:rPr>
      </w:pPr>
      <w:r w:rsidRPr="00A13E56">
        <w:rPr>
          <w:rFonts w:ascii="Arial" w:hAnsi="Arial" w:cs="Arial"/>
          <w:szCs w:val="23"/>
        </w:rPr>
        <w:t>Il biglietto intero dà diritto a visitare gli altri musei del Sistema Museale di Ateneo entro un mese dal primo utilizzo.</w:t>
      </w:r>
    </w:p>
    <w:p w14:paraId="53C78831" w14:textId="77777777" w:rsidR="004E1D0B" w:rsidRPr="00A13E56" w:rsidRDefault="004E1D0B" w:rsidP="00D72504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Style w:val="Enfasigrassetto"/>
          <w:rFonts w:ascii="Arial" w:hAnsi="Arial" w:cs="Arial"/>
          <w:szCs w:val="23"/>
          <w:bdr w:val="none" w:sz="0" w:space="0" w:color="auto" w:frame="1"/>
        </w:rPr>
      </w:pPr>
      <w:r w:rsidRPr="00A13E56">
        <w:rPr>
          <w:rStyle w:val="Enfasigrassetto"/>
          <w:rFonts w:ascii="Arial" w:hAnsi="Arial" w:cs="Arial"/>
          <w:szCs w:val="23"/>
          <w:bdr w:val="none" w:sz="0" w:space="0" w:color="auto" w:frame="1"/>
        </w:rPr>
        <w:t>Ridotto € 4,00</w:t>
      </w:r>
    </w:p>
    <w:p w14:paraId="28C09179" w14:textId="77777777" w:rsidR="004E1D0B" w:rsidRDefault="004E1D0B" w:rsidP="004E1D0B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Cs w:val="23"/>
        </w:rPr>
      </w:pPr>
      <w:r w:rsidRPr="00A13E56">
        <w:rPr>
          <w:rFonts w:ascii="Arial" w:hAnsi="Arial" w:cs="Arial"/>
          <w:szCs w:val="23"/>
        </w:rPr>
        <w:t>Ragazzi 6-26 anni, adulti oltre i 65, scolaresche accompagnate dall’insegnante, gruppi di almeno 10 persone, d</w:t>
      </w:r>
      <w:r>
        <w:rPr>
          <w:rFonts w:ascii="Arial" w:hAnsi="Arial" w:cs="Arial"/>
          <w:szCs w:val="23"/>
        </w:rPr>
        <w:t xml:space="preserve">ipendenti </w:t>
      </w:r>
      <w:r w:rsidRPr="00A13E56">
        <w:rPr>
          <w:rFonts w:ascii="Arial" w:hAnsi="Arial" w:cs="Arial"/>
          <w:szCs w:val="23"/>
        </w:rPr>
        <w:t>Università di Pavia, m</w:t>
      </w:r>
      <w:r>
        <w:rPr>
          <w:rFonts w:ascii="Arial" w:hAnsi="Arial" w:cs="Arial"/>
          <w:szCs w:val="23"/>
        </w:rPr>
        <w:t xml:space="preserve">embri </w:t>
      </w:r>
      <w:r w:rsidRPr="00A13E56">
        <w:rPr>
          <w:rFonts w:ascii="Arial" w:hAnsi="Arial" w:cs="Arial"/>
          <w:szCs w:val="23"/>
        </w:rPr>
        <w:t>Associazione Amici dell’Orto Botanico, insegnanti in visita privata, Forze armate e Forze dell’Ordine</w:t>
      </w:r>
      <w:r>
        <w:rPr>
          <w:rFonts w:ascii="Arial" w:hAnsi="Arial" w:cs="Arial"/>
          <w:szCs w:val="23"/>
        </w:rPr>
        <w:t>.</w:t>
      </w:r>
    </w:p>
    <w:p w14:paraId="7E99A858" w14:textId="77777777" w:rsidR="004E1D0B" w:rsidRPr="00A13E56" w:rsidRDefault="004E1D0B" w:rsidP="004E1D0B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szCs w:val="23"/>
          <w:bdr w:val="none" w:sz="0" w:space="0" w:color="auto" w:frame="1"/>
        </w:rPr>
      </w:pPr>
      <w:r w:rsidRPr="00A13E56">
        <w:rPr>
          <w:rStyle w:val="Enfasigrassetto"/>
          <w:rFonts w:ascii="Arial" w:hAnsi="Arial" w:cs="Arial"/>
          <w:szCs w:val="23"/>
          <w:bdr w:val="none" w:sz="0" w:space="0" w:color="auto" w:frame="1"/>
        </w:rPr>
        <w:t>Gratuito</w:t>
      </w:r>
      <w:r w:rsidRPr="00A13E56">
        <w:rPr>
          <w:rStyle w:val="Enfasigrassetto"/>
          <w:rFonts w:ascii="Arial" w:hAnsi="Arial" w:cs="Arial"/>
          <w:szCs w:val="23"/>
          <w:bdr w:val="none" w:sz="0" w:space="0" w:color="auto" w:frame="1"/>
        </w:rPr>
        <w:br/>
      </w:r>
      <w:r w:rsidRPr="00A13E56">
        <w:rPr>
          <w:rFonts w:ascii="Arial" w:hAnsi="Arial" w:cs="Arial"/>
          <w:szCs w:val="23"/>
        </w:rPr>
        <w:t>Ba</w:t>
      </w:r>
      <w:r>
        <w:rPr>
          <w:rFonts w:ascii="Arial" w:hAnsi="Arial" w:cs="Arial"/>
          <w:szCs w:val="23"/>
        </w:rPr>
        <w:t xml:space="preserve">mbini 0-5 anni, studenti </w:t>
      </w:r>
      <w:r w:rsidRPr="00A13E56">
        <w:rPr>
          <w:rFonts w:ascii="Arial" w:hAnsi="Arial" w:cs="Arial"/>
          <w:szCs w:val="23"/>
        </w:rPr>
        <w:t xml:space="preserve">Università di Pavia, diversamente abili e un accompagnatore, guide turistiche, accompagnatori turistici, interpreti turistici con tesserino, docenti accompagnatori di scolaresche, giornalisti </w:t>
      </w:r>
      <w:r>
        <w:rPr>
          <w:rFonts w:ascii="Arial" w:hAnsi="Arial" w:cs="Arial"/>
          <w:szCs w:val="23"/>
        </w:rPr>
        <w:t xml:space="preserve">con tesserino, Soci ICOM, soci </w:t>
      </w:r>
      <w:r w:rsidRPr="00A13E56">
        <w:rPr>
          <w:rFonts w:ascii="Arial" w:hAnsi="Arial" w:cs="Arial"/>
          <w:szCs w:val="23"/>
        </w:rPr>
        <w:t>Associazione Nazionale Musei Scientifici, possessori Abbonamento Musei Lombardia/Valle d’Aosta, possessori della tessera “Nati con la Cultura”.</w:t>
      </w:r>
    </w:p>
    <w:p w14:paraId="67DC2C8E" w14:textId="77777777" w:rsidR="004E1D0B" w:rsidRPr="00D72504" w:rsidRDefault="004E1D0B" w:rsidP="004E1D0B">
      <w:pPr>
        <w:widowControl w:val="0"/>
        <w:spacing w:after="0" w:line="240" w:lineRule="auto"/>
        <w:rPr>
          <w:rFonts w:cs="Arial"/>
          <w:b/>
          <w:spacing w:val="-1"/>
          <w:sz w:val="10"/>
          <w:szCs w:val="10"/>
        </w:rPr>
      </w:pPr>
    </w:p>
    <w:p w14:paraId="04A635B5" w14:textId="77777777" w:rsidR="004E1D0B" w:rsidRDefault="004E1D0B" w:rsidP="004E1D0B">
      <w:pPr>
        <w:pStyle w:val="s16"/>
        <w:spacing w:before="0" w:beforeAutospacing="0" w:after="0" w:afterAutospacing="0"/>
        <w:rPr>
          <w:rStyle w:val="Collegamentoipertestuale"/>
          <w:rFonts w:ascii="Arial" w:hAnsi="Arial" w:cs="Arial"/>
          <w:spacing w:val="-1"/>
        </w:rPr>
      </w:pPr>
      <w:r w:rsidRPr="00A13E56">
        <w:rPr>
          <w:rStyle w:val="bumpedfont15"/>
          <w:rFonts w:ascii="Arial" w:hAnsi="Arial" w:cs="Arial"/>
          <w:b/>
          <w:bCs/>
        </w:rPr>
        <w:t>Acquisto biglietti</w:t>
      </w:r>
      <w:r>
        <w:rPr>
          <w:rStyle w:val="bumpedfont15"/>
          <w:rFonts w:ascii="Arial" w:hAnsi="Arial" w:cs="Arial"/>
        </w:rPr>
        <w:t xml:space="preserve"> nel Museo oppure online </w:t>
      </w:r>
      <w:hyperlink r:id="rId18" w:history="1">
        <w:r>
          <w:rPr>
            <w:rStyle w:val="Collegamentoipertestuale"/>
            <w:rFonts w:ascii="Arial" w:hAnsi="Arial" w:cs="Arial"/>
            <w:spacing w:val="-1"/>
          </w:rPr>
          <w:t>museotecnica.unipv.eu/biglietti</w:t>
        </w:r>
      </w:hyperlink>
    </w:p>
    <w:p w14:paraId="2EFEA666" w14:textId="77777777" w:rsidR="00F5047C" w:rsidRPr="00A13E56" w:rsidRDefault="00F5047C" w:rsidP="004E1D0B">
      <w:pPr>
        <w:pStyle w:val="s16"/>
        <w:spacing w:before="0" w:beforeAutospacing="0" w:after="0" w:afterAutospacing="0"/>
        <w:rPr>
          <w:rFonts w:ascii="Arial" w:hAnsi="Arial" w:cs="Arial"/>
        </w:rPr>
      </w:pPr>
    </w:p>
    <w:p w14:paraId="35045CDB" w14:textId="547D89A5" w:rsidR="00F5047C" w:rsidRPr="00A13E56" w:rsidRDefault="004E1D0B" w:rsidP="00F5047C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Cs w:val="23"/>
        </w:rPr>
      </w:pPr>
      <w:r w:rsidRPr="00A13E56">
        <w:rPr>
          <w:rStyle w:val="bumpedfont15"/>
          <w:rFonts w:ascii="Arial" w:hAnsi="Arial" w:cs="Arial"/>
          <w:b/>
          <w:bCs/>
        </w:rPr>
        <w:t>Info pubblico e prenotazione visite guidate</w:t>
      </w:r>
      <w:r>
        <w:rPr>
          <w:rStyle w:val="bumpedfont15"/>
          <w:rFonts w:ascii="Arial" w:hAnsi="Arial" w:cs="Arial"/>
        </w:rPr>
        <w:t xml:space="preserve"> </w:t>
      </w:r>
      <w:hyperlink r:id="rId19" w:history="1">
        <w:r>
          <w:rPr>
            <w:rStyle w:val="Collegamentoipertestuale"/>
            <w:rFonts w:ascii="Arial" w:hAnsi="Arial" w:cs="Arial"/>
          </w:rPr>
          <w:t>museotecnica.unipv.eu/biglietti</w:t>
        </w:r>
      </w:hyperlink>
      <w:r w:rsidR="00F5047C" w:rsidRPr="00F5047C">
        <w:t xml:space="preserve">   </w:t>
      </w:r>
      <w:r w:rsidR="00F5047C">
        <w:rPr>
          <w:rFonts w:ascii="Arial" w:hAnsi="Arial" w:cs="Arial"/>
          <w:szCs w:val="23"/>
        </w:rPr>
        <w:t xml:space="preserve">- </w:t>
      </w:r>
      <w:hyperlink r:id="rId20" w:history="1">
        <w:r w:rsidR="00F5047C" w:rsidRPr="00916792">
          <w:rPr>
            <w:rStyle w:val="Collegamentoipertestuale"/>
            <w:rFonts w:ascii="Arial" w:hAnsi="Arial" w:cs="Arial"/>
            <w:szCs w:val="23"/>
          </w:rPr>
          <w:t>prenotazionimte@unipv.it</w:t>
        </w:r>
      </w:hyperlink>
    </w:p>
    <w:p w14:paraId="2AF8DA34" w14:textId="56FFAD22" w:rsidR="00F5047C" w:rsidRPr="00F5047C" w:rsidRDefault="00C43660" w:rsidP="00F5047C">
      <w:pPr>
        <w:pStyle w:val="s16"/>
        <w:spacing w:before="0" w:beforeAutospacing="0" w:after="0" w:afterAutospacing="0"/>
        <w:rPr>
          <w:rStyle w:val="Collegamentoipertestuale"/>
          <w:rFonts w:ascii="Arial" w:hAnsi="Arial" w:cs="Arial"/>
          <w:spacing w:val="-1"/>
        </w:rPr>
      </w:pPr>
      <w:r>
        <w:rPr>
          <w:rStyle w:val="bumpedfont15"/>
          <w:rFonts w:ascii="Arial" w:hAnsi="Arial" w:cs="Arial"/>
          <w:b/>
          <w:bCs/>
        </w:rPr>
        <w:lastRenderedPageBreak/>
        <w:t>I</w:t>
      </w:r>
      <w:r w:rsidR="004E1D0B" w:rsidRPr="00A13E56">
        <w:rPr>
          <w:rStyle w:val="bumpedfont15"/>
          <w:rFonts w:ascii="Arial" w:hAnsi="Arial" w:cs="Arial"/>
          <w:b/>
          <w:bCs/>
        </w:rPr>
        <w:t xml:space="preserve">nfo e </w:t>
      </w:r>
      <w:r w:rsidR="00CA4F66">
        <w:rPr>
          <w:rStyle w:val="bumpedfont15"/>
          <w:rFonts w:ascii="Arial" w:hAnsi="Arial" w:cs="Arial"/>
          <w:b/>
          <w:bCs/>
        </w:rPr>
        <w:t>prenotazione visite guidate</w:t>
      </w:r>
      <w:r w:rsidR="004E1D0B" w:rsidRPr="00A13E56">
        <w:rPr>
          <w:rStyle w:val="bumpedfont15"/>
          <w:rFonts w:ascii="Arial" w:hAnsi="Arial" w:cs="Arial"/>
          <w:b/>
          <w:bCs/>
        </w:rPr>
        <w:t xml:space="preserve"> per gruppi e scuole</w:t>
      </w:r>
      <w:r w:rsidR="004E1D0B" w:rsidRPr="00A13E56">
        <w:rPr>
          <w:rStyle w:val="bumpedfont15"/>
          <w:rFonts w:ascii="Arial" w:hAnsi="Arial" w:cs="Arial"/>
        </w:rPr>
        <w:t xml:space="preserve"> </w:t>
      </w:r>
      <w:hyperlink r:id="rId21" w:history="1">
        <w:r w:rsidR="004E1D0B">
          <w:rPr>
            <w:rStyle w:val="Collegamentoipertestuale"/>
            <w:rFonts w:ascii="Arial" w:hAnsi="Arial" w:cs="Arial"/>
            <w:spacing w:val="-1"/>
          </w:rPr>
          <w:t>museotecnica.unipv.eu/attivita</w:t>
        </w:r>
      </w:hyperlink>
      <w:r w:rsidR="00F5047C">
        <w:rPr>
          <w:rStyle w:val="Collegamentoipertestuale"/>
          <w:rFonts w:ascii="Arial" w:hAnsi="Arial" w:cs="Arial"/>
          <w:spacing w:val="-1"/>
        </w:rPr>
        <w:t xml:space="preserve"> </w:t>
      </w:r>
      <w:r w:rsidR="00F5047C">
        <w:rPr>
          <w:rFonts w:ascii="Arial" w:hAnsi="Arial" w:cs="Arial"/>
          <w:szCs w:val="23"/>
        </w:rPr>
        <w:t xml:space="preserve">- </w:t>
      </w:r>
      <w:hyperlink r:id="rId22" w:history="1">
        <w:r w:rsidR="00F5047C" w:rsidRPr="00A13E56">
          <w:rPr>
            <w:rStyle w:val="Collegamentoipertestuale"/>
            <w:rFonts w:ascii="Arial" w:hAnsi="Arial" w:cs="Arial"/>
            <w:szCs w:val="23"/>
          </w:rPr>
          <w:t>prenotazioni@admaiora.education</w:t>
        </w:r>
      </w:hyperlink>
    </w:p>
    <w:p w14:paraId="3DD57880" w14:textId="77777777" w:rsidR="004E1D0B" w:rsidRPr="00A13E56" w:rsidRDefault="004E1D0B" w:rsidP="004E1D0B">
      <w:pPr>
        <w:widowControl w:val="0"/>
        <w:spacing w:after="0" w:line="240" w:lineRule="auto"/>
        <w:rPr>
          <w:rFonts w:cs="Arial"/>
          <w:szCs w:val="24"/>
        </w:rPr>
      </w:pPr>
    </w:p>
    <w:p w14:paraId="417CA31D" w14:textId="77777777" w:rsidR="00833F5F" w:rsidRDefault="004E1D0B" w:rsidP="004E1D0B">
      <w:pPr>
        <w:widowControl w:val="0"/>
        <w:spacing w:after="0" w:line="240" w:lineRule="auto"/>
        <w:rPr>
          <w:rFonts w:cs="Arial"/>
          <w:b/>
          <w:szCs w:val="24"/>
          <w:u w:val="single"/>
        </w:rPr>
      </w:pPr>
      <w:r w:rsidRPr="00A13E56">
        <w:rPr>
          <w:rFonts w:cs="Arial"/>
          <w:b/>
          <w:szCs w:val="24"/>
          <w:u w:val="single"/>
        </w:rPr>
        <w:t>UFFICI STAMPA</w:t>
      </w:r>
    </w:p>
    <w:p w14:paraId="658A567E" w14:textId="77777777" w:rsidR="00833F5F" w:rsidRPr="00D72504" w:rsidRDefault="00833F5F" w:rsidP="004E1D0B">
      <w:pPr>
        <w:widowControl w:val="0"/>
        <w:spacing w:after="0" w:line="240" w:lineRule="auto"/>
        <w:rPr>
          <w:rFonts w:cs="Arial"/>
          <w:b/>
          <w:sz w:val="10"/>
          <w:szCs w:val="10"/>
          <w:u w:val="single"/>
        </w:rPr>
      </w:pPr>
    </w:p>
    <w:p w14:paraId="0724FA24" w14:textId="77777777" w:rsidR="004E1D0B" w:rsidRPr="00A13E56" w:rsidRDefault="004E1D0B" w:rsidP="004E1D0B">
      <w:pPr>
        <w:widowControl w:val="0"/>
        <w:spacing w:after="0" w:line="240" w:lineRule="auto"/>
        <w:rPr>
          <w:rFonts w:cs="Arial"/>
          <w:b/>
          <w:szCs w:val="24"/>
          <w:lang w:eastAsia="ar-SA"/>
        </w:rPr>
      </w:pPr>
      <w:r w:rsidRPr="00A13E56">
        <w:rPr>
          <w:rFonts w:cs="Arial"/>
          <w:b/>
          <w:szCs w:val="24"/>
          <w:lang w:eastAsia="ar-SA"/>
        </w:rPr>
        <w:t>IBC Irma Bianchi Communication</w:t>
      </w:r>
    </w:p>
    <w:p w14:paraId="309CECCE" w14:textId="77777777" w:rsidR="004E1D0B" w:rsidRPr="00A13E56" w:rsidRDefault="004E1D0B" w:rsidP="004E1D0B">
      <w:pPr>
        <w:suppressAutoHyphens/>
        <w:spacing w:after="0" w:line="240" w:lineRule="auto"/>
        <w:ind w:right="-426"/>
        <w:rPr>
          <w:rFonts w:cs="Arial"/>
          <w:szCs w:val="24"/>
          <w:lang w:eastAsia="ar-SA"/>
        </w:rPr>
      </w:pPr>
      <w:r w:rsidRPr="00A13E56">
        <w:rPr>
          <w:rFonts w:cs="Arial"/>
          <w:szCs w:val="24"/>
          <w:lang w:eastAsia="ar-SA"/>
        </w:rPr>
        <w:t xml:space="preserve">Tel. +39 02 8940 4694 - mob. + 39 328 5910857 - </w:t>
      </w:r>
      <w:hyperlink r:id="rId23" w:history="1">
        <w:r w:rsidRPr="00A13E56">
          <w:rPr>
            <w:rStyle w:val="Collegamentoipertestuale"/>
            <w:rFonts w:cs="Arial"/>
            <w:szCs w:val="24"/>
            <w:lang w:eastAsia="ar-SA"/>
          </w:rPr>
          <w:t>info@irmabianchi.it</w:t>
        </w:r>
      </w:hyperlink>
      <w:r w:rsidRPr="00A13E56">
        <w:rPr>
          <w:rFonts w:cs="Arial"/>
          <w:szCs w:val="24"/>
          <w:lang w:eastAsia="ar-SA"/>
        </w:rPr>
        <w:t xml:space="preserve"> </w:t>
      </w:r>
    </w:p>
    <w:p w14:paraId="0F355762" w14:textId="77777777" w:rsidR="004E1D0B" w:rsidRPr="00BE74D2" w:rsidRDefault="004E1D0B" w:rsidP="004E1D0B">
      <w:pPr>
        <w:widowControl w:val="0"/>
        <w:spacing w:after="0" w:line="240" w:lineRule="auto"/>
        <w:jc w:val="both"/>
        <w:rPr>
          <w:rStyle w:val="Collegamentoipertestuale"/>
          <w:rFonts w:cs="Arial"/>
          <w:szCs w:val="24"/>
        </w:rPr>
      </w:pPr>
      <w:r w:rsidRPr="00A13E56">
        <w:rPr>
          <w:rFonts w:cs="Arial"/>
          <w:szCs w:val="24"/>
        </w:rPr>
        <w:t xml:space="preserve">testi e immagini scaricabili da </w:t>
      </w:r>
      <w:r w:rsidR="00BE74D2">
        <w:rPr>
          <w:rFonts w:cs="Arial"/>
          <w:szCs w:val="24"/>
        </w:rPr>
        <w:fldChar w:fldCharType="begin"/>
      </w:r>
      <w:r w:rsidR="00BE74D2">
        <w:rPr>
          <w:rFonts w:cs="Arial"/>
          <w:szCs w:val="24"/>
        </w:rPr>
        <w:instrText xml:space="preserve"> HYPERLINK "https://www.irmabianchi.it/mostra/game-elettricit%C3%A0-e-rivoluzione-digitale-una-mostra-ispirata-al-libro-di-alessandro-baricco" </w:instrText>
      </w:r>
      <w:r w:rsidR="00BE74D2">
        <w:rPr>
          <w:rFonts w:cs="Arial"/>
          <w:szCs w:val="24"/>
        </w:rPr>
        <w:fldChar w:fldCharType="separate"/>
      </w:r>
      <w:r w:rsidRPr="00BE74D2">
        <w:rPr>
          <w:rStyle w:val="Collegamentoipertestuale"/>
          <w:rFonts w:cs="Arial"/>
          <w:szCs w:val="24"/>
        </w:rPr>
        <w:t>www.irmabianchi.it</w:t>
      </w:r>
    </w:p>
    <w:p w14:paraId="0C65F517" w14:textId="77777777" w:rsidR="004E1D0B" w:rsidRPr="00D72504" w:rsidRDefault="00BE74D2" w:rsidP="004E1D0B">
      <w:pPr>
        <w:widowControl w:val="0"/>
        <w:spacing w:after="0" w:line="240" w:lineRule="auto"/>
        <w:rPr>
          <w:rFonts w:cs="Arial"/>
          <w:b/>
          <w:sz w:val="10"/>
          <w:szCs w:val="10"/>
        </w:rPr>
      </w:pPr>
      <w:r>
        <w:rPr>
          <w:rFonts w:cs="Arial"/>
          <w:szCs w:val="24"/>
        </w:rPr>
        <w:fldChar w:fldCharType="end"/>
      </w:r>
    </w:p>
    <w:p w14:paraId="3E782675" w14:textId="77777777" w:rsidR="004E1D0B" w:rsidRPr="00A13E56" w:rsidRDefault="004E1D0B" w:rsidP="004E1D0B">
      <w:pPr>
        <w:widowControl w:val="0"/>
        <w:spacing w:after="0" w:line="240" w:lineRule="auto"/>
        <w:rPr>
          <w:rFonts w:cs="Arial"/>
          <w:b/>
          <w:szCs w:val="24"/>
        </w:rPr>
      </w:pPr>
      <w:r w:rsidRPr="00A13E56">
        <w:rPr>
          <w:rFonts w:cs="Arial"/>
          <w:b/>
          <w:szCs w:val="24"/>
        </w:rPr>
        <w:t>Università di Pavia</w:t>
      </w:r>
    </w:p>
    <w:p w14:paraId="22682BB3" w14:textId="77777777" w:rsidR="004E1D0B" w:rsidRPr="00A13E56" w:rsidRDefault="004E1D0B" w:rsidP="004E1D0B">
      <w:pPr>
        <w:spacing w:after="0"/>
        <w:rPr>
          <w:rFonts w:cs="Arial"/>
        </w:rPr>
      </w:pPr>
      <w:r w:rsidRPr="00A13E56">
        <w:rPr>
          <w:rFonts w:cs="Arial"/>
        </w:rPr>
        <w:t xml:space="preserve">Guido Mariani, Guido Bosticco - </w:t>
      </w:r>
      <w:hyperlink r:id="rId24" w:history="1">
        <w:r w:rsidRPr="00A13E56">
          <w:rPr>
            <w:rStyle w:val="Collegamentoipertestuale"/>
            <w:rFonts w:cs="Arial"/>
          </w:rPr>
          <w:t>ufficio_stampa@unipv.it</w:t>
        </w:r>
      </w:hyperlink>
      <w:r w:rsidRPr="00A13E56">
        <w:rPr>
          <w:rFonts w:cs="Arial"/>
        </w:rPr>
        <w:t xml:space="preserve">, </w:t>
      </w:r>
    </w:p>
    <w:p w14:paraId="116139A9" w14:textId="77777777" w:rsidR="004E1D0B" w:rsidRPr="00A13E56" w:rsidRDefault="004E1D0B" w:rsidP="004E1D0B">
      <w:pPr>
        <w:widowControl w:val="0"/>
        <w:spacing w:after="0" w:line="240" w:lineRule="auto"/>
        <w:rPr>
          <w:rFonts w:cs="Arial"/>
          <w:b/>
          <w:szCs w:val="24"/>
        </w:rPr>
      </w:pPr>
      <w:r w:rsidRPr="00A13E56">
        <w:rPr>
          <w:rFonts w:cs="Arial"/>
          <w:b/>
          <w:szCs w:val="24"/>
        </w:rPr>
        <w:t>Portavoce del Rettore</w:t>
      </w:r>
    </w:p>
    <w:p w14:paraId="59EDD4BF" w14:textId="77777777" w:rsidR="004E1D0B" w:rsidRPr="00A13E56" w:rsidRDefault="004E1D0B" w:rsidP="004E1D0B">
      <w:pPr>
        <w:spacing w:after="0"/>
        <w:rPr>
          <w:rFonts w:cs="Arial"/>
        </w:rPr>
      </w:pPr>
      <w:r w:rsidRPr="00A13E56">
        <w:rPr>
          <w:rFonts w:cs="Arial"/>
        </w:rPr>
        <w:t xml:space="preserve">Grazia </w:t>
      </w:r>
      <w:proofErr w:type="spellStart"/>
      <w:r w:rsidRPr="00A13E56">
        <w:rPr>
          <w:rFonts w:cs="Arial"/>
        </w:rPr>
        <w:t>Bruttocao</w:t>
      </w:r>
      <w:proofErr w:type="spellEnd"/>
      <w:r w:rsidRPr="00A13E56">
        <w:rPr>
          <w:rFonts w:cs="Arial"/>
        </w:rPr>
        <w:t xml:space="preserve"> - </w:t>
      </w:r>
      <w:hyperlink r:id="rId25" w:history="1">
        <w:r w:rsidRPr="00A13E56">
          <w:rPr>
            <w:rStyle w:val="Collegamentoipertestuale"/>
            <w:rFonts w:cs="Arial"/>
          </w:rPr>
          <w:t>grazia.bruttocao@unipv.it</w:t>
        </w:r>
      </w:hyperlink>
    </w:p>
    <w:p w14:paraId="140780C0" w14:textId="77777777" w:rsidR="004E1D0B" w:rsidRPr="00D72504" w:rsidRDefault="004E1D0B" w:rsidP="004E1D0B">
      <w:pPr>
        <w:spacing w:after="0"/>
        <w:rPr>
          <w:rFonts w:cs="Arial"/>
          <w:sz w:val="10"/>
          <w:szCs w:val="10"/>
        </w:rPr>
      </w:pPr>
    </w:p>
    <w:p w14:paraId="7EE305A9" w14:textId="77777777" w:rsidR="004E1D0B" w:rsidRPr="00A13E56" w:rsidRDefault="004E1D0B" w:rsidP="004E1D0B">
      <w:pPr>
        <w:spacing w:after="0"/>
        <w:rPr>
          <w:rFonts w:cs="Arial"/>
          <w:b/>
        </w:rPr>
      </w:pPr>
      <w:r w:rsidRPr="00A13E56">
        <w:rPr>
          <w:rFonts w:cs="Arial"/>
          <w:b/>
        </w:rPr>
        <w:t>Scuola Holden</w:t>
      </w:r>
    </w:p>
    <w:p w14:paraId="665D2246" w14:textId="77777777" w:rsidR="00D72065" w:rsidRDefault="004E1D0B" w:rsidP="004E1D0B">
      <w:pPr>
        <w:rPr>
          <w:rFonts w:cs="Arial"/>
        </w:rPr>
      </w:pPr>
      <w:r w:rsidRPr="00A13E56">
        <w:rPr>
          <w:rFonts w:cs="Arial"/>
        </w:rPr>
        <w:t>Francesca Tablino, Responsabile ufficio stampa e relazioni esterne </w:t>
      </w:r>
      <w:r w:rsidRPr="00A13E56">
        <w:rPr>
          <w:rFonts w:cs="Arial"/>
        </w:rPr>
        <w:br/>
        <w:t>Tel: +39 333 47 99 195 -</w:t>
      </w:r>
      <w:r>
        <w:rPr>
          <w:rFonts w:cs="Arial"/>
        </w:rPr>
        <w:t xml:space="preserve"> </w:t>
      </w:r>
      <w:hyperlink r:id="rId26" w:history="1">
        <w:r w:rsidR="00FD3A84" w:rsidRPr="001D3A38">
          <w:rPr>
            <w:rStyle w:val="Collegamentoipertestuale"/>
            <w:rFonts w:cs="Arial"/>
          </w:rPr>
          <w:t>francesca.tablino@scuolaholden.it</w:t>
        </w:r>
      </w:hyperlink>
    </w:p>
    <w:p w14:paraId="1DF8B744" w14:textId="77777777" w:rsidR="004E1D0B" w:rsidRDefault="004E1D0B" w:rsidP="004E1D0B"/>
    <w:sectPr w:rsidR="004E1D0B" w:rsidSect="004E1D0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 berizzi">
    <w15:presenceInfo w15:providerId="AD" w15:userId="S::carlo.berizzi@unipv.it::88349cc0-e37f-4044-a4f5-3f49923e7a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3B"/>
    <w:rsid w:val="00060D96"/>
    <w:rsid w:val="00065AA7"/>
    <w:rsid w:val="000A686F"/>
    <w:rsid w:val="000A714C"/>
    <w:rsid w:val="000D295D"/>
    <w:rsid w:val="000D601E"/>
    <w:rsid w:val="000D71C2"/>
    <w:rsid w:val="000E02C1"/>
    <w:rsid w:val="001465D7"/>
    <w:rsid w:val="00151DB2"/>
    <w:rsid w:val="001638D9"/>
    <w:rsid w:val="0017737E"/>
    <w:rsid w:val="001A1B11"/>
    <w:rsid w:val="001A4D0C"/>
    <w:rsid w:val="001D1B03"/>
    <w:rsid w:val="0021410D"/>
    <w:rsid w:val="00226500"/>
    <w:rsid w:val="00242FB4"/>
    <w:rsid w:val="00272090"/>
    <w:rsid w:val="002B509B"/>
    <w:rsid w:val="002D6F3A"/>
    <w:rsid w:val="0036633B"/>
    <w:rsid w:val="00374411"/>
    <w:rsid w:val="00380726"/>
    <w:rsid w:val="00393598"/>
    <w:rsid w:val="003D7D9D"/>
    <w:rsid w:val="003F7CCA"/>
    <w:rsid w:val="00466F9B"/>
    <w:rsid w:val="004A6545"/>
    <w:rsid w:val="004E1D0B"/>
    <w:rsid w:val="004F20F9"/>
    <w:rsid w:val="00522203"/>
    <w:rsid w:val="00561255"/>
    <w:rsid w:val="0059143D"/>
    <w:rsid w:val="005C3008"/>
    <w:rsid w:val="005E522E"/>
    <w:rsid w:val="006D7C81"/>
    <w:rsid w:val="006E70AE"/>
    <w:rsid w:val="00713358"/>
    <w:rsid w:val="00715976"/>
    <w:rsid w:val="00740512"/>
    <w:rsid w:val="00797DD7"/>
    <w:rsid w:val="007E534B"/>
    <w:rsid w:val="00833F5F"/>
    <w:rsid w:val="00841975"/>
    <w:rsid w:val="008C62FF"/>
    <w:rsid w:val="00916F34"/>
    <w:rsid w:val="0096078A"/>
    <w:rsid w:val="00974736"/>
    <w:rsid w:val="00992F43"/>
    <w:rsid w:val="00996CF9"/>
    <w:rsid w:val="009E192F"/>
    <w:rsid w:val="009E7457"/>
    <w:rsid w:val="00A11890"/>
    <w:rsid w:val="00A35828"/>
    <w:rsid w:val="00A651D6"/>
    <w:rsid w:val="00AA46D1"/>
    <w:rsid w:val="00AF2893"/>
    <w:rsid w:val="00B56AFE"/>
    <w:rsid w:val="00B72735"/>
    <w:rsid w:val="00BD51B8"/>
    <w:rsid w:val="00BE74D2"/>
    <w:rsid w:val="00BF4C93"/>
    <w:rsid w:val="00C43660"/>
    <w:rsid w:val="00C674D7"/>
    <w:rsid w:val="00C70122"/>
    <w:rsid w:val="00C9065F"/>
    <w:rsid w:val="00CA4F66"/>
    <w:rsid w:val="00D12A18"/>
    <w:rsid w:val="00D72065"/>
    <w:rsid w:val="00D72504"/>
    <w:rsid w:val="00E70A1F"/>
    <w:rsid w:val="00E70E50"/>
    <w:rsid w:val="00E85887"/>
    <w:rsid w:val="00EB4A36"/>
    <w:rsid w:val="00EC47AC"/>
    <w:rsid w:val="00F42431"/>
    <w:rsid w:val="00F43825"/>
    <w:rsid w:val="00F5047C"/>
    <w:rsid w:val="00F66F55"/>
    <w:rsid w:val="00F77849"/>
    <w:rsid w:val="00FB17B1"/>
    <w:rsid w:val="00FD3A84"/>
    <w:rsid w:val="00FE705B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B4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D0B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E1D0B"/>
    <w:rPr>
      <w:b/>
      <w:bCs/>
    </w:rPr>
  </w:style>
  <w:style w:type="character" w:styleId="Collegamentoipertestuale">
    <w:name w:val="Hyperlink"/>
    <w:uiPriority w:val="99"/>
    <w:unhideWhenUsed/>
    <w:rsid w:val="004E1D0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1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D0B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E1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D0B"/>
    <w:rPr>
      <w:rFonts w:ascii="Arial" w:hAnsi="Arial"/>
      <w:sz w:val="24"/>
    </w:rPr>
  </w:style>
  <w:style w:type="paragraph" w:customStyle="1" w:styleId="s16">
    <w:name w:val="s16"/>
    <w:basedOn w:val="Normale"/>
    <w:rsid w:val="004E1D0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character" w:customStyle="1" w:styleId="bumpedfont15">
    <w:name w:val="bumpedfont15"/>
    <w:basedOn w:val="Carpredefinitoparagrafo"/>
    <w:rsid w:val="004E1D0B"/>
  </w:style>
  <w:style w:type="table" w:styleId="Grigliatabella">
    <w:name w:val="Table Grid"/>
    <w:basedOn w:val="Tabellanormale"/>
    <w:uiPriority w:val="59"/>
    <w:unhideWhenUsed/>
    <w:rsid w:val="004E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D0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0D71C2"/>
    <w:pPr>
      <w:spacing w:after="0" w:line="240" w:lineRule="auto"/>
    </w:pPr>
    <w:rPr>
      <w:rFonts w:ascii="Arial" w:hAnsi="Arial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0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D0B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E1D0B"/>
    <w:rPr>
      <w:b/>
      <w:bCs/>
    </w:rPr>
  </w:style>
  <w:style w:type="character" w:styleId="Collegamentoipertestuale">
    <w:name w:val="Hyperlink"/>
    <w:uiPriority w:val="99"/>
    <w:unhideWhenUsed/>
    <w:rsid w:val="004E1D0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1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D0B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E1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D0B"/>
    <w:rPr>
      <w:rFonts w:ascii="Arial" w:hAnsi="Arial"/>
      <w:sz w:val="24"/>
    </w:rPr>
  </w:style>
  <w:style w:type="paragraph" w:customStyle="1" w:styleId="s16">
    <w:name w:val="s16"/>
    <w:basedOn w:val="Normale"/>
    <w:rsid w:val="004E1D0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character" w:customStyle="1" w:styleId="bumpedfont15">
    <w:name w:val="bumpedfont15"/>
    <w:basedOn w:val="Carpredefinitoparagrafo"/>
    <w:rsid w:val="004E1D0B"/>
  </w:style>
  <w:style w:type="table" w:styleId="Grigliatabella">
    <w:name w:val="Table Grid"/>
    <w:basedOn w:val="Tabellanormale"/>
    <w:uiPriority w:val="59"/>
    <w:unhideWhenUsed/>
    <w:rsid w:val="004E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D0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0D71C2"/>
    <w:pPr>
      <w:spacing w:after="0" w:line="240" w:lineRule="auto"/>
    </w:pPr>
    <w:rPr>
      <w:rFonts w:ascii="Arial" w:hAnsi="Arial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0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museotecnica.unipv.eu/biglietti/" TargetMode="External"/><Relationship Id="rId26" Type="http://schemas.openxmlformats.org/officeDocument/2006/relationships/hyperlink" Target="mailto:francesca.tablino@scuolaholden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eotecnica.unipv.eu/attivita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2fhsCxIDFcg" TargetMode="External"/><Relationship Id="rId25" Type="http://schemas.openxmlformats.org/officeDocument/2006/relationships/hyperlink" Target="mailto:grazia.bruttocao@unipv.i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hyperlink" Target="mailto:prenotazionimte@unipv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mailto:ufficio_stampa@unipv.it" TargetMode="External"/><Relationship Id="rId32" Type="http://schemas.microsoft.com/office/2011/relationships/people" Target="peop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info@irmabianchi.i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museotecnica.unipv.eu/bigliett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mailto:prenotazioni@admaiora.educati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2022-09-28T10:35:00Z</cp:lastPrinted>
  <dcterms:created xsi:type="dcterms:W3CDTF">2022-07-19T14:44:00Z</dcterms:created>
  <dcterms:modified xsi:type="dcterms:W3CDTF">2023-02-22T09:59:00Z</dcterms:modified>
</cp:coreProperties>
</file>