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AF" w:rsidRDefault="00902EAF">
      <w:pPr>
        <w:pStyle w:val="CorpoA"/>
        <w:jc w:val="center"/>
      </w:pPr>
    </w:p>
    <w:p w:rsidR="00787C13" w:rsidRDefault="00787C13">
      <w:pPr>
        <w:pStyle w:val="CorpoA"/>
        <w:jc w:val="center"/>
      </w:pPr>
    </w:p>
    <w:p w:rsidR="00902EAF" w:rsidRPr="00831531" w:rsidRDefault="00F54E29">
      <w:pPr>
        <w:pStyle w:val="CorpoA"/>
        <w:tabs>
          <w:tab w:val="left" w:pos="1580"/>
          <w:tab w:val="center" w:pos="4150"/>
        </w:tabs>
        <w:jc w:val="center"/>
        <w:rPr>
          <w:szCs w:val="28"/>
          <w:u w:val="single"/>
          <w:lang w:val="es-ES_tradnl"/>
        </w:rPr>
      </w:pPr>
      <w:r w:rsidRPr="00831531">
        <w:rPr>
          <w:szCs w:val="28"/>
          <w:u w:val="single"/>
          <w:lang w:val="es-ES_tradnl"/>
        </w:rPr>
        <w:t>C</w:t>
      </w:r>
      <w:r w:rsidR="00683F5F" w:rsidRPr="00831531">
        <w:rPr>
          <w:szCs w:val="28"/>
          <w:u w:val="single"/>
          <w:lang w:val="es-ES_tradnl"/>
        </w:rPr>
        <w:t>O</w:t>
      </w:r>
      <w:r w:rsidRPr="00831531">
        <w:rPr>
          <w:szCs w:val="28"/>
          <w:u w:val="single"/>
          <w:lang w:val="es-ES_tradnl"/>
        </w:rPr>
        <w:t>MUNICATO</w:t>
      </w:r>
      <w:r w:rsidR="00683F5F" w:rsidRPr="00831531">
        <w:rPr>
          <w:szCs w:val="28"/>
          <w:u w:val="single"/>
          <w:lang w:val="es-ES_tradnl"/>
        </w:rPr>
        <w:t xml:space="preserve"> </w:t>
      </w:r>
      <w:r w:rsidR="00742F63" w:rsidRPr="00831531">
        <w:rPr>
          <w:szCs w:val="28"/>
          <w:u w:val="single"/>
          <w:lang w:val="es-ES_tradnl"/>
        </w:rPr>
        <w:t>STAMPA</w:t>
      </w:r>
    </w:p>
    <w:p w:rsidR="00902EAF" w:rsidRDefault="00902EAF">
      <w:pPr>
        <w:pStyle w:val="CorpoA"/>
        <w:jc w:val="center"/>
        <w:rPr>
          <w:b/>
          <w:bCs/>
          <w:sz w:val="36"/>
          <w:szCs w:val="36"/>
        </w:rPr>
      </w:pPr>
    </w:p>
    <w:p w:rsidR="00902EAF" w:rsidRDefault="00742F63">
      <w:pPr>
        <w:pStyle w:val="CorpoA"/>
        <w:jc w:val="center"/>
        <w:rPr>
          <w:b/>
          <w:bCs/>
          <w:sz w:val="36"/>
          <w:szCs w:val="36"/>
        </w:rPr>
      </w:pPr>
      <w:r w:rsidRPr="00605506">
        <w:rPr>
          <w:b/>
          <w:bCs/>
          <w:sz w:val="36"/>
          <w:szCs w:val="36"/>
        </w:rPr>
        <w:t>MARIA CRISTINA CARLINI</w:t>
      </w:r>
      <w:r>
        <w:rPr>
          <w:b/>
          <w:bCs/>
          <w:sz w:val="36"/>
          <w:szCs w:val="36"/>
        </w:rPr>
        <w:t xml:space="preserve">. </w:t>
      </w:r>
      <w:r w:rsidRPr="00605506">
        <w:rPr>
          <w:b/>
          <w:bCs/>
          <w:sz w:val="36"/>
          <w:szCs w:val="36"/>
        </w:rPr>
        <w:t>LA FORZA DELLE IDEE</w:t>
      </w:r>
    </w:p>
    <w:p w:rsidR="00902EAF" w:rsidRDefault="00742F63">
      <w:pPr>
        <w:pStyle w:val="CorpoA"/>
        <w:jc w:val="center"/>
        <w:rPr>
          <w:sz w:val="32"/>
          <w:szCs w:val="32"/>
        </w:rPr>
      </w:pPr>
      <w:r>
        <w:rPr>
          <w:sz w:val="32"/>
          <w:szCs w:val="32"/>
        </w:rPr>
        <w:t>a cura di Vittoria Coen</w:t>
      </w:r>
    </w:p>
    <w:p w:rsidR="002D1E7F" w:rsidRDefault="002D1E7F">
      <w:pPr>
        <w:pStyle w:val="CorpoA"/>
        <w:jc w:val="center"/>
        <w:rPr>
          <w:b/>
          <w:color w:val="C00000"/>
          <w:sz w:val="32"/>
          <w:szCs w:val="32"/>
        </w:rPr>
      </w:pPr>
    </w:p>
    <w:p w:rsidR="00321E15" w:rsidRDefault="004C3EAD">
      <w:pPr>
        <w:pStyle w:val="Corpo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maggio </w:t>
      </w:r>
      <w:r w:rsidRPr="004C3EA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321E15">
        <w:rPr>
          <w:b/>
          <w:bCs/>
          <w:sz w:val="28"/>
          <w:szCs w:val="28"/>
        </w:rPr>
        <w:t>3</w:t>
      </w:r>
      <w:r w:rsidR="009F24C5">
        <w:rPr>
          <w:b/>
          <w:bCs/>
          <w:sz w:val="28"/>
          <w:szCs w:val="28"/>
        </w:rPr>
        <w:t>0</w:t>
      </w:r>
      <w:r w:rsidR="00321E15">
        <w:rPr>
          <w:b/>
          <w:bCs/>
          <w:sz w:val="28"/>
          <w:szCs w:val="28"/>
        </w:rPr>
        <w:t xml:space="preserve"> </w:t>
      </w:r>
      <w:r w:rsidR="000A163A">
        <w:rPr>
          <w:b/>
          <w:bCs/>
          <w:sz w:val="28"/>
          <w:szCs w:val="28"/>
        </w:rPr>
        <w:t>settembre</w:t>
      </w:r>
      <w:r w:rsidR="00321E15">
        <w:rPr>
          <w:b/>
          <w:bCs/>
          <w:sz w:val="28"/>
          <w:szCs w:val="28"/>
        </w:rPr>
        <w:t xml:space="preserve"> </w:t>
      </w:r>
      <w:r w:rsidR="00335617">
        <w:rPr>
          <w:b/>
          <w:bCs/>
          <w:sz w:val="28"/>
          <w:szCs w:val="28"/>
        </w:rPr>
        <w:t>2022</w:t>
      </w:r>
    </w:p>
    <w:p w:rsidR="007937F7" w:rsidRPr="008603F0" w:rsidRDefault="008603F0" w:rsidP="007937F7">
      <w:pPr>
        <w:pStyle w:val="CorpoA"/>
        <w:jc w:val="center"/>
        <w:rPr>
          <w:rStyle w:val="NessunoA"/>
          <w:b/>
          <w:color w:val="FF0000"/>
          <w:sz w:val="28"/>
        </w:rPr>
      </w:pPr>
      <w:r w:rsidRPr="008603F0">
        <w:rPr>
          <w:rStyle w:val="NessunoA"/>
          <w:b/>
          <w:color w:val="FF0000"/>
          <w:sz w:val="28"/>
        </w:rPr>
        <w:t xml:space="preserve">PROROGA </w:t>
      </w:r>
      <w:r>
        <w:rPr>
          <w:rStyle w:val="NessunoA"/>
          <w:b/>
          <w:color w:val="FF0000"/>
          <w:sz w:val="28"/>
        </w:rPr>
        <w:t xml:space="preserve">FINO AL </w:t>
      </w:r>
      <w:r w:rsidRPr="008603F0">
        <w:rPr>
          <w:rStyle w:val="NessunoA"/>
          <w:b/>
          <w:color w:val="FF0000"/>
          <w:sz w:val="28"/>
        </w:rPr>
        <w:t>30 OTTOBRE</w:t>
      </w:r>
    </w:p>
    <w:p w:rsidR="00321E15" w:rsidRPr="004C3EAD" w:rsidRDefault="00321E15">
      <w:pPr>
        <w:pStyle w:val="CorpoA"/>
        <w:jc w:val="center"/>
        <w:rPr>
          <w:b/>
          <w:bCs/>
          <w:sz w:val="28"/>
          <w:szCs w:val="28"/>
        </w:rPr>
      </w:pPr>
      <w:r w:rsidRPr="004C3EAD">
        <w:rPr>
          <w:b/>
          <w:bCs/>
          <w:sz w:val="28"/>
          <w:szCs w:val="28"/>
        </w:rPr>
        <w:t>Chiostro della Magnolia</w:t>
      </w:r>
    </w:p>
    <w:p w:rsidR="00562484" w:rsidRPr="002A5D7A" w:rsidRDefault="00562484">
      <w:pPr>
        <w:pStyle w:val="CorpoA"/>
        <w:jc w:val="center"/>
        <w:rPr>
          <w:color w:val="auto"/>
          <w:sz w:val="16"/>
          <w:szCs w:val="28"/>
        </w:rPr>
      </w:pPr>
    </w:p>
    <w:p w:rsidR="00902EAF" w:rsidRPr="00562484" w:rsidRDefault="00902EAF">
      <w:pPr>
        <w:pStyle w:val="CorpoA"/>
        <w:rPr>
          <w:rStyle w:val="NessunoA"/>
        </w:rPr>
      </w:pPr>
    </w:p>
    <w:p w:rsidR="008603F0" w:rsidRDefault="00742F63" w:rsidP="00DC20A4">
      <w:pPr>
        <w:pStyle w:val="CorpoA"/>
        <w:jc w:val="both"/>
      </w:pPr>
      <w:r>
        <w:t xml:space="preserve">[Milano, </w:t>
      </w:r>
      <w:r w:rsidR="008603F0">
        <w:t>1</w:t>
      </w:r>
      <w:r w:rsidR="00B305CE">
        <w:t>9</w:t>
      </w:r>
      <w:r w:rsidR="00D6492B">
        <w:t xml:space="preserve"> </w:t>
      </w:r>
      <w:r w:rsidR="008603F0">
        <w:t>settembre</w:t>
      </w:r>
      <w:r>
        <w:rPr>
          <w:lang w:val="pt-PT"/>
        </w:rPr>
        <w:t xml:space="preserve"> 2022] </w:t>
      </w:r>
      <w:r w:rsidR="008603F0">
        <w:rPr>
          <w:lang w:val="pt-PT"/>
        </w:rPr>
        <w:t>In seguito al grande</w:t>
      </w:r>
      <w:r w:rsidR="008603F0">
        <w:t xml:space="preserve"> successo della </w:t>
      </w:r>
      <w:r>
        <w:t xml:space="preserve">mostra </w:t>
      </w:r>
      <w:r w:rsidR="00D6492B">
        <w:t xml:space="preserve">personale </w:t>
      </w:r>
      <w:r w:rsidRPr="00605506">
        <w:rPr>
          <w:b/>
          <w:bCs/>
        </w:rPr>
        <w:t>Maria Cristina Carlini</w:t>
      </w:r>
      <w:r>
        <w:rPr>
          <w:b/>
          <w:bCs/>
        </w:rPr>
        <w:t xml:space="preserve"> </w:t>
      </w:r>
      <w:r w:rsidRPr="00605506">
        <w:rPr>
          <w:b/>
          <w:bCs/>
          <w:i/>
          <w:iCs/>
        </w:rPr>
        <w:t>La forza delle id</w:t>
      </w:r>
      <w:r w:rsidR="00605506" w:rsidRPr="00605506">
        <w:rPr>
          <w:b/>
          <w:bCs/>
          <w:i/>
          <w:iCs/>
        </w:rPr>
        <w:t>e</w:t>
      </w:r>
      <w:r w:rsidRPr="00605506">
        <w:rPr>
          <w:b/>
          <w:bCs/>
          <w:i/>
          <w:iCs/>
        </w:rPr>
        <w:t>e</w:t>
      </w:r>
      <w:r w:rsidRPr="00605506">
        <w:t xml:space="preserve">, </w:t>
      </w:r>
      <w:r w:rsidR="00D6492B">
        <w:t xml:space="preserve">alla </w:t>
      </w:r>
      <w:r w:rsidR="00D6492B">
        <w:rPr>
          <w:b/>
          <w:bCs/>
        </w:rPr>
        <w:t>Fondazione Stelline</w:t>
      </w:r>
      <w:r w:rsidR="00D6492B">
        <w:t xml:space="preserve"> </w:t>
      </w:r>
      <w:r w:rsidR="008603F0">
        <w:t>l</w:t>
      </w:r>
      <w:r w:rsidR="001B036F">
        <w:t xml:space="preserve">e </w:t>
      </w:r>
      <w:r w:rsidR="00D6492B">
        <w:t>tre</w:t>
      </w:r>
      <w:r w:rsidR="00663E8A">
        <w:t xml:space="preserve"> imponenti</w:t>
      </w:r>
      <w:r w:rsidR="00D6492B">
        <w:t xml:space="preserve"> sculture monumentali</w:t>
      </w:r>
      <w:r w:rsidR="008603F0">
        <w:t xml:space="preserve"> ammirate dal pubblico estivo continuano il loro </w:t>
      </w:r>
      <w:r w:rsidR="008603F0" w:rsidRPr="00FC44B2">
        <w:t>dialogo</w:t>
      </w:r>
      <w:r w:rsidR="008603F0">
        <w:t xml:space="preserve"> con </w:t>
      </w:r>
      <w:r w:rsidR="002E63B3">
        <w:t xml:space="preserve">l’affascinante </w:t>
      </w:r>
      <w:r w:rsidR="008603F0">
        <w:t>Chiostro della Magnolia fino al 30 ottobre.</w:t>
      </w:r>
    </w:p>
    <w:p w:rsidR="00D6492B" w:rsidRPr="00B032A0" w:rsidRDefault="00D6492B" w:rsidP="00DC20A4">
      <w:pPr>
        <w:pStyle w:val="CorpoA"/>
        <w:jc w:val="both"/>
        <w:rPr>
          <w:sz w:val="10"/>
          <w:szCs w:val="10"/>
        </w:rPr>
      </w:pPr>
    </w:p>
    <w:p w:rsidR="00D537AD" w:rsidRDefault="00D537AD" w:rsidP="00D537AD">
      <w:pPr>
        <w:pStyle w:val="CorpoA"/>
        <w:jc w:val="both"/>
      </w:pPr>
      <w:r>
        <w:t>Nel percorso curato da Vittoria Coen, l</w:t>
      </w:r>
      <w:r w:rsidR="002E63B3">
        <w:t>e opere della Carlini sembrano emergere dalla natura nella</w:t>
      </w:r>
      <w:r w:rsidR="00B61FAE">
        <w:t xml:space="preserve"> </w:t>
      </w:r>
      <w:r w:rsidR="001B036F">
        <w:t xml:space="preserve">storica </w:t>
      </w:r>
      <w:r w:rsidR="00D6492B">
        <w:t xml:space="preserve">cornice </w:t>
      </w:r>
      <w:r w:rsidR="00B61FAE">
        <w:t>del</w:t>
      </w:r>
      <w:r w:rsidR="00D6492B">
        <w:t xml:space="preserve"> </w:t>
      </w:r>
      <w:r w:rsidR="00D6492B" w:rsidRPr="00D20187">
        <w:t>Chiostro</w:t>
      </w:r>
      <w:r w:rsidR="00B61FAE">
        <w:t>,</w:t>
      </w:r>
      <w:r>
        <w:t xml:space="preserve"> l’equilibrio e l’armonia dei volumi delle opere incontrano la modularità geometrica dell’architettura circostante in un</w:t>
      </w:r>
      <w:r w:rsidR="00FC44B2">
        <w:t>a relazione</w:t>
      </w:r>
      <w:r>
        <w:t xml:space="preserve"> in continuo divenire.</w:t>
      </w:r>
    </w:p>
    <w:p w:rsidR="00D537AD" w:rsidRPr="00FC44B2" w:rsidRDefault="00D537AD" w:rsidP="00D6492B">
      <w:pPr>
        <w:pStyle w:val="CorpoA"/>
        <w:jc w:val="both"/>
        <w:rPr>
          <w:sz w:val="10"/>
          <w:szCs w:val="10"/>
        </w:rPr>
      </w:pPr>
    </w:p>
    <w:p w:rsidR="00B61FAE" w:rsidRDefault="00D537AD" w:rsidP="00D6492B">
      <w:pPr>
        <w:pStyle w:val="CorpoA"/>
        <w:jc w:val="both"/>
      </w:pPr>
      <w:r>
        <w:t>L</w:t>
      </w:r>
      <w:r w:rsidR="00924ED0">
        <w:t>’installazione</w:t>
      </w:r>
      <w:r w:rsidR="00B61FAE">
        <w:t xml:space="preserve"> </w:t>
      </w:r>
      <w:r w:rsidR="00B61FAE">
        <w:rPr>
          <w:i/>
        </w:rPr>
        <w:t>Incontro</w:t>
      </w:r>
      <w:r w:rsidR="00980A1F">
        <w:rPr>
          <w:i/>
        </w:rPr>
        <w:t>,</w:t>
      </w:r>
      <w:r>
        <w:rPr>
          <w:i/>
        </w:rPr>
        <w:t xml:space="preserve"> </w:t>
      </w:r>
      <w:r w:rsidRPr="00D537AD">
        <w:t xml:space="preserve">in acciaio </w:t>
      </w:r>
      <w:proofErr w:type="spellStart"/>
      <w:r w:rsidRPr="00D537AD">
        <w:t>corten</w:t>
      </w:r>
      <w:proofErr w:type="spellEnd"/>
      <w:r w:rsidRPr="00D537AD">
        <w:t xml:space="preserve"> </w:t>
      </w:r>
      <w:r w:rsidR="00BD17A9">
        <w:t xml:space="preserve">reso </w:t>
      </w:r>
      <w:r>
        <w:t xml:space="preserve">arrugginito </w:t>
      </w:r>
      <w:r w:rsidR="00B61FAE">
        <w:t xml:space="preserve">e opaco </w:t>
      </w:r>
      <w:r w:rsidR="00BD17A9">
        <w:t>d</w:t>
      </w:r>
      <w:r>
        <w:t>a</w:t>
      </w:r>
      <w:r w:rsidR="00B61FAE">
        <w:t>ll’</w:t>
      </w:r>
      <w:r w:rsidR="00B032A0">
        <w:t>intervento dell’</w:t>
      </w:r>
      <w:r w:rsidR="00B61FAE">
        <w:t>artista</w:t>
      </w:r>
      <w:r w:rsidR="00980A1F">
        <w:t>,</w:t>
      </w:r>
      <w:r w:rsidR="00924ED0">
        <w:t xml:space="preserve"> si </w:t>
      </w:r>
      <w:r w:rsidR="00924ED0" w:rsidRPr="00B032A0">
        <w:t>staglia</w:t>
      </w:r>
      <w:r w:rsidR="00924ED0">
        <w:t xml:space="preserve"> sinuos</w:t>
      </w:r>
      <w:r w:rsidR="00BD17A9">
        <w:t>a</w:t>
      </w:r>
      <w:r w:rsidR="00924ED0">
        <w:t xml:space="preserve"> in un susseguirsi di linee e volumi</w:t>
      </w:r>
      <w:r>
        <w:t>.</w:t>
      </w:r>
      <w:r w:rsidR="00924ED0">
        <w:t xml:space="preserve"> </w:t>
      </w:r>
      <w:r>
        <w:t xml:space="preserve">I moduli in lamiera policroma dei </w:t>
      </w:r>
      <w:r w:rsidR="00924ED0">
        <w:rPr>
          <w:i/>
        </w:rPr>
        <w:t>Fantasmi del lago</w:t>
      </w:r>
      <w:r w:rsidR="00924ED0">
        <w:t>,</w:t>
      </w:r>
      <w:r>
        <w:t xml:space="preserve"> si specchiano nella superficie dell’acqua</w:t>
      </w:r>
      <w:r w:rsidR="00BD17A9">
        <w:t>,</w:t>
      </w:r>
      <w:r>
        <w:t xml:space="preserve"> </w:t>
      </w:r>
      <w:r w:rsidR="00924ED0">
        <w:t>si al</w:t>
      </w:r>
      <w:r w:rsidR="00291C90">
        <w:t xml:space="preserve">zano </w:t>
      </w:r>
      <w:r w:rsidR="00B032A0">
        <w:t xml:space="preserve">diafani </w:t>
      </w:r>
      <w:r w:rsidR="00291C90">
        <w:t xml:space="preserve"> verso il cielo</w:t>
      </w:r>
      <w:r w:rsidR="00BD17A9">
        <w:t xml:space="preserve"> e </w:t>
      </w:r>
      <w:r w:rsidR="00291C90">
        <w:t>instaurano una stre</w:t>
      </w:r>
      <w:r w:rsidR="00BD17A9">
        <w:t>tta relazione cromatica</w:t>
      </w:r>
      <w:r w:rsidR="00291C90">
        <w:t xml:space="preserve"> di riflessi e ombre con </w:t>
      </w:r>
      <w:r w:rsidR="00980A1F">
        <w:t xml:space="preserve">l’ambiente </w:t>
      </w:r>
      <w:r w:rsidR="00291C90">
        <w:t xml:space="preserve">circostante. </w:t>
      </w:r>
    </w:p>
    <w:p w:rsidR="003C7A67" w:rsidRDefault="00BD17A9" w:rsidP="00D6492B">
      <w:pPr>
        <w:pStyle w:val="CorpoA"/>
        <w:jc w:val="both"/>
      </w:pPr>
      <w:r>
        <w:t xml:space="preserve">Le sette colonne in </w:t>
      </w:r>
      <w:proofErr w:type="spellStart"/>
      <w:r>
        <w:t>grès</w:t>
      </w:r>
      <w:proofErr w:type="spellEnd"/>
      <w:r>
        <w:t xml:space="preserve"> che compongono </w:t>
      </w:r>
      <w:r w:rsidR="00291C90">
        <w:rPr>
          <w:i/>
        </w:rPr>
        <w:t xml:space="preserve">Origine </w:t>
      </w:r>
      <w:r>
        <w:t xml:space="preserve">mettono in risalto nei loro anelli </w:t>
      </w:r>
      <w:r w:rsidR="00291C90">
        <w:t>tutti i colori della terra</w:t>
      </w:r>
      <w:r w:rsidR="00B032A0">
        <w:t xml:space="preserve"> e propongono</w:t>
      </w:r>
      <w:r w:rsidR="00291C90">
        <w:t xml:space="preserve"> un viaggio nel passato</w:t>
      </w:r>
      <w:r>
        <w:t xml:space="preserve"> per guidare</w:t>
      </w:r>
      <w:r w:rsidR="003C7A67">
        <w:t xml:space="preserve"> alla ricerca di una memoria comune.</w:t>
      </w:r>
    </w:p>
    <w:p w:rsidR="00BD17A9" w:rsidRPr="00B032A0" w:rsidRDefault="00BD17A9" w:rsidP="00D6492B">
      <w:pPr>
        <w:pStyle w:val="CorpoA"/>
        <w:jc w:val="both"/>
        <w:rPr>
          <w:sz w:val="10"/>
          <w:szCs w:val="10"/>
        </w:rPr>
      </w:pPr>
    </w:p>
    <w:p w:rsidR="00BD17A9" w:rsidRDefault="00BD17A9" w:rsidP="00BD17A9">
      <w:pPr>
        <w:pStyle w:val="CorpoA"/>
        <w:jc w:val="both"/>
      </w:pPr>
      <w:r>
        <w:t>Quello di Maria Cristina Carlini è un percorso che trae origine dalla natura e dalla materia. Le idee dell’artista plasmano opere potenti e, allo stesso tempo, intime capaci di esprimere linguaggi universali, rivolti al passato e capaci di interrogare sul futuro.</w:t>
      </w:r>
    </w:p>
    <w:p w:rsidR="007C4A7E" w:rsidRPr="007C4A7E" w:rsidRDefault="007C4A7E" w:rsidP="00B032A0">
      <w:pPr>
        <w:pStyle w:val="CorpoA"/>
        <w:jc w:val="both"/>
        <w:rPr>
          <w:sz w:val="10"/>
          <w:szCs w:val="10"/>
        </w:rPr>
      </w:pPr>
    </w:p>
    <w:p w:rsidR="00B032A0" w:rsidRDefault="00B032A0" w:rsidP="00EB03F0">
      <w:pPr>
        <w:pStyle w:val="CorpoA"/>
        <w:jc w:val="both"/>
      </w:pPr>
      <w:r>
        <w:t>Nel Book Shop è possibile</w:t>
      </w:r>
      <w:r w:rsidRPr="003C7A67">
        <w:t xml:space="preserve"> </w:t>
      </w:r>
      <w:r>
        <w:t xml:space="preserve">immergersi, attraverso </w:t>
      </w:r>
      <w:r w:rsidR="00926C89">
        <w:t>l’esclusivo</w:t>
      </w:r>
      <w:r>
        <w:t xml:space="preserve"> </w:t>
      </w:r>
      <w:proofErr w:type="spellStart"/>
      <w:r w:rsidRPr="00DD7AA4">
        <w:rPr>
          <w:b/>
        </w:rPr>
        <w:t>docufilm</w:t>
      </w:r>
      <w:proofErr w:type="spellEnd"/>
      <w:r>
        <w:t xml:space="preserve"> </w:t>
      </w:r>
      <w:r w:rsidRPr="00DD7AA4">
        <w:rPr>
          <w:bCs/>
          <w:i/>
          <w:iCs/>
        </w:rPr>
        <w:t>Maria Cristina Carlini. Geologie memorie della terra</w:t>
      </w:r>
      <w:r w:rsidRPr="00DD7AA4">
        <w:t>,</w:t>
      </w:r>
      <w:r>
        <w:t xml:space="preserve"> nell’atmosfera dello studio dell</w:t>
      </w:r>
      <w:r w:rsidR="00926C89">
        <w:t>a scultrice</w:t>
      </w:r>
      <w:r>
        <w:t xml:space="preserve"> in cui le sue opere</w:t>
      </w:r>
      <w:r w:rsidR="00926C89">
        <w:t xml:space="preserve">, i diversi materiali impiegati </w:t>
      </w:r>
      <w:r>
        <w:t>e la sua poetica, vengono raccontati con sguardo intimo</w:t>
      </w:r>
      <w:r w:rsidR="00BD17A9">
        <w:t xml:space="preserve"> </w:t>
      </w:r>
      <w:r w:rsidR="00B24B12">
        <w:t>dal</w:t>
      </w:r>
      <w:bookmarkStart w:id="0" w:name="_GoBack"/>
      <w:bookmarkEnd w:id="0"/>
      <w:r>
        <w:t>la voce d</w:t>
      </w:r>
      <w:r w:rsidR="00980A1F">
        <w:t>ella</w:t>
      </w:r>
      <w:r>
        <w:t xml:space="preserve"> Carlini.</w:t>
      </w:r>
    </w:p>
    <w:p w:rsidR="003C7A67" w:rsidRPr="00102A49" w:rsidRDefault="003C7A67" w:rsidP="00EB03F0">
      <w:pPr>
        <w:pStyle w:val="CorpoA"/>
        <w:jc w:val="both"/>
        <w:rPr>
          <w:sz w:val="10"/>
          <w:szCs w:val="10"/>
        </w:rPr>
      </w:pPr>
    </w:p>
    <w:p w:rsidR="00EB03F0" w:rsidRDefault="008603F0" w:rsidP="00EB03F0">
      <w:pPr>
        <w:pStyle w:val="CorpoA"/>
        <w:jc w:val="both"/>
      </w:pPr>
      <w:r>
        <w:t xml:space="preserve">Il percorso espositivo ricco di inediti ospitato nella Sala del Collezionista </w:t>
      </w:r>
      <w:r w:rsidR="00926C89">
        <w:t xml:space="preserve">durante l’estate </w:t>
      </w:r>
      <w:r>
        <w:t xml:space="preserve">ha richiamato </w:t>
      </w:r>
      <w:r w:rsidR="00926C89">
        <w:t xml:space="preserve">un </w:t>
      </w:r>
      <w:r>
        <w:t>pubblico</w:t>
      </w:r>
      <w:r w:rsidR="00926C89">
        <w:t xml:space="preserve"> numeroso</w:t>
      </w:r>
      <w:r>
        <w:t xml:space="preserve"> e</w:t>
      </w:r>
      <w:r w:rsidR="00926C89">
        <w:t xml:space="preserve"> ha</w:t>
      </w:r>
      <w:r>
        <w:t xml:space="preserve"> interessato ampiamente la critica</w:t>
      </w:r>
      <w:r w:rsidR="00926C89">
        <w:t>. La rassegna r</w:t>
      </w:r>
      <w:r w:rsidR="003C7A67">
        <w:t>ealizzat</w:t>
      </w:r>
      <w:r w:rsidR="00926C89">
        <w:t>a</w:t>
      </w:r>
      <w:r w:rsidR="003C7A67">
        <w:t xml:space="preserve"> con il patrocinio di Regione Lombardia e Comune </w:t>
      </w:r>
    </w:p>
    <w:p w:rsidR="00EB03F0" w:rsidRDefault="00EB03F0" w:rsidP="003C7A67">
      <w:pPr>
        <w:pStyle w:val="CorpoA"/>
        <w:jc w:val="both"/>
      </w:pPr>
    </w:p>
    <w:p w:rsidR="00EB03F0" w:rsidRDefault="00EB03F0" w:rsidP="003C7A67">
      <w:pPr>
        <w:pStyle w:val="CorpoA"/>
        <w:jc w:val="both"/>
      </w:pPr>
    </w:p>
    <w:p w:rsidR="003C7A67" w:rsidRDefault="003C7A67" w:rsidP="003C7A67">
      <w:pPr>
        <w:pStyle w:val="CorpoA"/>
        <w:jc w:val="both"/>
      </w:pPr>
      <w:r>
        <w:t>di Milano, è a</w:t>
      </w:r>
      <w:r w:rsidRPr="00186EEF">
        <w:t>ccompagna</w:t>
      </w:r>
      <w:r w:rsidR="008603F0">
        <w:t>t</w:t>
      </w:r>
      <w:r w:rsidR="00926C89">
        <w:t>a</w:t>
      </w:r>
      <w:r w:rsidRPr="00186EEF">
        <w:t xml:space="preserve"> </w:t>
      </w:r>
      <w:r>
        <w:t>da</w:t>
      </w:r>
      <w:r w:rsidRPr="00186EEF">
        <w:t xml:space="preserve"> una </w:t>
      </w:r>
      <w:r w:rsidRPr="00D20187">
        <w:rPr>
          <w:b/>
        </w:rPr>
        <w:t>pubblicazione</w:t>
      </w:r>
      <w:r w:rsidRPr="00186EEF">
        <w:t xml:space="preserve"> bilingue con</w:t>
      </w:r>
      <w:r w:rsidR="00926C89">
        <w:t xml:space="preserve"> un</w:t>
      </w:r>
      <w:r w:rsidRPr="00186EEF">
        <w:t xml:space="preserve"> testo</w:t>
      </w:r>
      <w:r w:rsidR="00F3738E">
        <w:t xml:space="preserve"> critico</w:t>
      </w:r>
      <w:r w:rsidRPr="00186EEF">
        <w:t xml:space="preserve"> </w:t>
      </w:r>
      <w:r w:rsidR="00926C89">
        <w:t xml:space="preserve">e un’intervista all’artista </w:t>
      </w:r>
      <w:r w:rsidRPr="002D1E7F">
        <w:t>di Vittoria Coen</w:t>
      </w:r>
      <w:r>
        <w:t xml:space="preserve"> </w:t>
      </w:r>
      <w:r w:rsidR="002368B0">
        <w:t>oltre all</w:t>
      </w:r>
      <w:r w:rsidR="00980A1F">
        <w:t>e immagini delle opere ambientate nella Sala del Collezionista e nel Chiostro</w:t>
      </w:r>
      <w:r w:rsidRPr="002D1E7F">
        <w:t xml:space="preserve">. </w:t>
      </w:r>
    </w:p>
    <w:p w:rsidR="00335617" w:rsidRPr="00980A1F" w:rsidRDefault="00335617" w:rsidP="008D38A9">
      <w:pPr>
        <w:pStyle w:val="CorpoA"/>
        <w:jc w:val="both"/>
        <w:rPr>
          <w:b/>
          <w:bCs/>
          <w:i/>
          <w:iCs/>
          <w:sz w:val="10"/>
          <w:szCs w:val="10"/>
        </w:rPr>
      </w:pPr>
    </w:p>
    <w:p w:rsidR="00980A1F" w:rsidRPr="00DD7AA4" w:rsidRDefault="00742F63" w:rsidP="00980A1F">
      <w:pPr>
        <w:pStyle w:val="CorpoA"/>
        <w:jc w:val="both"/>
        <w:rPr>
          <w:i/>
          <w:sz w:val="22"/>
          <w:szCs w:val="22"/>
        </w:rPr>
      </w:pPr>
      <w:r w:rsidRPr="00DD7AA4">
        <w:rPr>
          <w:b/>
          <w:i/>
          <w:sz w:val="22"/>
          <w:szCs w:val="22"/>
        </w:rPr>
        <w:t>Maria Cristina Carlini</w:t>
      </w:r>
      <w:r w:rsidRPr="00DD7AA4">
        <w:rPr>
          <w:i/>
          <w:sz w:val="22"/>
          <w:szCs w:val="22"/>
        </w:rPr>
        <w:t xml:space="preserve"> inizia il proprio percorso artistico con la lavorazione della ceramica a Palo Alto in California, successivamente prosegue la sua attività a Bruxelles, dove contemporaneamente insegna a lavorare al tornio; si trasferisce poi a Milano e si dedica esclusivamente alla scultura. Da questo momento, oltre al grès e alla terra, entrano a far parte della </w:t>
      </w:r>
      <w:r w:rsidR="00980A1F" w:rsidRPr="00DD7AA4">
        <w:rPr>
          <w:i/>
          <w:sz w:val="22"/>
          <w:szCs w:val="22"/>
        </w:rPr>
        <w:t xml:space="preserve">sua espressività materiali come </w:t>
      </w:r>
      <w:r w:rsidRPr="00DD7AA4">
        <w:rPr>
          <w:i/>
          <w:sz w:val="22"/>
          <w:szCs w:val="22"/>
        </w:rPr>
        <w:t>il ferro, la lamiera, l</w:t>
      </w:r>
      <w:r w:rsidRPr="00DD7AA4">
        <w:rPr>
          <w:i/>
          <w:sz w:val="22"/>
          <w:szCs w:val="22"/>
          <w:rtl/>
        </w:rPr>
        <w:t>’</w:t>
      </w:r>
      <w:r w:rsidRPr="00DD7AA4">
        <w:rPr>
          <w:i/>
          <w:sz w:val="22"/>
          <w:szCs w:val="22"/>
        </w:rPr>
        <w:t xml:space="preserve">acciaio </w:t>
      </w:r>
      <w:proofErr w:type="spellStart"/>
      <w:r w:rsidRPr="00DD7AA4">
        <w:rPr>
          <w:i/>
          <w:sz w:val="22"/>
          <w:szCs w:val="22"/>
        </w:rPr>
        <w:t>corten</w:t>
      </w:r>
      <w:proofErr w:type="spellEnd"/>
      <w:r w:rsidRPr="00DD7AA4">
        <w:rPr>
          <w:i/>
          <w:sz w:val="22"/>
          <w:szCs w:val="22"/>
        </w:rPr>
        <w:t xml:space="preserve"> e il legno di recupero.</w:t>
      </w:r>
      <w:r w:rsidR="008D38A9" w:rsidRPr="00DD7AA4">
        <w:rPr>
          <w:i/>
          <w:sz w:val="22"/>
          <w:szCs w:val="22"/>
        </w:rPr>
        <w:t xml:space="preserve"> </w:t>
      </w:r>
    </w:p>
    <w:p w:rsidR="00980A1F" w:rsidRPr="00DD7AA4" w:rsidRDefault="00742F63" w:rsidP="00980A1F">
      <w:pPr>
        <w:pStyle w:val="CorpoA"/>
        <w:jc w:val="both"/>
        <w:rPr>
          <w:i/>
          <w:sz w:val="22"/>
          <w:szCs w:val="22"/>
        </w:rPr>
      </w:pPr>
      <w:r w:rsidRPr="00DD7AA4">
        <w:rPr>
          <w:i/>
          <w:sz w:val="22"/>
          <w:szCs w:val="22"/>
        </w:rPr>
        <w:t>Maria Cristina Carlini dà vita a opere che spaziano dalle piccole dimensioni alle monumentali; la sua carriera è costellata da riconoscimenti, mostre personali e collettive in diverse sedi pubbliche e private, nazionali e internazionali, e le sue sculture monumentali sono presenti in permanenza in Europa, America e Asia. Attualmente vive e lavora a Milano, dove il suo ate</w:t>
      </w:r>
      <w:r w:rsidR="003A15CB" w:rsidRPr="00DD7AA4">
        <w:rPr>
          <w:i/>
          <w:sz w:val="22"/>
          <w:szCs w:val="22"/>
        </w:rPr>
        <w:t xml:space="preserve">lier è una fucina attiva in cui </w:t>
      </w:r>
      <w:r w:rsidRPr="00DD7AA4">
        <w:rPr>
          <w:i/>
          <w:sz w:val="22"/>
          <w:szCs w:val="22"/>
        </w:rPr>
        <w:t>prosegue</w:t>
      </w:r>
      <w:r w:rsidR="00D65869" w:rsidRPr="00DD7AA4">
        <w:rPr>
          <w:i/>
          <w:sz w:val="22"/>
          <w:szCs w:val="22"/>
        </w:rPr>
        <w:t xml:space="preserve"> la propria attività creativa.</w:t>
      </w:r>
    </w:p>
    <w:p w:rsidR="00902EAF" w:rsidRPr="004C3EAD" w:rsidRDefault="00B24B12" w:rsidP="00980A1F">
      <w:pPr>
        <w:pStyle w:val="CorpoA"/>
        <w:jc w:val="both"/>
        <w:rPr>
          <w:i/>
          <w:iCs/>
          <w:sz w:val="10"/>
          <w:szCs w:val="10"/>
        </w:rPr>
      </w:pPr>
      <w:hyperlink r:id="rId8" w:history="1">
        <w:r w:rsidR="00742F63" w:rsidRPr="00640BA3">
          <w:rPr>
            <w:rStyle w:val="Hyperlink0"/>
          </w:rPr>
          <w:t>www.mariacristinacarlini.com</w:t>
        </w:r>
      </w:hyperlink>
      <w:r w:rsidR="00742F63" w:rsidRPr="00640BA3">
        <w:rPr>
          <w:sz w:val="22"/>
          <w:szCs w:val="22"/>
        </w:rPr>
        <w:t xml:space="preserve"> </w:t>
      </w:r>
      <w:r w:rsidR="00980A1F" w:rsidRPr="00640BA3">
        <w:rPr>
          <w:sz w:val="22"/>
          <w:szCs w:val="22"/>
        </w:rPr>
        <w:br/>
      </w:r>
    </w:p>
    <w:p w:rsidR="00902EAF" w:rsidRPr="004C3EAD" w:rsidRDefault="00742F63">
      <w:pPr>
        <w:pStyle w:val="CorpoA"/>
        <w:rPr>
          <w:rStyle w:val="NessunoA"/>
          <w:u w:val="single"/>
        </w:rPr>
      </w:pPr>
      <w:r w:rsidRPr="004C3EAD">
        <w:rPr>
          <w:b/>
          <w:bCs/>
          <w:u w:val="single"/>
        </w:rPr>
        <w:t>MARIA CRISTINA CARLINI. LA FORZA DELLE IDEE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a cura di Vittoria Coen</w:t>
      </w:r>
    </w:p>
    <w:p w:rsidR="00980A1F" w:rsidRDefault="00742F63" w:rsidP="00C55ACA">
      <w:pPr>
        <w:pStyle w:val="CorpoA"/>
        <w:rPr>
          <w:bCs/>
          <w:i/>
        </w:rPr>
      </w:pPr>
      <w:r w:rsidRPr="00980A1F">
        <w:rPr>
          <w:bCs/>
        </w:rPr>
        <w:t xml:space="preserve">5 maggio </w:t>
      </w:r>
      <w:r w:rsidR="00980A1F" w:rsidRPr="00980A1F">
        <w:rPr>
          <w:bCs/>
        </w:rPr>
        <w:t>–</w:t>
      </w:r>
      <w:r w:rsidR="00980A1F">
        <w:rPr>
          <w:bCs/>
        </w:rPr>
        <w:t xml:space="preserve"> </w:t>
      </w:r>
      <w:r w:rsidRPr="00980A1F">
        <w:rPr>
          <w:bCs/>
        </w:rPr>
        <w:t>12 giugno</w:t>
      </w:r>
      <w:r w:rsidR="00980A1F">
        <w:rPr>
          <w:bCs/>
        </w:rPr>
        <w:t xml:space="preserve"> </w:t>
      </w:r>
      <w:r w:rsidR="00980A1F" w:rsidRPr="00980A1F">
        <w:rPr>
          <w:bCs/>
        </w:rPr>
        <w:t>2022</w:t>
      </w:r>
      <w:r w:rsidR="00980A1F">
        <w:rPr>
          <w:bCs/>
        </w:rPr>
        <w:t>:</w:t>
      </w:r>
      <w:r w:rsidR="00980A1F" w:rsidRPr="00980A1F">
        <w:rPr>
          <w:bCs/>
        </w:rPr>
        <w:t xml:space="preserve"> S</w:t>
      </w:r>
      <w:r w:rsidR="00980A1F" w:rsidRPr="00980A1F">
        <w:rPr>
          <w:bCs/>
          <w:i/>
        </w:rPr>
        <w:t>ala del Collezionista e Chiostro della Magnolia</w:t>
      </w:r>
    </w:p>
    <w:p w:rsidR="00980A1F" w:rsidRPr="00980A1F" w:rsidRDefault="00980A1F" w:rsidP="00C55ACA">
      <w:pPr>
        <w:pStyle w:val="CorpoA"/>
        <w:rPr>
          <w:b/>
          <w:bCs/>
          <w:sz w:val="10"/>
          <w:szCs w:val="10"/>
        </w:rPr>
      </w:pPr>
    </w:p>
    <w:p w:rsidR="00434A9D" w:rsidRDefault="00C55ACA">
      <w:pPr>
        <w:pStyle w:val="CorpoA"/>
        <w:rPr>
          <w:b/>
          <w:bCs/>
          <w:i/>
        </w:rPr>
      </w:pPr>
      <w:r w:rsidRPr="002A5454">
        <w:rPr>
          <w:b/>
          <w:bCs/>
        </w:rPr>
        <w:t>5 maggio – 30 settembre</w:t>
      </w:r>
      <w:r w:rsidR="004C3EAD">
        <w:rPr>
          <w:b/>
          <w:bCs/>
        </w:rPr>
        <w:t xml:space="preserve"> 2022</w:t>
      </w:r>
      <w:r w:rsidR="00980A1F">
        <w:rPr>
          <w:b/>
          <w:bCs/>
        </w:rPr>
        <w:t>:</w:t>
      </w:r>
      <w:r w:rsidRPr="002A5454">
        <w:rPr>
          <w:b/>
          <w:bCs/>
        </w:rPr>
        <w:t xml:space="preserve"> </w:t>
      </w:r>
      <w:r w:rsidR="00980A1F" w:rsidRPr="00980A1F">
        <w:rPr>
          <w:b/>
          <w:bCs/>
        </w:rPr>
        <w:t>C</w:t>
      </w:r>
      <w:r w:rsidRPr="00980A1F">
        <w:rPr>
          <w:b/>
          <w:bCs/>
          <w:i/>
        </w:rPr>
        <w:t>hiostro della Magnolia</w:t>
      </w:r>
    </w:p>
    <w:p w:rsidR="004C3EAD" w:rsidRPr="002E63B3" w:rsidRDefault="008603F0" w:rsidP="004C3EAD">
      <w:pPr>
        <w:pStyle w:val="CorpoA"/>
        <w:rPr>
          <w:rStyle w:val="NessunoA"/>
          <w:b/>
          <w:color w:val="FF0000"/>
        </w:rPr>
      </w:pPr>
      <w:r w:rsidRPr="002E63B3">
        <w:rPr>
          <w:rStyle w:val="NessunoA"/>
          <w:b/>
          <w:color w:val="FF0000"/>
        </w:rPr>
        <w:t>PROROGATA FINO AL 30 OTTOBRE</w:t>
      </w:r>
    </w:p>
    <w:p w:rsidR="004C3EAD" w:rsidRPr="004C3EAD" w:rsidRDefault="004C3EAD">
      <w:pPr>
        <w:pStyle w:val="CorpoA"/>
        <w:rPr>
          <w:rStyle w:val="NessunoA"/>
          <w:b/>
          <w:sz w:val="10"/>
          <w:szCs w:val="10"/>
        </w:rPr>
      </w:pPr>
    </w:p>
    <w:p w:rsidR="004C3EAD" w:rsidRDefault="00742F63">
      <w:pPr>
        <w:pStyle w:val="CorpoA"/>
        <w:rPr>
          <w:rStyle w:val="NessunoA"/>
        </w:rPr>
      </w:pPr>
      <w:r w:rsidRPr="001813EB">
        <w:rPr>
          <w:rStyle w:val="NessunoA"/>
          <w:b/>
        </w:rPr>
        <w:t>Orari</w:t>
      </w:r>
      <w:r w:rsidR="001813EB" w:rsidRPr="001813EB">
        <w:rPr>
          <w:rStyle w:val="NessunoA"/>
          <w:b/>
        </w:rPr>
        <w:t>:</w:t>
      </w:r>
      <w:r w:rsidR="007C4A7E">
        <w:rPr>
          <w:rStyle w:val="NessunoA"/>
          <w:b/>
        </w:rPr>
        <w:t xml:space="preserve"> </w:t>
      </w:r>
      <w:r w:rsidR="00434A9D" w:rsidRPr="001813EB">
        <w:rPr>
          <w:rStyle w:val="NessunoA"/>
        </w:rPr>
        <w:t>Chiostro tutti i giorni</w:t>
      </w:r>
      <w:r w:rsidRPr="001813EB">
        <w:rPr>
          <w:rStyle w:val="NessunoA"/>
        </w:rPr>
        <w:t xml:space="preserve"> </w:t>
      </w:r>
      <w:r w:rsidR="00434A9D" w:rsidRPr="001813EB">
        <w:rPr>
          <w:rStyle w:val="NessunoA"/>
        </w:rPr>
        <w:t xml:space="preserve">h. 8.00-20.00 </w:t>
      </w:r>
    </w:p>
    <w:p w:rsidR="00434A9D" w:rsidRPr="002A5454" w:rsidRDefault="00434A9D">
      <w:pPr>
        <w:pStyle w:val="CorpoA"/>
      </w:pPr>
      <w:r>
        <w:rPr>
          <w:rStyle w:val="NessunoA"/>
        </w:rPr>
        <w:t xml:space="preserve">Book Shop fino al 3 luglio, martedì </w:t>
      </w:r>
      <w:r w:rsidR="00FD19F7">
        <w:rPr>
          <w:rStyle w:val="NessunoA"/>
        </w:rPr>
        <w:t xml:space="preserve">– </w:t>
      </w:r>
      <w:r>
        <w:rPr>
          <w:rStyle w:val="NessunoA"/>
        </w:rPr>
        <w:t>domenica h. 10.00-20.00 (chiuso il lunedì)</w:t>
      </w:r>
    </w:p>
    <w:p w:rsidR="00946B27" w:rsidRDefault="00742F63">
      <w:pPr>
        <w:pStyle w:val="CorpoA"/>
        <w:rPr>
          <w:rStyle w:val="NessunoA"/>
        </w:rPr>
      </w:pPr>
      <w:r w:rsidRPr="004C3EAD">
        <w:rPr>
          <w:rStyle w:val="NessunoA"/>
          <w:b/>
        </w:rPr>
        <w:t>Ingresso gratuito</w:t>
      </w:r>
      <w:r w:rsidRPr="002A5454">
        <w:rPr>
          <w:rStyle w:val="NessunoA"/>
        </w:rPr>
        <w:t xml:space="preserve">, </w:t>
      </w:r>
      <w:r w:rsidR="00441801" w:rsidRPr="002A5454">
        <w:rPr>
          <w:rStyle w:val="NessunoA"/>
        </w:rPr>
        <w:t>secondo le normative vigenti di accesso a musei e spazi espositivi</w:t>
      </w:r>
    </w:p>
    <w:p w:rsidR="00946B27" w:rsidRPr="00640BA3" w:rsidRDefault="00946B27">
      <w:pPr>
        <w:pStyle w:val="CorpoA"/>
        <w:rPr>
          <w:rStyle w:val="NessunoA"/>
          <w:sz w:val="10"/>
          <w:szCs w:val="10"/>
        </w:rPr>
      </w:pP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b/>
          <w:bCs/>
        </w:rPr>
        <w:t xml:space="preserve">Fondazione Stelline </w:t>
      </w:r>
      <w:r w:rsidRPr="002A5454">
        <w:rPr>
          <w:b/>
          <w:bCs/>
        </w:rPr>
        <w:tab/>
      </w:r>
      <w:r w:rsidRPr="002A5454">
        <w:rPr>
          <w:b/>
          <w:bCs/>
        </w:rPr>
        <w:tab/>
        <w:t>Ufficio stampa Fondazione Stelline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corso Magenta 61,</w:t>
      </w:r>
      <w:r w:rsidRPr="002A5454">
        <w:rPr>
          <w:rStyle w:val="NessunoA"/>
        </w:rPr>
        <w:tab/>
      </w:r>
      <w:r w:rsidRPr="002A5454">
        <w:rPr>
          <w:rStyle w:val="NessunoA"/>
        </w:rPr>
        <w:tab/>
      </w:r>
      <w:r w:rsidRPr="002A5454">
        <w:rPr>
          <w:rStyle w:val="NessunoA"/>
        </w:rPr>
        <w:tab/>
        <w:t xml:space="preserve">Studio Giornaliste Associate </w:t>
      </w:r>
      <w:proofErr w:type="spellStart"/>
      <w:r w:rsidRPr="002A5454">
        <w:rPr>
          <w:rStyle w:val="NessunoA"/>
        </w:rPr>
        <w:t>BonnePresse</w:t>
      </w:r>
      <w:proofErr w:type="spellEnd"/>
    </w:p>
    <w:p w:rsidR="00902EAF" w:rsidRPr="002A5454" w:rsidRDefault="00742F63">
      <w:pPr>
        <w:pStyle w:val="CorpoA"/>
      </w:pPr>
      <w:r w:rsidRPr="002A5454">
        <w:rPr>
          <w:rStyle w:val="NessunoA"/>
        </w:rPr>
        <w:t>20123 Milano</w:t>
      </w:r>
      <w:r w:rsidRPr="002A5454">
        <w:rPr>
          <w:rStyle w:val="NessunoA"/>
        </w:rPr>
        <w:tab/>
      </w:r>
      <w:r w:rsidRPr="002A5454">
        <w:rPr>
          <w:rStyle w:val="NessunoA"/>
        </w:rPr>
        <w:tab/>
      </w:r>
      <w:r w:rsidRPr="002A5454">
        <w:rPr>
          <w:rStyle w:val="NessunoA"/>
        </w:rPr>
        <w:tab/>
      </w:r>
      <w:r w:rsidRPr="002A5454">
        <w:rPr>
          <w:rStyle w:val="NessunoA"/>
        </w:rPr>
        <w:tab/>
        <w:t>Gaia Grassi +39.339.56.53.179</w:t>
      </w:r>
    </w:p>
    <w:p w:rsidR="00902EAF" w:rsidRPr="002A5454" w:rsidRDefault="00B24B12">
      <w:pPr>
        <w:pStyle w:val="CorpoA"/>
      </w:pPr>
      <w:hyperlink r:id="rId9" w:history="1">
        <w:r w:rsidR="00742F63" w:rsidRPr="002A5454">
          <w:rPr>
            <w:rStyle w:val="Hyperlink1"/>
          </w:rPr>
          <w:t>fondazione@stelline.it</w:t>
        </w:r>
      </w:hyperlink>
      <w:r w:rsidR="00742F63" w:rsidRPr="002A5454">
        <w:rPr>
          <w:rStyle w:val="NessunoA"/>
        </w:rPr>
        <w:tab/>
      </w:r>
      <w:r w:rsidR="00742F63" w:rsidRPr="002A5454">
        <w:rPr>
          <w:rStyle w:val="NessunoA"/>
        </w:rPr>
        <w:tab/>
        <w:t>Marianna Corte +39.347.42.19.001</w:t>
      </w:r>
    </w:p>
    <w:p w:rsidR="00902EAF" w:rsidRPr="002A5454" w:rsidRDefault="00742F63">
      <w:pPr>
        <w:pStyle w:val="CorpoA"/>
      </w:pPr>
      <w:r w:rsidRPr="002A5454">
        <w:rPr>
          <w:rStyle w:val="Nessuno"/>
        </w:rPr>
        <w:t xml:space="preserve">www.stelline.it </w:t>
      </w:r>
      <w:r w:rsidRPr="002A5454">
        <w:rPr>
          <w:rStyle w:val="Nessuno"/>
        </w:rPr>
        <w:tab/>
      </w:r>
      <w:r w:rsidRPr="002A5454">
        <w:rPr>
          <w:rStyle w:val="Nessuno"/>
        </w:rPr>
        <w:tab/>
      </w:r>
      <w:r w:rsidRPr="002A5454">
        <w:rPr>
          <w:rStyle w:val="Nessuno"/>
        </w:rPr>
        <w:tab/>
      </w:r>
      <w:hyperlink r:id="rId10" w:history="1">
        <w:r w:rsidRPr="002A5454">
          <w:rPr>
            <w:rStyle w:val="Hyperlink2"/>
          </w:rPr>
          <w:t>info@bonnepresse.it</w:t>
        </w:r>
      </w:hyperlink>
      <w:r w:rsidRPr="002A5454">
        <w:rPr>
          <w:rStyle w:val="Nessuno"/>
        </w:rPr>
        <w:t xml:space="preserve"> – </w:t>
      </w:r>
      <w:hyperlink r:id="rId11" w:history="1">
        <w:r w:rsidRPr="002A5454">
          <w:rPr>
            <w:rStyle w:val="Hyperlink3"/>
            <w:lang w:val="it-IT"/>
          </w:rPr>
          <w:t>www.bonnepresse.it</w:t>
        </w:r>
      </w:hyperlink>
    </w:p>
    <w:p w:rsidR="00902EAF" w:rsidRPr="00640BA3" w:rsidRDefault="00902EAF">
      <w:pPr>
        <w:pStyle w:val="CorpoA"/>
        <w:rPr>
          <w:sz w:val="10"/>
          <w:szCs w:val="10"/>
        </w:rPr>
      </w:pP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rStyle w:val="Nessuno"/>
          <w:b/>
          <w:bCs/>
        </w:rPr>
        <w:t>Ufficio Stampa</w:t>
      </w: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rStyle w:val="Nessuno"/>
          <w:b/>
          <w:bCs/>
        </w:rPr>
        <w:t>per Maria Cristina Carlini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IBC Irma Bianchi Communication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T</w:t>
      </w:r>
      <w:r w:rsidR="008050D5" w:rsidRPr="002A5454">
        <w:rPr>
          <w:rStyle w:val="NessunoA"/>
        </w:rPr>
        <w:t>el. +39.02.89.40.46.94 - mob. +39.328.59.10.857</w:t>
      </w:r>
      <w:r w:rsidRPr="002A5454">
        <w:rPr>
          <w:rStyle w:val="NessunoA"/>
        </w:rPr>
        <w:t xml:space="preserve"> - info@irmabianchi.it </w:t>
      </w:r>
    </w:p>
    <w:p w:rsidR="002A5D7A" w:rsidRPr="007C4A7E" w:rsidRDefault="00742F63" w:rsidP="004C3EAD">
      <w:pPr>
        <w:pStyle w:val="CorpoA"/>
        <w:rPr>
          <w:lang w:val="es-ES_tradnl"/>
        </w:rPr>
      </w:pPr>
      <w:r w:rsidRPr="002A5454">
        <w:rPr>
          <w:rStyle w:val="NessunoA"/>
        </w:rPr>
        <w:t xml:space="preserve">testi e immagini scaricabili da </w:t>
      </w:r>
      <w:hyperlink r:id="rId12" w:history="1">
        <w:r w:rsidRPr="002A5454">
          <w:rPr>
            <w:rStyle w:val="Collegamentoipertestuale"/>
          </w:rPr>
          <w:t>www.irmabianchi.it</w:t>
        </w:r>
      </w:hyperlink>
    </w:p>
    <w:sectPr w:rsidR="002A5D7A" w:rsidRPr="007C4A7E" w:rsidSect="00411692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88" w:rsidRDefault="00A83D88">
      <w:r>
        <w:separator/>
      </w:r>
    </w:p>
  </w:endnote>
  <w:endnote w:type="continuationSeparator" w:id="0">
    <w:p w:rsidR="00A83D88" w:rsidRDefault="00A8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AG Schulbuch BQ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88" w:rsidRDefault="00A83D88" w:rsidP="002D1E7F">
    <w:pPr>
      <w:tabs>
        <w:tab w:val="center" w:pos="4153"/>
        <w:tab w:val="left" w:pos="6787"/>
        <w:tab w:val="right" w:pos="8306"/>
      </w:tabs>
      <w:rPr>
        <w:rFonts w:ascii="Adobe Caslon Pro" w:hAnsi="Adobe Caslon Pro" w:cs="Arial"/>
        <w:sz w:val="16"/>
      </w:rPr>
    </w:pPr>
    <w:r>
      <w:rPr>
        <w:rFonts w:ascii="Adobe Caslon Pro" w:hAnsi="Adobe Caslon Pro" w:cs="Arial"/>
        <w:sz w:val="16"/>
      </w:rPr>
      <w:tab/>
    </w:r>
  </w:p>
  <w:p w:rsidR="00A83D88" w:rsidRDefault="00A83D88" w:rsidP="002D1E7F">
    <w:pPr>
      <w:tabs>
        <w:tab w:val="left" w:pos="3340"/>
        <w:tab w:val="center" w:pos="4150"/>
      </w:tabs>
    </w:pPr>
    <w:r>
      <w:rPr>
        <w:rFonts w:ascii="Adobe Caslon Pro" w:hAnsi="Adobe Caslon Pro" w:cs="Arial"/>
        <w:sz w:val="16"/>
      </w:rPr>
      <w:t xml:space="preserve">   Con </w:t>
    </w:r>
    <w:r w:rsidRPr="00127789">
      <w:rPr>
        <w:rFonts w:ascii="Adobe Caslon Pro" w:hAnsi="Adobe Caslon Pro" w:cs="Arial"/>
        <w:sz w:val="16"/>
        <w:lang w:val="it-IT"/>
      </w:rPr>
      <w:t>il patrocinio</w:t>
    </w:r>
    <w:r>
      <w:rPr>
        <w:rFonts w:ascii="Adobe Caslon Pro" w:hAnsi="Adobe Caslon Pro" w:cs="Arial"/>
        <w:sz w:val="16"/>
      </w:rPr>
      <w:t xml:space="preserve"> di</w:t>
    </w:r>
  </w:p>
  <w:p w:rsidR="00A83D88" w:rsidRDefault="00A83D88" w:rsidP="002D1E7F">
    <w:pPr>
      <w:pStyle w:val="Pidipagina"/>
    </w:pPr>
  </w:p>
  <w:p w:rsidR="00A83D88" w:rsidRDefault="00A83D88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26720FDD" wp14:editId="00D749DC">
          <wp:simplePos x="0" y="0"/>
          <wp:positionH relativeFrom="column">
            <wp:posOffset>1143000</wp:posOffset>
          </wp:positionH>
          <wp:positionV relativeFrom="paragraph">
            <wp:posOffset>4445</wp:posOffset>
          </wp:positionV>
          <wp:extent cx="917575" cy="554355"/>
          <wp:effectExtent l="2540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554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inline distT="0" distB="0" distL="0" distR="0" wp14:anchorId="5E3935B7" wp14:editId="53CEA18B">
          <wp:extent cx="1002030" cy="418465"/>
          <wp:effectExtent l="2540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88" w:rsidRDefault="00A83D88">
      <w:r>
        <w:separator/>
      </w:r>
    </w:p>
  </w:footnote>
  <w:footnote w:type="continuationSeparator" w:id="0">
    <w:p w:rsidR="00A83D88" w:rsidRDefault="00A8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88" w:rsidRDefault="00A83D88" w:rsidP="00041F2E">
    <w:pPr>
      <w:pStyle w:val="Intestazioneepidipagina"/>
      <w:jc w:val="center"/>
    </w:pPr>
    <w:r w:rsidRPr="00041F2E">
      <w:rPr>
        <w:noProof/>
      </w:rPr>
      <w:drawing>
        <wp:inline distT="0" distB="0" distL="0" distR="0" wp14:anchorId="3F83731B" wp14:editId="30E39905">
          <wp:extent cx="803866" cy="1250830"/>
          <wp:effectExtent l="0" t="0" r="0" b="0"/>
          <wp:docPr id="3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423" cy="12548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oNotTrackMoves/>
  <w:defaultTabStop w:val="720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EAF"/>
    <w:rsid w:val="00041F2E"/>
    <w:rsid w:val="00053101"/>
    <w:rsid w:val="0008348E"/>
    <w:rsid w:val="0009708B"/>
    <w:rsid w:val="000A163A"/>
    <w:rsid w:val="000E2F00"/>
    <w:rsid w:val="00102A49"/>
    <w:rsid w:val="0010771E"/>
    <w:rsid w:val="00127789"/>
    <w:rsid w:val="001631A5"/>
    <w:rsid w:val="001813EB"/>
    <w:rsid w:val="00186EEF"/>
    <w:rsid w:val="001A64FE"/>
    <w:rsid w:val="001B036F"/>
    <w:rsid w:val="001D0D2E"/>
    <w:rsid w:val="002368B0"/>
    <w:rsid w:val="00280663"/>
    <w:rsid w:val="00291C90"/>
    <w:rsid w:val="002A5454"/>
    <w:rsid w:val="002A5D7A"/>
    <w:rsid w:val="002A7FD0"/>
    <w:rsid w:val="002B3B23"/>
    <w:rsid w:val="002B5455"/>
    <w:rsid w:val="002D1E7F"/>
    <w:rsid w:val="002D44F9"/>
    <w:rsid w:val="002E63B3"/>
    <w:rsid w:val="00321E15"/>
    <w:rsid w:val="00326F45"/>
    <w:rsid w:val="00335617"/>
    <w:rsid w:val="003470AC"/>
    <w:rsid w:val="003A15CB"/>
    <w:rsid w:val="003C7A67"/>
    <w:rsid w:val="003E0713"/>
    <w:rsid w:val="0040274F"/>
    <w:rsid w:val="00411692"/>
    <w:rsid w:val="00434A9D"/>
    <w:rsid w:val="00441801"/>
    <w:rsid w:val="0047021F"/>
    <w:rsid w:val="00475B73"/>
    <w:rsid w:val="0049107A"/>
    <w:rsid w:val="004C3EAD"/>
    <w:rsid w:val="004D757B"/>
    <w:rsid w:val="004E1868"/>
    <w:rsid w:val="005320FB"/>
    <w:rsid w:val="00544EBF"/>
    <w:rsid w:val="00562484"/>
    <w:rsid w:val="00576695"/>
    <w:rsid w:val="005A0939"/>
    <w:rsid w:val="005E51BA"/>
    <w:rsid w:val="005E75BC"/>
    <w:rsid w:val="00605506"/>
    <w:rsid w:val="0063474F"/>
    <w:rsid w:val="00640BA3"/>
    <w:rsid w:val="00663E8A"/>
    <w:rsid w:val="00683F5F"/>
    <w:rsid w:val="006F7012"/>
    <w:rsid w:val="00742F63"/>
    <w:rsid w:val="00745193"/>
    <w:rsid w:val="0074609A"/>
    <w:rsid w:val="00787C13"/>
    <w:rsid w:val="007937F7"/>
    <w:rsid w:val="007A7F42"/>
    <w:rsid w:val="007C4A7E"/>
    <w:rsid w:val="008050D5"/>
    <w:rsid w:val="00824476"/>
    <w:rsid w:val="00831531"/>
    <w:rsid w:val="008603F0"/>
    <w:rsid w:val="008773CA"/>
    <w:rsid w:val="008C0E5A"/>
    <w:rsid w:val="008D38A9"/>
    <w:rsid w:val="008D6041"/>
    <w:rsid w:val="00902EAF"/>
    <w:rsid w:val="0091308F"/>
    <w:rsid w:val="00924ED0"/>
    <w:rsid w:val="00925F02"/>
    <w:rsid w:val="00926C89"/>
    <w:rsid w:val="00946B27"/>
    <w:rsid w:val="00980A1F"/>
    <w:rsid w:val="009C2097"/>
    <w:rsid w:val="009D217D"/>
    <w:rsid w:val="009E1BAE"/>
    <w:rsid w:val="009E45BF"/>
    <w:rsid w:val="009F24C5"/>
    <w:rsid w:val="00A83030"/>
    <w:rsid w:val="00A83D88"/>
    <w:rsid w:val="00A845F0"/>
    <w:rsid w:val="00AC37FC"/>
    <w:rsid w:val="00AF38B7"/>
    <w:rsid w:val="00B032A0"/>
    <w:rsid w:val="00B24B12"/>
    <w:rsid w:val="00B305CE"/>
    <w:rsid w:val="00B61FAE"/>
    <w:rsid w:val="00BA1F14"/>
    <w:rsid w:val="00BC632A"/>
    <w:rsid w:val="00BD17A9"/>
    <w:rsid w:val="00C55ACA"/>
    <w:rsid w:val="00C75492"/>
    <w:rsid w:val="00CE67BB"/>
    <w:rsid w:val="00D20187"/>
    <w:rsid w:val="00D27455"/>
    <w:rsid w:val="00D43090"/>
    <w:rsid w:val="00D537AD"/>
    <w:rsid w:val="00D6492B"/>
    <w:rsid w:val="00D6528E"/>
    <w:rsid w:val="00D65869"/>
    <w:rsid w:val="00D70E11"/>
    <w:rsid w:val="00D77979"/>
    <w:rsid w:val="00DC20A4"/>
    <w:rsid w:val="00DD7AA4"/>
    <w:rsid w:val="00E237D2"/>
    <w:rsid w:val="00E35AF2"/>
    <w:rsid w:val="00EB03F0"/>
    <w:rsid w:val="00EB0FE0"/>
    <w:rsid w:val="00EF4A72"/>
    <w:rsid w:val="00F0670A"/>
    <w:rsid w:val="00F1438D"/>
    <w:rsid w:val="00F3738E"/>
    <w:rsid w:val="00F50738"/>
    <w:rsid w:val="00F52FAF"/>
    <w:rsid w:val="00F54E29"/>
    <w:rsid w:val="00FC44B2"/>
    <w:rsid w:val="00FC533C"/>
    <w:rsid w:val="00FD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e">
    <w:name w:val="Normal"/>
    <w:rsid w:val="006F7012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F7012"/>
    <w:rPr>
      <w:u w:val="single"/>
    </w:rPr>
  </w:style>
  <w:style w:type="table" w:customStyle="1" w:styleId="TableNormal1">
    <w:name w:val="Table Normal1"/>
    <w:rsid w:val="006F7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F7012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CorpoA">
    <w:name w:val="Corpo A"/>
    <w:rsid w:val="006F7012"/>
    <w:rPr>
      <w:rFonts w:ascii="Cambria" w:hAnsi="Cambria" w:cs="Arial Unicode MS"/>
      <w:color w:val="000000"/>
      <w:u w:color="000000"/>
    </w:rPr>
  </w:style>
  <w:style w:type="character" w:customStyle="1" w:styleId="NessunoA">
    <w:name w:val="Nessuno A"/>
    <w:rsid w:val="006F7012"/>
  </w:style>
  <w:style w:type="character" w:customStyle="1" w:styleId="Link">
    <w:name w:val="Link"/>
    <w:rsid w:val="006F7012"/>
    <w:rPr>
      <w:color w:val="0000FF"/>
      <w:u w:val="single" w:color="0000FF"/>
    </w:rPr>
  </w:style>
  <w:style w:type="character" w:customStyle="1" w:styleId="Hyperlink0">
    <w:name w:val="Hyperlink.0"/>
    <w:basedOn w:val="Link"/>
    <w:rsid w:val="006F7012"/>
    <w:rPr>
      <w:color w:val="0000FF"/>
      <w:sz w:val="22"/>
      <w:szCs w:val="22"/>
      <w:u w:val="single" w:color="0000FF"/>
    </w:rPr>
  </w:style>
  <w:style w:type="character" w:customStyle="1" w:styleId="Nessuno">
    <w:name w:val="Nessuno"/>
    <w:rsid w:val="006F7012"/>
  </w:style>
  <w:style w:type="character" w:customStyle="1" w:styleId="Hyperlink1">
    <w:name w:val="Hyperlink.1"/>
    <w:basedOn w:val="Nessuno"/>
    <w:rsid w:val="006F7012"/>
    <w:rPr>
      <w:color w:val="000000"/>
      <w:u w:val="single" w:color="000000"/>
    </w:rPr>
  </w:style>
  <w:style w:type="character" w:customStyle="1" w:styleId="Hyperlink2">
    <w:name w:val="Hyperlink.2"/>
    <w:basedOn w:val="Nessuno"/>
    <w:rsid w:val="006F7012"/>
    <w:rPr>
      <w:color w:val="000000"/>
      <w:u w:val="single" w:color="000000"/>
      <w:lang w:val="it-IT"/>
    </w:rPr>
  </w:style>
  <w:style w:type="character" w:customStyle="1" w:styleId="Hyperlink3">
    <w:name w:val="Hyperlink.3"/>
    <w:basedOn w:val="Nessuno"/>
    <w:rsid w:val="006F7012"/>
    <w:rPr>
      <w:rFonts w:ascii="Cambria" w:eastAsia="Cambria" w:hAnsi="Cambria" w:cs="Cambria"/>
      <w:color w:val="000000"/>
      <w:u w:val="none"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506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41F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F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nhideWhenUsed/>
    <w:rsid w:val="00041F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041F2E"/>
    <w:rPr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D70E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essunoA">
    <w:name w:val="Nessuno A"/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essuno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ssuno"/>
    <w:rPr>
      <w:rFonts w:ascii="Cambria" w:eastAsia="Cambria" w:hAnsi="Cambria" w:cs="Cambria"/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506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1F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1F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1F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1F2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cristinacarlini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rmabianchi.it/mostra/maria-cristina-carlini-la-forza-delle-id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nnepress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bonnepres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ndazione@stelli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DEBE0-63C3-4449-858D-841965CF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User</cp:lastModifiedBy>
  <cp:revision>46</cp:revision>
  <cp:lastPrinted>2022-09-15T16:09:00Z</cp:lastPrinted>
  <dcterms:created xsi:type="dcterms:W3CDTF">2022-04-29T08:57:00Z</dcterms:created>
  <dcterms:modified xsi:type="dcterms:W3CDTF">2022-09-19T10:49:00Z</dcterms:modified>
</cp:coreProperties>
</file>