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DCE32" w14:textId="77777777" w:rsidR="00B73843" w:rsidRPr="006B13DF" w:rsidRDefault="009B2190" w:rsidP="000C1201">
      <w:pPr>
        <w:pStyle w:val="BodyA"/>
        <w:rPr>
          <w:rFonts w:ascii="Helvetica"/>
          <w:b/>
          <w:color w:val="FF0000"/>
          <w:sz w:val="26"/>
          <w:szCs w:val="26"/>
          <w:u w:color="FF0000"/>
          <w:lang w:val="it-IT"/>
        </w:rPr>
      </w:pPr>
      <w:r w:rsidRPr="006B13DF">
        <w:rPr>
          <w:rFonts w:ascii="Helvetica"/>
          <w:b/>
          <w:color w:val="FF0000"/>
          <w:sz w:val="26"/>
          <w:szCs w:val="26"/>
          <w:u w:color="FF0000"/>
          <w:lang w:val="it-IT"/>
        </w:rPr>
        <w:t xml:space="preserve">MIDDLE </w:t>
      </w:r>
      <w:r w:rsidRPr="006B13DF">
        <w:rPr>
          <w:rFonts w:ascii="Helvetica"/>
          <w:b/>
          <w:i/>
          <w:color w:val="FF0000"/>
          <w:sz w:val="26"/>
          <w:szCs w:val="26"/>
          <w:lang w:val="it-IT"/>
        </w:rPr>
        <w:t>IN</w:t>
      </w:r>
      <w:r w:rsidRPr="006B13DF">
        <w:rPr>
          <w:rFonts w:ascii="Helvetica"/>
          <w:b/>
          <w:color w:val="FF0000"/>
          <w:sz w:val="26"/>
          <w:szCs w:val="26"/>
          <w:lang w:val="it-IT"/>
        </w:rPr>
        <w:t xml:space="preserve"> </w:t>
      </w:r>
      <w:r w:rsidR="00B73843" w:rsidRPr="006B13DF">
        <w:rPr>
          <w:rFonts w:ascii="Helvetica"/>
          <w:b/>
          <w:color w:val="FF0000"/>
          <w:sz w:val="26"/>
          <w:szCs w:val="26"/>
          <w:u w:color="FF0000"/>
          <w:lang w:val="it-IT"/>
        </w:rPr>
        <w:t>EAST</w:t>
      </w:r>
    </w:p>
    <w:p w14:paraId="3703F9BA" w14:textId="2D15F0F0" w:rsidR="0032426D" w:rsidRPr="006B13DF" w:rsidRDefault="00B73843" w:rsidP="000C1201">
      <w:pPr>
        <w:pStyle w:val="BodyA"/>
        <w:jc w:val="both"/>
        <w:rPr>
          <w:rFonts w:ascii="Helvetica"/>
          <w:color w:val="FF0000"/>
          <w:sz w:val="22"/>
          <w:szCs w:val="22"/>
          <w:u w:color="FF0000"/>
          <w:lang w:val="it-IT"/>
        </w:rPr>
      </w:pPr>
      <w:r w:rsidRPr="006B13DF">
        <w:rPr>
          <w:rFonts w:ascii="Helvetica"/>
          <w:color w:val="FF0000"/>
          <w:sz w:val="22"/>
          <w:szCs w:val="22"/>
          <w:u w:color="FF0000"/>
          <w:lang w:val="it-IT"/>
        </w:rPr>
        <w:t>A</w:t>
      </w:r>
      <w:r w:rsidR="00474DEF" w:rsidRPr="006B13DF">
        <w:rPr>
          <w:rFonts w:ascii="Helvetica"/>
          <w:color w:val="FF0000"/>
          <w:sz w:val="22"/>
          <w:szCs w:val="22"/>
          <w:u w:color="FF0000"/>
          <w:lang w:val="it-IT"/>
        </w:rPr>
        <w:t>rte mediorientale e sud</w:t>
      </w:r>
      <w:r w:rsidRPr="006B13DF">
        <w:rPr>
          <w:rFonts w:ascii="Helvetica"/>
          <w:color w:val="FF0000"/>
          <w:sz w:val="22"/>
          <w:szCs w:val="22"/>
          <w:u w:color="FF0000"/>
          <w:lang w:val="it-IT"/>
        </w:rPr>
        <w:t xml:space="preserve"> </w:t>
      </w:r>
      <w:r w:rsidR="00474DEF" w:rsidRPr="006B13DF">
        <w:rPr>
          <w:rFonts w:ascii="Helvetica"/>
          <w:color w:val="FF0000"/>
          <w:sz w:val="22"/>
          <w:szCs w:val="22"/>
          <w:u w:color="FF0000"/>
          <w:lang w:val="it-IT"/>
        </w:rPr>
        <w:t xml:space="preserve">asiatica </w:t>
      </w:r>
      <w:r w:rsidRPr="006B13DF">
        <w:rPr>
          <w:rFonts w:ascii="Helvetica"/>
          <w:color w:val="FF0000"/>
          <w:sz w:val="22"/>
          <w:szCs w:val="22"/>
          <w:u w:color="FF0000"/>
          <w:lang w:val="it-IT"/>
        </w:rPr>
        <w:t xml:space="preserve">oggi, </w:t>
      </w:r>
      <w:r w:rsidR="00832E23" w:rsidRPr="006B13DF">
        <w:rPr>
          <w:rFonts w:ascii="Helvetica"/>
          <w:color w:val="FF0000"/>
          <w:sz w:val="22"/>
          <w:szCs w:val="22"/>
          <w:u w:color="FF0000"/>
          <w:lang w:val="it-IT"/>
        </w:rPr>
        <w:t>in relazione al contesto italiano</w:t>
      </w:r>
      <w:r w:rsidRPr="006B13DF">
        <w:rPr>
          <w:rFonts w:ascii="Helvetica"/>
          <w:color w:val="FF0000"/>
          <w:sz w:val="22"/>
          <w:szCs w:val="22"/>
          <w:u w:color="FF0000"/>
          <w:lang w:val="it-IT"/>
        </w:rPr>
        <w:t xml:space="preserve"> e alla Biennale di Venezia</w:t>
      </w:r>
    </w:p>
    <w:p w14:paraId="33EE49E6" w14:textId="77777777" w:rsidR="00985219" w:rsidRDefault="00985219" w:rsidP="000C1201">
      <w:pPr>
        <w:widowControl w:val="0"/>
        <w:rPr>
          <w:rFonts w:ascii="Helvetica"/>
          <w:color w:val="FF2C21"/>
          <w:sz w:val="16"/>
          <w:szCs w:val="16"/>
          <w:u w:color="FF2C21"/>
        </w:rPr>
      </w:pPr>
    </w:p>
    <w:p w14:paraId="48F09187" w14:textId="62097E56" w:rsidR="00985219" w:rsidRDefault="00985219" w:rsidP="000C1201">
      <w:pPr>
        <w:widowControl w:val="0"/>
        <w:rPr>
          <w:rFonts w:ascii="Helvetica" w:eastAsia="Helvetica" w:hAnsi="Helvetica" w:cs="Helvetica"/>
          <w:color w:val="222222"/>
          <w:sz w:val="22"/>
          <w:szCs w:val="22"/>
          <w:u w:color="222222"/>
        </w:rPr>
      </w:pPr>
      <w:r>
        <w:rPr>
          <w:rFonts w:ascii="Helvetica" w:eastAsia="Helvetica" w:hAnsi="Helvetica" w:cs="Helvetica"/>
          <w:noProof/>
          <w:color w:val="222222"/>
          <w:sz w:val="22"/>
          <w:szCs w:val="22"/>
          <w:u w:color="222222"/>
        </w:rPr>
        <w:drawing>
          <wp:anchor distT="0" distB="0" distL="114300" distR="114300" simplePos="0" relativeHeight="251658240" behindDoc="0" locked="0" layoutInCell="1" allowOverlap="1" wp14:anchorId="5AA8E4FF" wp14:editId="106086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43935" cy="236474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E46">
        <w:rPr>
          <w:rFonts w:ascii="Helvetica" w:eastAsia="Helvetica" w:hAnsi="Helvetica" w:cs="Helvetica"/>
          <w:color w:val="222222"/>
          <w:sz w:val="22"/>
          <w:szCs w:val="22"/>
          <w:u w:color="222222"/>
        </w:rPr>
        <w:br w:type="textWrapping" w:clear="all"/>
      </w:r>
    </w:p>
    <w:p w14:paraId="5383956F" w14:textId="77777777" w:rsidR="006B13DF" w:rsidRDefault="00985219" w:rsidP="000C1201">
      <w:pPr>
        <w:widowControl w:val="0"/>
        <w:rPr>
          <w:b/>
          <w:color w:val="000000" w:themeColor="text1"/>
          <w:sz w:val="12"/>
          <w:szCs w:val="12"/>
        </w:rPr>
      </w:pPr>
      <w:r>
        <w:rPr>
          <w:sz w:val="12"/>
          <w:szCs w:val="12"/>
        </w:rPr>
        <w:t>Palazzo Franchetti</w:t>
      </w:r>
      <w:r w:rsidR="00E02013">
        <w:rPr>
          <w:sz w:val="12"/>
          <w:szCs w:val="12"/>
        </w:rPr>
        <w:t xml:space="preserve">, </w:t>
      </w:r>
      <w:r>
        <w:rPr>
          <w:sz w:val="12"/>
          <w:szCs w:val="12"/>
        </w:rPr>
        <w:t>Venezia. Sede di</w:t>
      </w:r>
      <w:r w:rsidR="007E2CF2">
        <w:rPr>
          <w:sz w:val="12"/>
          <w:szCs w:val="12"/>
        </w:rPr>
        <w:t xml:space="preserve"> </w:t>
      </w:r>
      <w:r w:rsidR="007E2CF2" w:rsidRPr="00E82188">
        <w:rPr>
          <w:b/>
          <w:color w:val="000000" w:themeColor="text1"/>
          <w:sz w:val="12"/>
          <w:szCs w:val="12"/>
        </w:rPr>
        <w:t xml:space="preserve">“Middle </w:t>
      </w:r>
      <w:r w:rsidR="007E2CF2" w:rsidRPr="00E82188">
        <w:rPr>
          <w:b/>
          <w:i/>
          <w:color w:val="000000" w:themeColor="text1"/>
          <w:sz w:val="12"/>
          <w:szCs w:val="12"/>
        </w:rPr>
        <w:t xml:space="preserve">in </w:t>
      </w:r>
      <w:r w:rsidR="007E2CF2" w:rsidRPr="00E82188">
        <w:rPr>
          <w:b/>
          <w:color w:val="000000" w:themeColor="text1"/>
          <w:sz w:val="12"/>
          <w:szCs w:val="12"/>
        </w:rPr>
        <w:t xml:space="preserve">East”- Arte mediorientale e sud asiatica oggi, </w:t>
      </w:r>
    </w:p>
    <w:p w14:paraId="089901ED" w14:textId="7A08AD45" w:rsidR="0032426D" w:rsidRPr="00E82188" w:rsidRDefault="007E2CF2" w:rsidP="000C1201">
      <w:pPr>
        <w:widowControl w:val="0"/>
        <w:rPr>
          <w:rFonts w:ascii="Cambria" w:eastAsia="Cambria" w:hAnsi="Cambria" w:cs="Cambria"/>
          <w:b/>
          <w:strike/>
          <w:color w:val="000000" w:themeColor="text1"/>
          <w:sz w:val="20"/>
          <w:szCs w:val="20"/>
        </w:rPr>
      </w:pPr>
      <w:r w:rsidRPr="00E82188">
        <w:rPr>
          <w:b/>
          <w:color w:val="000000" w:themeColor="text1"/>
          <w:sz w:val="12"/>
          <w:szCs w:val="12"/>
        </w:rPr>
        <w:t>in relazione al contesto italiano e alla Biennale di Venezia</w:t>
      </w:r>
    </w:p>
    <w:p w14:paraId="5899207C" w14:textId="77777777" w:rsidR="007E2CF2" w:rsidRPr="00E82188" w:rsidRDefault="007E2CF2" w:rsidP="000C1201">
      <w:pPr>
        <w:pStyle w:val="BodyAA"/>
        <w:rPr>
          <w:rFonts w:eastAsia="Arial Unicode MS" w:cs="Arial Unicode MS"/>
          <w:b/>
          <w:bCs/>
          <w:color w:val="000000" w:themeColor="text1"/>
          <w:sz w:val="16"/>
          <w:szCs w:val="16"/>
          <w:u w:color="222222"/>
          <w:shd w:val="clear" w:color="auto" w:fill="FFFFFF"/>
        </w:rPr>
      </w:pPr>
    </w:p>
    <w:p w14:paraId="70EB8536" w14:textId="33CA4D76" w:rsidR="0032426D" w:rsidRPr="00353FD2" w:rsidRDefault="00E02013" w:rsidP="000C1201">
      <w:pPr>
        <w:pStyle w:val="BodyAA"/>
        <w:rPr>
          <w:b/>
          <w:bCs/>
          <w:color w:val="auto"/>
          <w:sz w:val="16"/>
          <w:szCs w:val="16"/>
          <w:u w:color="222222"/>
          <w:shd w:val="clear" w:color="auto" w:fill="FFFFFF"/>
        </w:rPr>
      </w:pPr>
      <w:r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>SEDE</w:t>
      </w:r>
      <w:r w:rsid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 xml:space="preserve"> del </w:t>
      </w:r>
      <w:r w:rsidR="00B73843"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>CONVEGNO</w:t>
      </w:r>
    </w:p>
    <w:p w14:paraId="2B3AF1FD" w14:textId="632D55B4" w:rsidR="00767F08" w:rsidRPr="00353FD2" w:rsidRDefault="00767F08" w:rsidP="000C1201">
      <w:pPr>
        <w:pStyle w:val="BodyAA"/>
        <w:rPr>
          <w:rFonts w:cs="Calibri"/>
          <w:color w:val="auto"/>
          <w:sz w:val="16"/>
          <w:szCs w:val="16"/>
        </w:rPr>
      </w:pPr>
      <w:r w:rsidRPr="00353FD2">
        <w:rPr>
          <w:rFonts w:eastAsia="Arial Unicode MS" w:cs="Arial Unicode MS"/>
          <w:b/>
          <w:color w:val="auto"/>
          <w:sz w:val="16"/>
          <w:szCs w:val="16"/>
          <w:shd w:val="clear" w:color="auto" w:fill="FFFFFF"/>
        </w:rPr>
        <w:t>Palazzo Franchetti</w:t>
      </w:r>
      <w:r w:rsidR="00E02013" w:rsidRPr="00353FD2">
        <w:rPr>
          <w:rFonts w:eastAsia="Arial Unicode MS" w:cs="Arial Unicode MS"/>
          <w:color w:val="auto"/>
          <w:sz w:val="16"/>
          <w:szCs w:val="16"/>
          <w:shd w:val="clear" w:color="auto" w:fill="FFFFFF"/>
        </w:rPr>
        <w:t xml:space="preserve"> </w:t>
      </w:r>
      <w:r w:rsidR="00E02013" w:rsidRPr="00353FD2">
        <w:rPr>
          <w:color w:val="auto"/>
          <w:sz w:val="16"/>
          <w:szCs w:val="16"/>
          <w:u w:color="222222"/>
        </w:rPr>
        <w:br/>
      </w:r>
      <w:r w:rsidRPr="00353FD2">
        <w:rPr>
          <w:rFonts w:cs="Calibri"/>
          <w:color w:val="auto"/>
          <w:sz w:val="16"/>
          <w:szCs w:val="16"/>
        </w:rPr>
        <w:t>Campo Santo Stefano (Canal Grande)</w:t>
      </w:r>
    </w:p>
    <w:p w14:paraId="16625797" w14:textId="466DCDB4" w:rsidR="0032426D" w:rsidRPr="00353FD2" w:rsidRDefault="00767F08" w:rsidP="000C1201">
      <w:pPr>
        <w:pStyle w:val="BodyAA"/>
        <w:rPr>
          <w:color w:val="auto"/>
          <w:sz w:val="16"/>
          <w:szCs w:val="16"/>
          <w:shd w:val="clear" w:color="auto" w:fill="FFFFFF"/>
        </w:rPr>
      </w:pPr>
      <w:r w:rsidRPr="00353FD2">
        <w:rPr>
          <w:rFonts w:cs="Calibri"/>
          <w:color w:val="auto"/>
          <w:sz w:val="16"/>
          <w:szCs w:val="16"/>
        </w:rPr>
        <w:t>Sestiere San Marco</w:t>
      </w:r>
    </w:p>
    <w:p w14:paraId="55C6EFC8" w14:textId="30321355" w:rsidR="0032426D" w:rsidRPr="00353FD2" w:rsidRDefault="00767F08" w:rsidP="000C1201">
      <w:pPr>
        <w:pStyle w:val="BodyAA"/>
        <w:rPr>
          <w:color w:val="auto"/>
          <w:sz w:val="16"/>
          <w:szCs w:val="16"/>
          <w:shd w:val="clear" w:color="auto" w:fill="FFFFFF"/>
        </w:rPr>
      </w:pPr>
      <w:r w:rsidRPr="00353FD2">
        <w:rPr>
          <w:rFonts w:eastAsia="Arial Unicode MS" w:cs="Arial Unicode MS"/>
          <w:color w:val="auto"/>
          <w:sz w:val="16"/>
          <w:szCs w:val="16"/>
          <w:shd w:val="clear" w:color="auto" w:fill="FFFFFF"/>
        </w:rPr>
        <w:t>Venezia</w:t>
      </w:r>
    </w:p>
    <w:p w14:paraId="5CC9B2F4" w14:textId="77777777" w:rsidR="0032426D" w:rsidRPr="00353FD2" w:rsidRDefault="0032426D" w:rsidP="000C1201">
      <w:pPr>
        <w:pStyle w:val="BodyAA"/>
        <w:rPr>
          <w:color w:val="auto"/>
          <w:sz w:val="16"/>
          <w:szCs w:val="16"/>
          <w:u w:color="222222"/>
          <w:shd w:val="clear" w:color="auto" w:fill="FFFFFF"/>
        </w:rPr>
      </w:pPr>
    </w:p>
    <w:p w14:paraId="40E3317A" w14:textId="62C233D1" w:rsidR="0032426D" w:rsidRPr="00353FD2" w:rsidRDefault="00E02013" w:rsidP="000C1201">
      <w:pPr>
        <w:pStyle w:val="BodyAA"/>
        <w:rPr>
          <w:b/>
          <w:bCs/>
          <w:color w:val="auto"/>
          <w:sz w:val="16"/>
          <w:szCs w:val="16"/>
          <w:u w:color="222222"/>
        </w:rPr>
      </w:pPr>
      <w:r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>DAT</w:t>
      </w:r>
      <w:r w:rsidR="00C2559C"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>A</w:t>
      </w:r>
    </w:p>
    <w:p w14:paraId="66EDF24E" w14:textId="1AB91713" w:rsidR="0032426D" w:rsidRPr="00353FD2" w:rsidRDefault="00820556" w:rsidP="000C1201">
      <w:pPr>
        <w:pStyle w:val="BodyAA"/>
        <w:rPr>
          <w:color w:val="auto"/>
          <w:sz w:val="16"/>
          <w:szCs w:val="16"/>
          <w:u w:color="222222"/>
          <w:shd w:val="clear" w:color="auto" w:fill="FFFFFF"/>
        </w:rPr>
      </w:pPr>
      <w:r>
        <w:rPr>
          <w:rFonts w:eastAsia="Arial Unicode MS" w:cs="Arial Unicode MS"/>
          <w:color w:val="auto"/>
          <w:sz w:val="16"/>
          <w:szCs w:val="16"/>
          <w:u w:color="222222"/>
        </w:rPr>
        <w:t xml:space="preserve">venerdì </w:t>
      </w:r>
      <w:r w:rsidR="00767F08" w:rsidRPr="00353FD2">
        <w:rPr>
          <w:rFonts w:eastAsia="Arial Unicode MS" w:cs="Arial Unicode MS"/>
          <w:color w:val="auto"/>
          <w:sz w:val="16"/>
          <w:szCs w:val="16"/>
          <w:u w:color="222222"/>
        </w:rPr>
        <w:t xml:space="preserve">18 </w:t>
      </w:r>
      <w:r w:rsidR="00E02013" w:rsidRPr="00353FD2"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>settembre 2015</w:t>
      </w:r>
    </w:p>
    <w:p w14:paraId="51758422" w14:textId="77777777" w:rsidR="0032426D" w:rsidRPr="00353FD2" w:rsidRDefault="0032426D" w:rsidP="000C1201">
      <w:pPr>
        <w:pStyle w:val="BodyAA"/>
        <w:rPr>
          <w:color w:val="auto"/>
          <w:sz w:val="16"/>
          <w:szCs w:val="16"/>
          <w:u w:color="222222"/>
        </w:rPr>
      </w:pPr>
    </w:p>
    <w:p w14:paraId="245AF87A" w14:textId="71A35B07" w:rsidR="0032426D" w:rsidRPr="00353FD2" w:rsidRDefault="00E02013" w:rsidP="000C1201">
      <w:pPr>
        <w:pStyle w:val="BodyAA"/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</w:pPr>
      <w:r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>ORARI</w:t>
      </w:r>
      <w:r w:rsidR="00B729B8"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 xml:space="preserve">O </w:t>
      </w:r>
    </w:p>
    <w:p w14:paraId="1C45619D" w14:textId="4C9869EB" w:rsidR="00CA776C" w:rsidRPr="00353FD2" w:rsidRDefault="00CA776C" w:rsidP="000C1201">
      <w:pPr>
        <w:pStyle w:val="BodyAA"/>
        <w:rPr>
          <w:b/>
          <w:bCs/>
          <w:color w:val="auto"/>
          <w:sz w:val="16"/>
          <w:szCs w:val="16"/>
          <w:u w:color="222222"/>
          <w:shd w:val="clear" w:color="auto" w:fill="FFFFFF"/>
        </w:rPr>
      </w:pPr>
      <w:r w:rsidRPr="00353FD2">
        <w:rPr>
          <w:rFonts w:eastAsia="Arial Unicode MS" w:cs="Arial Unicode MS"/>
          <w:b/>
          <w:bCs/>
          <w:color w:val="auto"/>
          <w:sz w:val="16"/>
          <w:szCs w:val="16"/>
          <w:u w:color="222222"/>
          <w:shd w:val="clear" w:color="auto" w:fill="FFFFFF"/>
        </w:rPr>
        <w:t>18 - 21.30</w:t>
      </w:r>
    </w:p>
    <w:p w14:paraId="4BD163AB" w14:textId="3738F3EF" w:rsidR="0032426D" w:rsidRPr="00353FD2" w:rsidRDefault="00B729B8" w:rsidP="000C1201">
      <w:pPr>
        <w:pStyle w:val="BodyAA"/>
        <w:rPr>
          <w:color w:val="auto"/>
          <w:sz w:val="16"/>
          <w:szCs w:val="16"/>
          <w:u w:val="single" w:color="1155CC"/>
          <w:shd w:val="clear" w:color="auto" w:fill="FFFFFF"/>
          <w:lang w:val="de-DE"/>
        </w:rPr>
      </w:pPr>
      <w:r w:rsidRPr="00353FD2"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>18.00 Registrazione Ospiti</w:t>
      </w:r>
    </w:p>
    <w:p w14:paraId="7A485570" w14:textId="6E4D1246" w:rsidR="00B729B8" w:rsidRPr="00353FD2" w:rsidRDefault="00B729B8" w:rsidP="000C1201">
      <w:pPr>
        <w:pStyle w:val="BodyAA"/>
        <w:rPr>
          <w:color w:val="auto"/>
          <w:sz w:val="16"/>
          <w:szCs w:val="16"/>
          <w:u w:val="single" w:color="1155CC"/>
          <w:shd w:val="clear" w:color="auto" w:fill="FFFFFF"/>
          <w:lang w:val="de-DE"/>
        </w:rPr>
      </w:pPr>
      <w:r w:rsidRPr="00353FD2"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>18.30 Inizio Conferenza</w:t>
      </w:r>
    </w:p>
    <w:p w14:paraId="4402AD30" w14:textId="02499532" w:rsidR="00B729B8" w:rsidRPr="00353FD2" w:rsidRDefault="00325E4D" w:rsidP="000C1201">
      <w:pPr>
        <w:pStyle w:val="BodyAA"/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</w:pPr>
      <w:r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>20.00</w:t>
      </w:r>
      <w:r w:rsidR="00832E23" w:rsidRPr="00353FD2"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 xml:space="preserve"> </w:t>
      </w:r>
      <w:r w:rsidR="00B729B8" w:rsidRPr="00353FD2"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>Cocktail</w:t>
      </w:r>
    </w:p>
    <w:p w14:paraId="0BAE5578" w14:textId="51ADD33B" w:rsidR="00B729B8" w:rsidRPr="00353FD2" w:rsidRDefault="00B729B8" w:rsidP="000C1201">
      <w:pPr>
        <w:pStyle w:val="BodyAA"/>
        <w:rPr>
          <w:color w:val="auto"/>
          <w:sz w:val="16"/>
          <w:szCs w:val="16"/>
          <w:u w:val="single" w:color="1155CC"/>
          <w:shd w:val="clear" w:color="auto" w:fill="FFFFFF"/>
          <w:lang w:val="de-DE"/>
        </w:rPr>
      </w:pPr>
      <w:r w:rsidRPr="00353FD2">
        <w:rPr>
          <w:rFonts w:eastAsia="Arial Unicode MS" w:cs="Arial Unicode MS"/>
          <w:color w:val="auto"/>
          <w:sz w:val="16"/>
          <w:szCs w:val="16"/>
          <w:u w:color="222222"/>
          <w:shd w:val="clear" w:color="auto" w:fill="FFFFFF"/>
        </w:rPr>
        <w:t>21.30 Chiusura di serata</w:t>
      </w:r>
    </w:p>
    <w:p w14:paraId="6EE24A46" w14:textId="77777777" w:rsidR="00B729B8" w:rsidRPr="00353FD2" w:rsidRDefault="00B729B8" w:rsidP="000C1201">
      <w:pPr>
        <w:pStyle w:val="BodyAA"/>
        <w:rPr>
          <w:color w:val="222222"/>
          <w:sz w:val="16"/>
          <w:szCs w:val="16"/>
          <w:u w:color="222222"/>
          <w:shd w:val="clear" w:color="auto" w:fill="FFFFFF"/>
          <w:lang w:val="de-DE"/>
        </w:rPr>
      </w:pPr>
    </w:p>
    <w:p w14:paraId="291539BD" w14:textId="0AE79748" w:rsidR="0032426D" w:rsidRPr="00353FD2" w:rsidRDefault="00D746F5" w:rsidP="000C1201">
      <w:pPr>
        <w:pStyle w:val="Body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sz w:val="16"/>
          <w:szCs w:val="16"/>
          <w:shd w:val="clear" w:color="auto" w:fill="FFFFFF"/>
          <w:lang w:val="de-DE"/>
        </w:rPr>
      </w:pPr>
      <w:r w:rsidRPr="00891E46">
        <w:rPr>
          <w:b/>
          <w:bCs/>
          <w:color w:val="222222"/>
          <w:sz w:val="16"/>
          <w:szCs w:val="16"/>
          <w:u w:color="222222"/>
          <w:shd w:val="clear" w:color="auto" w:fill="FFFFFF"/>
        </w:rPr>
        <w:t xml:space="preserve">PER </w:t>
      </w:r>
      <w:r w:rsidR="00E02013" w:rsidRPr="00891E46">
        <w:rPr>
          <w:b/>
          <w:bCs/>
          <w:color w:val="222222"/>
          <w:sz w:val="16"/>
          <w:szCs w:val="16"/>
          <w:u w:color="222222"/>
          <w:shd w:val="clear" w:color="auto" w:fill="FFFFFF"/>
        </w:rPr>
        <w:t>INFO</w:t>
      </w:r>
      <w:r w:rsidRPr="00891E46">
        <w:rPr>
          <w:b/>
          <w:bCs/>
          <w:color w:val="222222"/>
          <w:sz w:val="16"/>
          <w:szCs w:val="16"/>
          <w:u w:color="222222"/>
          <w:shd w:val="clear" w:color="auto" w:fill="FFFFFF"/>
        </w:rPr>
        <w:t xml:space="preserve"> e ISCRIZIONI</w:t>
      </w:r>
    </w:p>
    <w:p w14:paraId="2E54D18A" w14:textId="41EDA00C" w:rsidR="0032426D" w:rsidRPr="00FD55DE" w:rsidRDefault="00E02013" w:rsidP="000C1201">
      <w:pPr>
        <w:pStyle w:val="Body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sz w:val="16"/>
          <w:szCs w:val="16"/>
        </w:rPr>
      </w:pPr>
      <w:r w:rsidRPr="00353FD2">
        <w:rPr>
          <w:b/>
          <w:bCs/>
          <w:sz w:val="16"/>
          <w:szCs w:val="16"/>
          <w:shd w:val="clear" w:color="auto" w:fill="FFFFFF"/>
          <w:lang w:val="de-DE"/>
        </w:rPr>
        <w:t>Phone |</w:t>
      </w:r>
      <w:r w:rsidR="00172183" w:rsidRPr="00353FD2">
        <w:rPr>
          <w:sz w:val="16"/>
          <w:szCs w:val="16"/>
          <w:shd w:val="clear" w:color="auto" w:fill="FFFFFF"/>
          <w:lang w:val="de-DE"/>
        </w:rPr>
        <w:t xml:space="preserve"> +39 334.28.49.730</w:t>
      </w:r>
    </w:p>
    <w:p w14:paraId="06F778B9" w14:textId="77777777" w:rsidR="0032426D" w:rsidRPr="00353FD2" w:rsidRDefault="00E02013" w:rsidP="000C1201">
      <w:pPr>
        <w:pStyle w:val="Body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Hyperlink0"/>
          <w:sz w:val="16"/>
          <w:szCs w:val="16"/>
        </w:rPr>
      </w:pPr>
      <w:r w:rsidRPr="00891E46">
        <w:rPr>
          <w:b/>
          <w:bCs/>
          <w:sz w:val="16"/>
          <w:szCs w:val="16"/>
        </w:rPr>
        <w:t>Mail |</w:t>
      </w:r>
      <w:r w:rsidRPr="00891E46">
        <w:rPr>
          <w:sz w:val="16"/>
          <w:szCs w:val="16"/>
        </w:rPr>
        <w:t xml:space="preserve"> </w:t>
      </w:r>
      <w:hyperlink r:id="rId9" w:history="1">
        <w:r w:rsidRPr="00353FD2">
          <w:rPr>
            <w:rStyle w:val="Hyperlink0"/>
            <w:sz w:val="16"/>
            <w:szCs w:val="16"/>
          </w:rPr>
          <w:t>gallery@theca-art.com</w:t>
        </w:r>
      </w:hyperlink>
    </w:p>
    <w:p w14:paraId="679E2176" w14:textId="77777777" w:rsidR="00172183" w:rsidRPr="00353FD2" w:rsidRDefault="00172183" w:rsidP="000C1201">
      <w:pPr>
        <w:pStyle w:val="Body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color w:val="1155CC"/>
          <w:sz w:val="16"/>
          <w:szCs w:val="16"/>
          <w:u w:val="single" w:color="1155CC"/>
          <w:shd w:val="clear" w:color="auto" w:fill="FFFFFF"/>
          <w:lang w:val="de-DE"/>
        </w:rPr>
      </w:pPr>
    </w:p>
    <w:p w14:paraId="3D79ED97" w14:textId="37B9813E" w:rsidR="00DE398C" w:rsidRDefault="006B13DF" w:rsidP="000C1201">
      <w:pPr>
        <w:pStyle w:val="BodyA"/>
        <w:jc w:val="right"/>
        <w:rPr>
          <w:rFonts w:ascii="Helvetica" w:hAnsi="Helvetica"/>
          <w:bCs/>
          <w:i/>
          <w:sz w:val="16"/>
          <w:szCs w:val="16"/>
          <w:shd w:val="clear" w:color="auto" w:fill="FFFFFF"/>
          <w:lang w:val="de-DE"/>
        </w:rPr>
      </w:pPr>
      <w:r w:rsidRPr="00BB53AB">
        <w:rPr>
          <w:rFonts w:ascii="Helvetica" w:hAnsi="Helvetica"/>
          <w:bCs/>
          <w:i/>
          <w:sz w:val="16"/>
          <w:szCs w:val="16"/>
          <w:shd w:val="clear" w:color="auto" w:fill="FFFFFF"/>
          <w:lang w:val="it-IT"/>
        </w:rPr>
        <w:t>comunicato</w:t>
      </w:r>
      <w:r>
        <w:rPr>
          <w:rFonts w:ascii="Helvetica" w:hAnsi="Helvetica"/>
          <w:bCs/>
          <w:i/>
          <w:sz w:val="16"/>
          <w:szCs w:val="16"/>
          <w:shd w:val="clear" w:color="auto" w:fill="FFFFFF"/>
          <w:lang w:val="de-DE"/>
        </w:rPr>
        <w:t xml:space="preserve"> stampa, </w:t>
      </w:r>
      <w:r w:rsidR="00231500">
        <w:rPr>
          <w:rFonts w:ascii="Helvetica" w:hAnsi="Helvetica"/>
          <w:bCs/>
          <w:i/>
          <w:sz w:val="16"/>
          <w:szCs w:val="16"/>
          <w:shd w:val="clear" w:color="auto" w:fill="FFFFFF"/>
          <w:lang w:val="de-DE"/>
        </w:rPr>
        <w:t>28</w:t>
      </w:r>
      <w:r>
        <w:rPr>
          <w:rFonts w:ascii="Helvetica" w:hAnsi="Helvetica"/>
          <w:bCs/>
          <w:i/>
          <w:sz w:val="16"/>
          <w:szCs w:val="16"/>
          <w:shd w:val="clear" w:color="auto" w:fill="FFFFFF"/>
          <w:lang w:val="de-DE"/>
        </w:rPr>
        <w:t>.08.2015</w:t>
      </w:r>
    </w:p>
    <w:p w14:paraId="003F8DD5" w14:textId="77777777" w:rsidR="00820556" w:rsidRPr="00820556" w:rsidRDefault="00820556" w:rsidP="000C1201">
      <w:pPr>
        <w:pStyle w:val="BodyA"/>
        <w:jc w:val="right"/>
        <w:rPr>
          <w:rFonts w:ascii="Helvetica" w:hAnsi="Helvetica"/>
          <w:bCs/>
          <w:i/>
          <w:sz w:val="10"/>
          <w:szCs w:val="10"/>
          <w:shd w:val="clear" w:color="auto" w:fill="FFFFFF"/>
          <w:lang w:val="de-DE"/>
        </w:rPr>
      </w:pPr>
    </w:p>
    <w:p w14:paraId="63996EEE" w14:textId="0315F59A" w:rsidR="00DE398C" w:rsidRPr="00820556" w:rsidRDefault="00820556" w:rsidP="00820556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Palazzo Franchetti a Venezia ospita il 18 settembre 2015 alle ore 18 il convegno </w:t>
      </w:r>
      <w:proofErr w:type="spellStart"/>
      <w:r w:rsidR="009D2892"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Mi</w:t>
      </w:r>
      <w:r w:rsidR="00DE398C"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ddle</w:t>
      </w:r>
      <w:proofErr w:type="spellEnd"/>
      <w:r w:rsidR="00DE398C"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</w:t>
      </w:r>
      <w:r w:rsidR="00DE398C" w:rsidRPr="00820556">
        <w:rPr>
          <w:rFonts w:ascii="Helvetica" w:hAnsi="Helvetica"/>
          <w:b/>
          <w:bCs/>
          <w:i/>
          <w:color w:val="auto"/>
          <w:sz w:val="16"/>
          <w:szCs w:val="16"/>
          <w:shd w:val="clear" w:color="auto" w:fill="FFFFFF"/>
          <w:lang w:val="de-DE"/>
        </w:rPr>
        <w:t xml:space="preserve">In </w:t>
      </w:r>
      <w:r w:rsidR="00DE398C"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East</w:t>
      </w:r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- Arte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mediorientale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e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sud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asiatica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oggi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, in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relazione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al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contesto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</w:t>
      </w:r>
      <w:proofErr w:type="spellStart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>italiano</w:t>
      </w:r>
      <w:proofErr w:type="spellEnd"/>
      <w:r w:rsidRPr="00820556">
        <w:rPr>
          <w:rFonts w:ascii="Helvetica" w:hAnsi="Helvetica"/>
          <w:b/>
          <w:bCs/>
          <w:color w:val="auto"/>
          <w:sz w:val="16"/>
          <w:szCs w:val="16"/>
          <w:shd w:val="clear" w:color="auto" w:fill="FFFFFF"/>
          <w:lang w:val="de-DE"/>
        </w:rPr>
        <w:t xml:space="preserve"> e alla Biennale di Venezia</w:t>
      </w:r>
      <w:r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. </w:t>
      </w:r>
      <w:r w:rsidR="00832E23" w:rsidRPr="00820556">
        <w:rPr>
          <w:rFonts w:ascii="Helvetica" w:hAnsi="Helvetica"/>
          <w:color w:val="auto"/>
          <w:sz w:val="16"/>
          <w:szCs w:val="16"/>
          <w:lang w:val="it-IT"/>
        </w:rPr>
        <w:t>L’iniziativa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è </w:t>
      </w:r>
      <w:r w:rsidR="00832E23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promossa 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da </w:t>
      </w:r>
      <w:r w:rsidR="00DE398C" w:rsidRPr="00820556">
        <w:rPr>
          <w:rFonts w:ascii="Helvetica" w:hAnsi="Helvetica"/>
          <w:b/>
          <w:color w:val="auto"/>
          <w:sz w:val="16"/>
          <w:szCs w:val="16"/>
          <w:lang w:val="it-IT"/>
        </w:rPr>
        <w:t>Andrea Carlo Alpini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, gallerista di </w:t>
      </w:r>
      <w:proofErr w:type="spellStart"/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>Theca</w:t>
      </w:r>
      <w:proofErr w:type="spellEnd"/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Gallery</w:t>
      </w:r>
      <w:r w:rsidR="00832E23" w:rsidRPr="00820556">
        <w:rPr>
          <w:rFonts w:ascii="Helvetica" w:hAnsi="Helvetica"/>
          <w:color w:val="auto"/>
          <w:sz w:val="16"/>
          <w:szCs w:val="16"/>
          <w:lang w:val="it-IT"/>
        </w:rPr>
        <w:t>,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Mil</w:t>
      </w:r>
      <w:r w:rsidR="00E76F46" w:rsidRPr="00820556">
        <w:rPr>
          <w:rFonts w:ascii="Helvetica" w:hAnsi="Helvetica"/>
          <w:color w:val="auto"/>
          <w:sz w:val="16"/>
          <w:szCs w:val="16"/>
          <w:lang w:val="it-IT"/>
        </w:rPr>
        <w:t>ano</w:t>
      </w:r>
      <w:r w:rsidR="00832E23" w:rsidRPr="00820556">
        <w:rPr>
          <w:rFonts w:ascii="Helvetica" w:hAnsi="Helvetica"/>
          <w:color w:val="auto"/>
          <w:sz w:val="16"/>
          <w:szCs w:val="16"/>
          <w:lang w:val="it-IT"/>
        </w:rPr>
        <w:t>,</w:t>
      </w:r>
      <w:r w:rsidR="00E76F46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E76F46" w:rsidRPr="00820556">
        <w:rPr>
          <w:rFonts w:ascii="Helvetica" w:hAnsi="Helvetica"/>
          <w:b/>
          <w:color w:val="auto"/>
          <w:sz w:val="16"/>
          <w:szCs w:val="16"/>
          <w:lang w:val="it-IT"/>
        </w:rPr>
        <w:t>Paolo Ceccherini</w:t>
      </w:r>
      <w:r w:rsidR="00E76F46" w:rsidRPr="00820556">
        <w:rPr>
          <w:rFonts w:ascii="Helvetica" w:hAnsi="Helvetica"/>
          <w:color w:val="auto"/>
          <w:sz w:val="16"/>
          <w:szCs w:val="16"/>
          <w:lang w:val="it-IT"/>
        </w:rPr>
        <w:t>, analista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dell’area </w:t>
      </w:r>
      <w:proofErr w:type="spellStart"/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>Resear</w:t>
      </w:r>
      <w:r w:rsidR="005577B5" w:rsidRPr="00820556">
        <w:rPr>
          <w:rFonts w:ascii="Helvetica" w:hAnsi="Helvetica"/>
          <w:color w:val="auto"/>
          <w:sz w:val="16"/>
          <w:szCs w:val="16"/>
          <w:lang w:val="it-IT"/>
        </w:rPr>
        <w:t>ch</w:t>
      </w:r>
      <w:proofErr w:type="spellEnd"/>
      <w:r w:rsidR="005577B5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di Monte dei Paschi di Siena</w:t>
      </w:r>
      <w:r w:rsidR="00E76F46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e curatore di </w:t>
      </w:r>
      <w:r w:rsidR="005577B5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MPS </w:t>
      </w:r>
      <w:r w:rsidR="00E76F46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Art Report, 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unitamente a </w:t>
      </w:r>
      <w:r w:rsidR="00DE398C" w:rsidRPr="00820556">
        <w:rPr>
          <w:rFonts w:ascii="Helvetica" w:hAnsi="Helvetica"/>
          <w:b/>
          <w:color w:val="auto"/>
          <w:sz w:val="16"/>
          <w:szCs w:val="16"/>
          <w:lang w:val="it-IT"/>
        </w:rPr>
        <w:t>Igor Zanti</w:t>
      </w:r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, </w:t>
      </w:r>
      <w:proofErr w:type="spellStart"/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>director</w:t>
      </w:r>
      <w:proofErr w:type="spellEnd"/>
      <w:r w:rsidR="00DE398C" w:rsidRPr="00820556">
        <w:rPr>
          <w:rFonts w:ascii="Helvetica" w:hAnsi="Helvetica"/>
          <w:color w:val="auto"/>
          <w:sz w:val="16"/>
          <w:szCs w:val="16"/>
          <w:lang w:val="it-IT"/>
        </w:rPr>
        <w:t xml:space="preserve"> manager di IED Venezia.</w:t>
      </w:r>
    </w:p>
    <w:p w14:paraId="61712995" w14:textId="4EB98089" w:rsidR="00E76F46" w:rsidRPr="008F7FEB" w:rsidRDefault="00325E4D" w:rsidP="000C1201">
      <w:pPr>
        <w:pStyle w:val="BodyA"/>
        <w:jc w:val="both"/>
        <w:rPr>
          <w:rFonts w:ascii="Helvetica" w:hAnsi="Helvetica"/>
          <w:color w:val="auto"/>
          <w:sz w:val="10"/>
          <w:szCs w:val="10"/>
          <w:lang w:val="it-IT"/>
        </w:rPr>
      </w:pPr>
      <w:r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</w:p>
    <w:p w14:paraId="721FCB91" w14:textId="4183D3A1" w:rsidR="000C1201" w:rsidRPr="00982C46" w:rsidRDefault="00E76F46" w:rsidP="007810B9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In occasione dell’inaugurazione della Biennale di Venezia, diretta da </w:t>
      </w:r>
      <w:proofErr w:type="spellStart"/>
      <w:r w:rsidRPr="00982C46">
        <w:rPr>
          <w:rFonts w:ascii="Helvetica" w:hAnsi="Helvetica"/>
          <w:color w:val="auto"/>
          <w:sz w:val="16"/>
          <w:szCs w:val="16"/>
          <w:lang w:val="it-IT"/>
        </w:rPr>
        <w:t>Okwui</w:t>
      </w:r>
      <w:proofErr w:type="spellEnd"/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proofErr w:type="spellStart"/>
      <w:r w:rsidR="00325E4D" w:rsidRPr="00982C46">
        <w:rPr>
          <w:rFonts w:ascii="Helvetica" w:hAnsi="Helvetica"/>
          <w:color w:val="auto"/>
          <w:sz w:val="16"/>
          <w:szCs w:val="16"/>
          <w:lang w:val="it-IT"/>
        </w:rPr>
        <w:t>Enwezor</w:t>
      </w:r>
      <w:proofErr w:type="spellEnd"/>
      <w:r w:rsidRPr="00982C46">
        <w:rPr>
          <w:rFonts w:ascii="Helvetica" w:hAnsi="Helvetica"/>
          <w:color w:val="auto"/>
          <w:sz w:val="16"/>
          <w:szCs w:val="16"/>
          <w:lang w:val="it-IT"/>
        </w:rPr>
        <w:t>, MPS Art Repor</w:t>
      </w:r>
      <w:r w:rsidR="00F7784C" w:rsidRPr="00982C46">
        <w:rPr>
          <w:rFonts w:ascii="Helvetica" w:hAnsi="Helvetica"/>
          <w:color w:val="auto"/>
          <w:sz w:val="16"/>
          <w:szCs w:val="16"/>
          <w:lang w:val="it-IT"/>
        </w:rPr>
        <w:t>t</w:t>
      </w:r>
      <w:r w:rsidR="00820556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477C52" w:rsidRPr="00982C46">
        <w:rPr>
          <w:rFonts w:ascii="Helvetica" w:hAnsi="Helvetica"/>
          <w:color w:val="auto"/>
          <w:sz w:val="16"/>
          <w:szCs w:val="16"/>
          <w:lang w:val="it-IT"/>
        </w:rPr>
        <w:t>- il magazine</w:t>
      </w:r>
      <w:r w:rsidR="00CD5DC5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di arte e economia</w:t>
      </w:r>
      <w:r w:rsidR="00477C52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del gruppo Monte dei Paschi di Siena</w:t>
      </w:r>
      <w:r w:rsidR="00CD5DC5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che periodicamente realizza indagini sul mercato dell’arte</w:t>
      </w:r>
      <w:r w:rsidR="00820556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-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ha dedicato il numero di maggio alla kermesse veneziana con</w:t>
      </w:r>
      <w:r w:rsidR="00961307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un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focus sui Padiglioni del Medio Oriente, Emirati, Repubbliche centro</w:t>
      </w:r>
      <w:r w:rsidR="00820556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asiatiche e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India. In seguito all’interesse suscitato dal n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>u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>mero editoriale da parte di operatori e collezionisti di settore</w:t>
      </w:r>
      <w:r w:rsidR="00A87E8D" w:rsidRPr="00982C46">
        <w:rPr>
          <w:rFonts w:ascii="Helvetica" w:hAnsi="Helvetica"/>
          <w:color w:val="auto"/>
          <w:sz w:val="16"/>
          <w:szCs w:val="16"/>
          <w:lang w:val="it-IT"/>
        </w:rPr>
        <w:t>,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FD55DE" w:rsidRPr="00982C46">
        <w:rPr>
          <w:rFonts w:ascii="Helvetica" w:hAnsi="Helvetica"/>
          <w:color w:val="auto"/>
          <w:sz w:val="16"/>
          <w:szCs w:val="16"/>
          <w:lang w:val="it-IT"/>
        </w:rPr>
        <w:t>il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convegno </w:t>
      </w:r>
      <w:r w:rsidR="00FD55DE" w:rsidRPr="00982C46">
        <w:rPr>
          <w:rFonts w:ascii="Helvetica" w:hAnsi="Helvetica"/>
          <w:color w:val="auto"/>
          <w:sz w:val="16"/>
          <w:szCs w:val="16"/>
          <w:lang w:val="it-IT"/>
        </w:rPr>
        <w:t>crea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una piattaforma di confronto e di discussione tra diverse figure professionali che operano </w:t>
      </w:r>
      <w:r w:rsidR="00FD55DE" w:rsidRPr="00982C46">
        <w:rPr>
          <w:rFonts w:ascii="Helvetica" w:hAnsi="Helvetica"/>
          <w:color w:val="auto"/>
          <w:sz w:val="16"/>
          <w:szCs w:val="16"/>
          <w:lang w:val="it-IT"/>
        </w:rPr>
        <w:t>ne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ll’ambito 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>dell’arte contemporanea persiana e indiana. Oltre agli organizzatori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>,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intervengono 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>come relatori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al conv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>e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>gno</w:t>
      </w:r>
      <w:r w:rsidR="00B242A2" w:rsidRPr="00982C46">
        <w:rPr>
          <w:rFonts w:ascii="Helvetica" w:hAnsi="Helvetica"/>
          <w:color w:val="auto"/>
          <w:sz w:val="16"/>
          <w:szCs w:val="16"/>
          <w:lang w:val="it-IT"/>
        </w:rPr>
        <w:t>: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Pr="00982C46">
        <w:rPr>
          <w:rFonts w:ascii="Helvetica" w:hAnsi="Helvetica"/>
          <w:b/>
          <w:color w:val="auto"/>
          <w:sz w:val="16"/>
          <w:szCs w:val="16"/>
          <w:lang w:val="it-IT"/>
        </w:rPr>
        <w:t xml:space="preserve">Marco </w:t>
      </w:r>
      <w:proofErr w:type="spellStart"/>
      <w:r w:rsidRPr="00982C46">
        <w:rPr>
          <w:rFonts w:ascii="Helvetica" w:hAnsi="Helvetica"/>
          <w:b/>
          <w:color w:val="auto"/>
          <w:sz w:val="16"/>
          <w:szCs w:val="16"/>
          <w:lang w:val="it-IT"/>
        </w:rPr>
        <w:t>Meneguzzo</w:t>
      </w:r>
      <w:proofErr w:type="spellEnd"/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e </w:t>
      </w:r>
      <w:r w:rsidRPr="00982C46">
        <w:rPr>
          <w:rFonts w:ascii="Helvetica" w:hAnsi="Helvetica"/>
          <w:b/>
          <w:color w:val="auto"/>
          <w:sz w:val="16"/>
          <w:szCs w:val="16"/>
          <w:lang w:val="it-IT"/>
        </w:rPr>
        <w:t>Martina Mazzotta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, 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storici e critici d’arte, </w:t>
      </w:r>
      <w:r w:rsidRPr="00982C46">
        <w:rPr>
          <w:rFonts w:ascii="Helvetica" w:hAnsi="Helvetica"/>
          <w:color w:val="auto"/>
          <w:sz w:val="16"/>
          <w:szCs w:val="16"/>
          <w:lang w:val="it-IT"/>
        </w:rPr>
        <w:t>entrambi attivamente coinvolti nella 56°</w:t>
      </w:r>
      <w:r w:rsidR="00797D24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 Biennale Internaziona</w:t>
      </w:r>
      <w:r w:rsidR="00832E23" w:rsidRPr="00982C46">
        <w:rPr>
          <w:rFonts w:ascii="Helvetica" w:hAnsi="Helvetica"/>
          <w:color w:val="auto"/>
          <w:sz w:val="16"/>
          <w:szCs w:val="16"/>
          <w:lang w:val="it-IT"/>
        </w:rPr>
        <w:t xml:space="preserve">le. </w:t>
      </w:r>
    </w:p>
    <w:p w14:paraId="03689DF8" w14:textId="14B31593" w:rsidR="00982C46" w:rsidRDefault="007810B9" w:rsidP="008F7F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Helvetica"/>
          <w:color w:val="auto"/>
          <w:sz w:val="16"/>
          <w:szCs w:val="16"/>
        </w:rPr>
      </w:pPr>
      <w:r w:rsidRPr="00982C46">
        <w:rPr>
          <w:rFonts w:ascii="Helvetica" w:hAnsi="Helvetica"/>
          <w:color w:val="auto"/>
          <w:sz w:val="16"/>
          <w:szCs w:val="16"/>
        </w:rPr>
        <w:t>Concludono il convegno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 l’Avvocato</w:t>
      </w:r>
      <w:r w:rsidR="00B242A2" w:rsidRPr="00982C46">
        <w:rPr>
          <w:rFonts w:ascii="Helvetica" w:hAnsi="Helvetica"/>
          <w:color w:val="auto"/>
          <w:sz w:val="16"/>
          <w:szCs w:val="16"/>
        </w:rPr>
        <w:t xml:space="preserve"> </w:t>
      </w:r>
      <w:r w:rsidR="00797D24" w:rsidRPr="00982C46">
        <w:rPr>
          <w:rFonts w:ascii="Helvetica" w:hAnsi="Helvetica"/>
          <w:b/>
          <w:color w:val="auto"/>
          <w:sz w:val="16"/>
          <w:szCs w:val="16"/>
        </w:rPr>
        <w:t>Alessia Panella</w:t>
      </w:r>
      <w:r w:rsidR="00797D24" w:rsidRPr="00982C46">
        <w:rPr>
          <w:rFonts w:ascii="Helvetica" w:hAnsi="Helvetica"/>
          <w:color w:val="auto"/>
          <w:sz w:val="16"/>
          <w:szCs w:val="16"/>
        </w:rPr>
        <w:t xml:space="preserve"> 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con un intervento sul </w:t>
      </w:r>
      <w:r w:rsidR="00797D24" w:rsidRPr="00982C46">
        <w:rPr>
          <w:rFonts w:ascii="Helvetica" w:hAnsi="Helvetica"/>
          <w:color w:val="auto"/>
          <w:sz w:val="16"/>
          <w:szCs w:val="16"/>
        </w:rPr>
        <w:t xml:space="preserve">tema della </w:t>
      </w:r>
      <w:r w:rsidR="00797D24" w:rsidRPr="00982C46">
        <w:rPr>
          <w:rFonts w:ascii="Helvetica" w:hAnsi="Helvetica"/>
          <w:b/>
          <w:i/>
          <w:color w:val="auto"/>
          <w:sz w:val="16"/>
          <w:szCs w:val="16"/>
        </w:rPr>
        <w:t>fiscali</w:t>
      </w:r>
      <w:r w:rsidR="0085128A" w:rsidRPr="00982C46">
        <w:rPr>
          <w:rFonts w:ascii="Helvetica" w:hAnsi="Helvetica"/>
          <w:b/>
          <w:i/>
          <w:color w:val="auto"/>
          <w:sz w:val="16"/>
          <w:szCs w:val="16"/>
        </w:rPr>
        <w:t>tà dell’arte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, l’Ingegner </w:t>
      </w:r>
      <w:r w:rsidR="0085128A" w:rsidRPr="00982C46">
        <w:rPr>
          <w:rFonts w:ascii="Helvetica" w:hAnsi="Helvetica"/>
          <w:b/>
          <w:color w:val="auto"/>
          <w:sz w:val="16"/>
          <w:szCs w:val="16"/>
        </w:rPr>
        <w:t xml:space="preserve">Italo </w:t>
      </w:r>
      <w:proofErr w:type="spellStart"/>
      <w:r w:rsidR="0085128A" w:rsidRPr="00982C46">
        <w:rPr>
          <w:rFonts w:ascii="Helvetica" w:hAnsi="Helvetica"/>
          <w:b/>
          <w:color w:val="auto"/>
          <w:sz w:val="16"/>
          <w:szCs w:val="16"/>
        </w:rPr>
        <w:t>Carli</w:t>
      </w:r>
      <w:proofErr w:type="spellEnd"/>
      <w:r w:rsidR="0085128A" w:rsidRPr="00982C46">
        <w:rPr>
          <w:rFonts w:ascii="Helvetica" w:hAnsi="Helvetica"/>
          <w:color w:val="auto"/>
          <w:sz w:val="16"/>
          <w:szCs w:val="16"/>
        </w:rPr>
        <w:t>, Direttore Gener</w:t>
      </w:r>
      <w:r w:rsidR="0085128A" w:rsidRPr="00982C46">
        <w:rPr>
          <w:rFonts w:ascii="Helvetica" w:hAnsi="Helvetica"/>
          <w:color w:val="auto"/>
          <w:sz w:val="16"/>
          <w:szCs w:val="16"/>
        </w:rPr>
        <w:t>a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le di AXA ART, </w:t>
      </w:r>
      <w:r w:rsidR="0085128A" w:rsidRPr="00982C46">
        <w:rPr>
          <w:rFonts w:ascii="Helvetica" w:hAnsi="Helvetica"/>
          <w:b/>
          <w:color w:val="auto"/>
          <w:sz w:val="16"/>
          <w:szCs w:val="16"/>
        </w:rPr>
        <w:t>Simone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 </w:t>
      </w:r>
      <w:r w:rsidR="000C1201" w:rsidRPr="00982C46">
        <w:rPr>
          <w:rFonts w:ascii="Helvetica" w:hAnsi="Helvetica"/>
          <w:b/>
          <w:color w:val="auto"/>
          <w:sz w:val="16"/>
          <w:szCs w:val="16"/>
        </w:rPr>
        <w:t>D’O</w:t>
      </w:r>
      <w:r w:rsidR="0085128A" w:rsidRPr="00982C46">
        <w:rPr>
          <w:rFonts w:ascii="Helvetica" w:hAnsi="Helvetica"/>
          <w:b/>
          <w:color w:val="auto"/>
          <w:sz w:val="16"/>
          <w:szCs w:val="16"/>
        </w:rPr>
        <w:t xml:space="preserve">nofrio 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e </w:t>
      </w:r>
      <w:r w:rsidR="0085128A" w:rsidRPr="00982C46">
        <w:rPr>
          <w:rFonts w:ascii="Helvetica" w:hAnsi="Helvetica"/>
          <w:b/>
          <w:color w:val="auto"/>
          <w:sz w:val="16"/>
          <w:szCs w:val="16"/>
        </w:rPr>
        <w:t>Giovanni Fulci</w:t>
      </w:r>
      <w:r w:rsidR="00A87E8D" w:rsidRPr="00982C46">
        <w:rPr>
          <w:rFonts w:ascii="Helvetica" w:hAnsi="Helvetica"/>
          <w:b/>
          <w:color w:val="auto"/>
          <w:sz w:val="16"/>
          <w:szCs w:val="16"/>
        </w:rPr>
        <w:t>,</w:t>
      </w:r>
      <w:r w:rsidR="0085128A" w:rsidRPr="00982C46">
        <w:rPr>
          <w:rFonts w:ascii="Helvetica" w:hAnsi="Helvetica"/>
          <w:color w:val="auto"/>
          <w:sz w:val="16"/>
          <w:szCs w:val="16"/>
        </w:rPr>
        <w:t xml:space="preserve"> entrambi di Banca MPS</w:t>
      </w:r>
      <w:r w:rsidR="00982C46" w:rsidRPr="00982C46">
        <w:rPr>
          <w:rFonts w:ascii="Helvetica" w:hAnsi="Helvetica"/>
          <w:color w:val="auto"/>
          <w:sz w:val="16"/>
          <w:szCs w:val="16"/>
        </w:rPr>
        <w:t xml:space="preserve"> e </w:t>
      </w:r>
      <w:r w:rsidR="00982C46" w:rsidRPr="00406B6B">
        <w:rPr>
          <w:rFonts w:ascii="Helvetica" w:hAnsi="Helvetica" w:cs="Times"/>
          <w:b/>
          <w:color w:val="auto"/>
          <w:sz w:val="16"/>
          <w:szCs w:val="16"/>
        </w:rPr>
        <w:t xml:space="preserve">Paola </w:t>
      </w:r>
      <w:proofErr w:type="spellStart"/>
      <w:r w:rsidR="00982C46" w:rsidRPr="00406B6B">
        <w:rPr>
          <w:rFonts w:ascii="Helvetica" w:hAnsi="Helvetica" w:cs="Times"/>
          <w:b/>
          <w:color w:val="auto"/>
          <w:sz w:val="16"/>
          <w:szCs w:val="16"/>
        </w:rPr>
        <w:t>Gribaudo</w:t>
      </w:r>
      <w:proofErr w:type="spellEnd"/>
      <w:r w:rsidR="00982C46" w:rsidRPr="00982C46">
        <w:rPr>
          <w:rFonts w:ascii="Helvetica" w:hAnsi="Helvetica" w:cs="Times"/>
          <w:color w:val="auto"/>
          <w:sz w:val="16"/>
          <w:szCs w:val="16"/>
        </w:rPr>
        <w:t xml:space="preserve"> </w:t>
      </w:r>
      <w:r w:rsidR="00982C46" w:rsidRPr="00982C46">
        <w:rPr>
          <w:rFonts w:ascii="Helvetica" w:hAnsi="Helvetica" w:cs="Helvetica"/>
          <w:color w:val="auto"/>
          <w:sz w:val="16"/>
          <w:szCs w:val="16"/>
        </w:rPr>
        <w:t xml:space="preserve">collaboratrice per i progetti internazionali di </w:t>
      </w:r>
      <w:proofErr w:type="spellStart"/>
      <w:r w:rsidR="00982C46" w:rsidRPr="00982C46">
        <w:rPr>
          <w:rFonts w:ascii="Helvetica" w:hAnsi="Helvetica" w:cs="Times"/>
          <w:color w:val="auto"/>
          <w:sz w:val="16"/>
          <w:szCs w:val="16"/>
        </w:rPr>
        <w:t>Skira</w:t>
      </w:r>
      <w:proofErr w:type="spellEnd"/>
      <w:r w:rsidR="00982C46" w:rsidRPr="00982C46">
        <w:rPr>
          <w:rFonts w:ascii="Helvetica" w:hAnsi="Helvetica" w:cs="Times"/>
          <w:color w:val="auto"/>
          <w:sz w:val="16"/>
          <w:szCs w:val="16"/>
        </w:rPr>
        <w:t xml:space="preserve">, </w:t>
      </w:r>
      <w:r w:rsidR="00982C46" w:rsidRPr="00982C46">
        <w:rPr>
          <w:rFonts w:ascii="Helvetica" w:hAnsi="Helvetica" w:cs="Helvetica"/>
          <w:color w:val="auto"/>
          <w:sz w:val="16"/>
          <w:szCs w:val="16"/>
        </w:rPr>
        <w:t xml:space="preserve">editore del catalogo del Padiglione Armeno vincitore della Biennale. </w:t>
      </w:r>
    </w:p>
    <w:p w14:paraId="20382F98" w14:textId="77777777" w:rsidR="008F7FEB" w:rsidRPr="008F7FEB" w:rsidRDefault="008F7FEB" w:rsidP="008F7F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Times"/>
          <w:color w:val="auto"/>
          <w:sz w:val="10"/>
          <w:szCs w:val="10"/>
        </w:rPr>
      </w:pPr>
      <w:bookmarkStart w:id="0" w:name="_GoBack"/>
      <w:bookmarkEnd w:id="0"/>
    </w:p>
    <w:p w14:paraId="6C11A1B5" w14:textId="632CAC23" w:rsidR="009844C1" w:rsidRPr="005C517D" w:rsidRDefault="00820556" w:rsidP="000C1201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>
        <w:rPr>
          <w:rFonts w:ascii="Helvetica" w:hAnsi="Helvetica"/>
          <w:color w:val="auto"/>
          <w:sz w:val="16"/>
          <w:szCs w:val="16"/>
          <w:lang w:val="it-IT"/>
        </w:rPr>
        <w:t>L</w:t>
      </w:r>
      <w:r w:rsidR="009844C1" w:rsidRPr="005C517D">
        <w:rPr>
          <w:rFonts w:ascii="Helvetica" w:hAnsi="Helvetica"/>
          <w:color w:val="auto"/>
          <w:sz w:val="16"/>
          <w:szCs w:val="16"/>
          <w:lang w:val="it-IT"/>
        </w:rPr>
        <w:t>a mostra</w:t>
      </w:r>
      <w:r>
        <w:rPr>
          <w:rFonts w:ascii="Helvetica" w:hAnsi="Helvetica"/>
          <w:color w:val="auto"/>
          <w:sz w:val="16"/>
          <w:szCs w:val="16"/>
          <w:lang w:val="it-IT"/>
        </w:rPr>
        <w:t xml:space="preserve"> “The Great Game” al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 Padiglione Nazionale dell’Iran</w:t>
      </w:r>
      <w:r>
        <w:rPr>
          <w:rFonts w:ascii="Helvetica" w:hAnsi="Helvetica"/>
          <w:color w:val="auto"/>
          <w:sz w:val="16"/>
          <w:szCs w:val="16"/>
          <w:lang w:val="it-IT"/>
        </w:rPr>
        <w:t xml:space="preserve">, a cura di 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Marco </w:t>
      </w:r>
      <w:proofErr w:type="spellStart"/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>Meneguz</w:t>
      </w:r>
      <w:r w:rsidR="00832E23" w:rsidRPr="005C517D">
        <w:rPr>
          <w:rFonts w:ascii="Helvetica" w:hAnsi="Helvetica"/>
          <w:color w:val="auto"/>
          <w:sz w:val="16"/>
          <w:szCs w:val="16"/>
          <w:lang w:val="it-IT"/>
        </w:rPr>
        <w:t>z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>o</w:t>
      </w:r>
      <w:proofErr w:type="spellEnd"/>
      <w:r>
        <w:rPr>
          <w:rFonts w:ascii="Helvetica" w:hAnsi="Helvetica"/>
          <w:color w:val="auto"/>
          <w:sz w:val="16"/>
          <w:szCs w:val="16"/>
          <w:lang w:val="it-IT"/>
        </w:rPr>
        <w:t xml:space="preserve">, </w:t>
      </w:r>
      <w:r w:rsidR="009844C1" w:rsidRPr="005C517D">
        <w:rPr>
          <w:rFonts w:ascii="Helvetica" w:hAnsi="Helvetica"/>
          <w:color w:val="auto"/>
          <w:sz w:val="16"/>
          <w:szCs w:val="16"/>
          <w:lang w:val="it-IT"/>
        </w:rPr>
        <w:t>è</w:t>
      </w:r>
      <w:r>
        <w:rPr>
          <w:rFonts w:ascii="Helvetica" w:hAnsi="Helvetica"/>
          <w:color w:val="auto"/>
          <w:sz w:val="16"/>
          <w:szCs w:val="16"/>
          <w:lang w:val="it-IT"/>
        </w:rPr>
        <w:t xml:space="preserve"> incentrata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 sul rapporto </w:t>
      </w:r>
      <w:r w:rsidR="00A87E8D" w:rsidRPr="00E82188">
        <w:rPr>
          <w:rFonts w:ascii="Helvetica" w:hAnsi="Helvetica"/>
          <w:color w:val="auto"/>
          <w:sz w:val="16"/>
          <w:szCs w:val="16"/>
          <w:lang w:val="it-IT"/>
        </w:rPr>
        <w:t>con l’antica P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ersia </w:t>
      </w:r>
      <w:r w:rsidR="00A87E8D" w:rsidRPr="00E82188">
        <w:rPr>
          <w:rFonts w:ascii="Helvetica" w:hAnsi="Helvetica"/>
          <w:color w:val="auto"/>
          <w:sz w:val="16"/>
          <w:szCs w:val="16"/>
          <w:lang w:val="it-IT"/>
        </w:rPr>
        <w:t>intra</w:t>
      </w:r>
      <w:r w:rsidR="00A87E8D" w:rsidRPr="00E82188">
        <w:rPr>
          <w:rFonts w:ascii="Helvetica" w:hAnsi="Helvetica"/>
          <w:color w:val="auto"/>
          <w:sz w:val="16"/>
          <w:szCs w:val="16"/>
          <w:lang w:val="it-IT"/>
        </w:rPr>
        <w:t>t</w:t>
      </w:r>
      <w:r w:rsidR="00A87E8D" w:rsidRPr="00E82188">
        <w:rPr>
          <w:rFonts w:ascii="Helvetica" w:hAnsi="Helvetica"/>
          <w:color w:val="auto"/>
          <w:sz w:val="16"/>
          <w:szCs w:val="16"/>
          <w:lang w:val="it-IT"/>
        </w:rPr>
        <w:t>tenuto dagli</w:t>
      </w:r>
      <w:r w:rsidR="00A87E8D">
        <w:rPr>
          <w:rFonts w:ascii="Helvetica" w:hAnsi="Helvetica"/>
          <w:color w:val="FF0000"/>
          <w:sz w:val="16"/>
          <w:szCs w:val="16"/>
          <w:lang w:val="it-IT"/>
        </w:rPr>
        <w:t xml:space="preserve"> 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>artisti contemporanei di Iran, Afghanis</w:t>
      </w:r>
      <w:r>
        <w:rPr>
          <w:rFonts w:ascii="Helvetica" w:hAnsi="Helvetica"/>
          <w:color w:val="auto"/>
          <w:sz w:val="16"/>
          <w:szCs w:val="16"/>
          <w:lang w:val="it-IT"/>
        </w:rPr>
        <w:t xml:space="preserve">tan, Kurdistan, Iraq, Pakistan e offre </w:t>
      </w:r>
      <w:r w:rsidR="009844C1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al pubblico 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>una grande retrospettiva sulla scena</w:t>
      </w:r>
      <w:r w:rsidR="00133183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832E23" w:rsidRPr="005C517D">
        <w:rPr>
          <w:rFonts w:ascii="Helvetica" w:hAnsi="Helvetica"/>
          <w:color w:val="auto"/>
          <w:sz w:val="16"/>
          <w:szCs w:val="16"/>
          <w:lang w:val="it-IT"/>
        </w:rPr>
        <w:t>artistica</w:t>
      </w:r>
      <w:r w:rsidR="00B73843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9014F6" w:rsidRPr="005C517D">
        <w:rPr>
          <w:rFonts w:ascii="Helvetica" w:hAnsi="Helvetica"/>
          <w:color w:val="auto"/>
          <w:sz w:val="16"/>
          <w:szCs w:val="16"/>
          <w:lang w:val="it-IT"/>
        </w:rPr>
        <w:t>cen</w:t>
      </w:r>
      <w:r w:rsidR="0082595A" w:rsidRPr="005C517D">
        <w:rPr>
          <w:rFonts w:ascii="Helvetica" w:hAnsi="Helvetica"/>
          <w:color w:val="auto"/>
          <w:sz w:val="16"/>
          <w:szCs w:val="16"/>
          <w:lang w:val="it-IT"/>
        </w:rPr>
        <w:t xml:space="preserve">tro asiatica contemporanea. </w:t>
      </w:r>
    </w:p>
    <w:p w14:paraId="6A3892FE" w14:textId="77777777" w:rsidR="009844C1" w:rsidRPr="00353FD2" w:rsidRDefault="009844C1" w:rsidP="000C1201">
      <w:pPr>
        <w:pStyle w:val="BodyA"/>
        <w:jc w:val="both"/>
        <w:rPr>
          <w:rFonts w:ascii="Helvetica" w:hAnsi="Helvetica"/>
          <w:sz w:val="16"/>
          <w:szCs w:val="16"/>
          <w:lang w:val="it-IT"/>
        </w:rPr>
      </w:pPr>
    </w:p>
    <w:p w14:paraId="0F08E1F0" w14:textId="3C8068A3" w:rsidR="009014F6" w:rsidRPr="00C803AE" w:rsidRDefault="009844C1" w:rsidP="000C1201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“My East </w:t>
      </w:r>
      <w:proofErr w:type="spellStart"/>
      <w:r w:rsidRPr="00C803AE">
        <w:rPr>
          <w:rFonts w:ascii="Helvetica" w:hAnsi="Helvetica"/>
          <w:color w:val="auto"/>
          <w:sz w:val="16"/>
          <w:szCs w:val="16"/>
          <w:lang w:val="it-IT"/>
        </w:rPr>
        <w:t>is</w:t>
      </w:r>
      <w:proofErr w:type="spellEnd"/>
      <w:r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proofErr w:type="spellStart"/>
      <w:r w:rsidRPr="00C803AE">
        <w:rPr>
          <w:rFonts w:ascii="Helvetica" w:hAnsi="Helvetica"/>
          <w:color w:val="auto"/>
          <w:sz w:val="16"/>
          <w:szCs w:val="16"/>
          <w:lang w:val="it-IT"/>
        </w:rPr>
        <w:t>your</w:t>
      </w:r>
      <w:proofErr w:type="spellEnd"/>
      <w:r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West” è i</w:t>
      </w:r>
      <w:r w:rsidR="0082595A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l progetto </w:t>
      </w:r>
      <w:r w:rsidR="007810B9">
        <w:rPr>
          <w:rFonts w:ascii="Helvetica" w:hAnsi="Helvetica"/>
          <w:color w:val="auto"/>
          <w:sz w:val="16"/>
          <w:szCs w:val="16"/>
          <w:lang w:val="it-IT"/>
        </w:rPr>
        <w:t xml:space="preserve">artistico 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>u</w:t>
      </w:r>
      <w:r w:rsidR="0082595A" w:rsidRPr="00C803AE">
        <w:rPr>
          <w:rFonts w:ascii="Helvetica" w:hAnsi="Helvetica"/>
          <w:color w:val="auto"/>
          <w:sz w:val="16"/>
          <w:szCs w:val="16"/>
          <w:lang w:val="it-IT"/>
        </w:rPr>
        <w:t>fficial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e collaterale </w:t>
      </w:r>
      <w:r w:rsidR="0022439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alla Biennale presentato da </w:t>
      </w:r>
      <w:proofErr w:type="spellStart"/>
      <w:r w:rsidR="0022439C" w:rsidRPr="00C803AE">
        <w:rPr>
          <w:rFonts w:ascii="Helvetica" w:hAnsi="Helvetica"/>
          <w:color w:val="auto"/>
          <w:sz w:val="16"/>
          <w:szCs w:val="16"/>
          <w:lang w:val="it-IT"/>
        </w:rPr>
        <w:t>Gujral</w:t>
      </w:r>
      <w:proofErr w:type="spellEnd"/>
      <w:r w:rsidR="0022439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Foundation (India)</w:t>
      </w:r>
      <w:r w:rsidR="00AF25AC">
        <w:rPr>
          <w:rFonts w:ascii="Helvetica" w:hAnsi="Helvetica"/>
          <w:color w:val="auto"/>
          <w:sz w:val="16"/>
          <w:szCs w:val="16"/>
          <w:lang w:val="it-IT"/>
        </w:rPr>
        <w:t>,</w:t>
      </w:r>
      <w:r w:rsidR="0022439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AF25AC" w:rsidRPr="000210CF">
        <w:rPr>
          <w:rFonts w:ascii="Helvetica" w:hAnsi="Helvetica"/>
          <w:color w:val="000000" w:themeColor="text1"/>
          <w:sz w:val="16"/>
          <w:szCs w:val="16"/>
          <w:lang w:val="it-IT"/>
        </w:rPr>
        <w:t>partner in Italia</w:t>
      </w:r>
      <w:r w:rsidR="00AF25AC">
        <w:rPr>
          <w:rFonts w:ascii="Helvetica" w:hAnsi="Helvetica"/>
          <w:color w:val="FF0000"/>
          <w:sz w:val="16"/>
          <w:szCs w:val="16"/>
          <w:lang w:val="it-IT"/>
        </w:rPr>
        <w:t xml:space="preserve"> 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>Fondazi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>o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>ne Antonio Mazzotta</w:t>
      </w:r>
      <w:r w:rsidR="00AF25AC">
        <w:rPr>
          <w:rFonts w:ascii="Helvetica" w:hAnsi="Helvetica"/>
          <w:color w:val="auto"/>
          <w:sz w:val="16"/>
          <w:szCs w:val="16"/>
          <w:lang w:val="it-IT"/>
        </w:rPr>
        <w:t>,</w:t>
      </w:r>
      <w:r w:rsidR="00741363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che unisce per la prima </w:t>
      </w:r>
      <w:r w:rsidR="007810B9">
        <w:rPr>
          <w:rFonts w:ascii="Helvetica" w:hAnsi="Helvetica"/>
          <w:color w:val="auto"/>
          <w:sz w:val="16"/>
          <w:szCs w:val="16"/>
          <w:lang w:val="it-IT"/>
        </w:rPr>
        <w:t>volta un’artista i</w:t>
      </w:r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ndiana, </w:t>
      </w:r>
      <w:proofErr w:type="spellStart"/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>Shilpa</w:t>
      </w:r>
      <w:proofErr w:type="spellEnd"/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proofErr w:type="spellStart"/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>Gupta</w:t>
      </w:r>
      <w:proofErr w:type="spellEnd"/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>,</w:t>
      </w:r>
      <w:r w:rsidR="00741363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con un</w:t>
      </w:r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r w:rsidR="00741363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artista </w:t>
      </w:r>
      <w:r w:rsidR="007810B9">
        <w:rPr>
          <w:rFonts w:ascii="Helvetica" w:hAnsi="Helvetica"/>
          <w:color w:val="auto"/>
          <w:sz w:val="16"/>
          <w:szCs w:val="16"/>
          <w:lang w:val="it-IT"/>
        </w:rPr>
        <w:t>p</w:t>
      </w:r>
      <w:r w:rsidR="00820556">
        <w:rPr>
          <w:rFonts w:ascii="Helvetica" w:hAnsi="Helvetica"/>
          <w:color w:val="auto"/>
          <w:sz w:val="16"/>
          <w:szCs w:val="16"/>
          <w:lang w:val="it-IT"/>
        </w:rPr>
        <w:t xml:space="preserve">akistano, </w:t>
      </w:r>
      <w:proofErr w:type="spellStart"/>
      <w:r w:rsidR="00820556">
        <w:rPr>
          <w:rFonts w:ascii="Helvetica" w:hAnsi="Helvetica"/>
          <w:color w:val="auto"/>
          <w:sz w:val="16"/>
          <w:szCs w:val="16"/>
          <w:lang w:val="it-IT"/>
        </w:rPr>
        <w:t>Rashid</w:t>
      </w:r>
      <w:proofErr w:type="spellEnd"/>
      <w:r w:rsidR="00820556">
        <w:rPr>
          <w:rFonts w:ascii="Helvetica" w:hAnsi="Helvetica"/>
          <w:color w:val="auto"/>
          <w:sz w:val="16"/>
          <w:szCs w:val="16"/>
          <w:lang w:val="it-IT"/>
        </w:rPr>
        <w:t xml:space="preserve"> Rana, tramite </w:t>
      </w:r>
      <w:r w:rsidR="00FF5FEC" w:rsidRPr="00C803AE">
        <w:rPr>
          <w:rFonts w:ascii="Helvetica" w:hAnsi="Helvetica"/>
          <w:color w:val="auto"/>
          <w:sz w:val="16"/>
          <w:szCs w:val="16"/>
          <w:lang w:val="it-IT"/>
        </w:rPr>
        <w:t>una mostra incentrata sul tema del confine, del confronto e del superamento delle barriere geografiche e cu</w:t>
      </w:r>
      <w:r w:rsidR="0026095C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lturali. </w:t>
      </w:r>
    </w:p>
    <w:p w14:paraId="1AE47E0C" w14:textId="77777777" w:rsidR="009C512E" w:rsidRPr="00C803AE" w:rsidRDefault="009C512E" w:rsidP="000C1201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</w:p>
    <w:p w14:paraId="73D85530" w14:textId="00D90CA3" w:rsidR="00177A5F" w:rsidRDefault="006B42DA" w:rsidP="000C1201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 w:rsidRPr="00C803AE">
        <w:rPr>
          <w:rFonts w:ascii="Helvetica" w:hAnsi="Helvetica"/>
          <w:color w:val="auto"/>
          <w:sz w:val="16"/>
          <w:szCs w:val="16"/>
          <w:lang w:val="it-IT"/>
        </w:rPr>
        <w:t>Al termine del</w:t>
      </w:r>
      <w:r w:rsidR="00B73843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la presentazione di “Middle </w:t>
      </w:r>
      <w:r w:rsidR="00B73843" w:rsidRPr="00C803AE">
        <w:rPr>
          <w:rFonts w:ascii="Helvetica" w:hAnsi="Helvetica"/>
          <w:i/>
          <w:color w:val="auto"/>
          <w:sz w:val="16"/>
          <w:szCs w:val="16"/>
          <w:lang w:val="it-IT"/>
        </w:rPr>
        <w:t>in</w:t>
      </w:r>
      <w:r w:rsidR="00B73843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E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>ast” seguirà per gli ospiti un cocktail.</w:t>
      </w:r>
      <w:r w:rsidR="00133183"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 </w:t>
      </w:r>
      <w:proofErr w:type="spellStart"/>
      <w:r w:rsidR="007810B9">
        <w:rPr>
          <w:rFonts w:ascii="Helvetica" w:hAnsi="Helvetica"/>
          <w:color w:val="auto"/>
          <w:sz w:val="16"/>
          <w:szCs w:val="16"/>
          <w:lang w:val="it-IT"/>
        </w:rPr>
        <w:t>Juliet</w:t>
      </w:r>
      <w:proofErr w:type="spellEnd"/>
      <w:r w:rsidR="007810B9">
        <w:rPr>
          <w:rFonts w:ascii="Helvetica" w:hAnsi="Helvetica"/>
          <w:color w:val="auto"/>
          <w:sz w:val="16"/>
          <w:szCs w:val="16"/>
          <w:lang w:val="it-IT"/>
        </w:rPr>
        <w:t xml:space="preserve"> Art Magazine </w:t>
      </w:r>
      <w:r w:rsidRPr="00C803AE">
        <w:rPr>
          <w:rFonts w:ascii="Helvetica" w:hAnsi="Helvetica"/>
          <w:color w:val="auto"/>
          <w:sz w:val="16"/>
          <w:szCs w:val="16"/>
          <w:lang w:val="it-IT"/>
        </w:rPr>
        <w:t xml:space="preserve">è la rivista d’arte contemporanea </w:t>
      </w:r>
      <w:r w:rsidR="007810B9" w:rsidRPr="00C803AE">
        <w:rPr>
          <w:rFonts w:ascii="Helvetica" w:hAnsi="Helvetica"/>
          <w:color w:val="auto"/>
          <w:sz w:val="16"/>
          <w:szCs w:val="16"/>
          <w:lang w:val="it-IT"/>
        </w:rPr>
        <w:t>Media Partner dell’evento</w:t>
      </w:r>
      <w:r w:rsidR="007810B9">
        <w:rPr>
          <w:rFonts w:ascii="Helvetica" w:hAnsi="Helvetica"/>
          <w:color w:val="auto"/>
          <w:sz w:val="16"/>
          <w:szCs w:val="16"/>
          <w:lang w:val="it-IT"/>
        </w:rPr>
        <w:t xml:space="preserve">. </w:t>
      </w:r>
    </w:p>
    <w:p w14:paraId="2C4BA84C" w14:textId="77777777" w:rsidR="00891E46" w:rsidRDefault="00891E46" w:rsidP="000C1201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</w:p>
    <w:p w14:paraId="60DDFC25" w14:textId="77777777" w:rsidR="00D84A65" w:rsidRPr="00D84A65" w:rsidRDefault="00D84A65" w:rsidP="00D84A65">
      <w:pPr>
        <w:pStyle w:val="BodyA"/>
        <w:jc w:val="both"/>
        <w:rPr>
          <w:rFonts w:ascii="Helvetica" w:hAnsi="Helvetica"/>
          <w:b/>
          <w:color w:val="auto"/>
          <w:sz w:val="16"/>
          <w:szCs w:val="16"/>
          <w:lang w:val="it-IT"/>
        </w:rPr>
      </w:pPr>
      <w:r w:rsidRPr="00D84A65">
        <w:rPr>
          <w:rFonts w:ascii="Helvetica" w:hAnsi="Helvetica"/>
          <w:b/>
          <w:color w:val="auto"/>
          <w:sz w:val="16"/>
          <w:szCs w:val="16"/>
          <w:lang w:val="it-IT"/>
        </w:rPr>
        <w:t xml:space="preserve">Ufficio stampa </w:t>
      </w:r>
    </w:p>
    <w:p w14:paraId="3F1F037D" w14:textId="77777777" w:rsidR="00D84A65" w:rsidRPr="00D84A65" w:rsidRDefault="00D84A65" w:rsidP="00D84A65">
      <w:pPr>
        <w:pStyle w:val="BodyA"/>
        <w:jc w:val="both"/>
        <w:rPr>
          <w:rFonts w:ascii="Helvetica" w:hAnsi="Helvetica"/>
          <w:b/>
          <w:color w:val="auto"/>
          <w:sz w:val="16"/>
          <w:szCs w:val="16"/>
          <w:lang w:val="it-IT"/>
        </w:rPr>
      </w:pPr>
      <w:r w:rsidRPr="00D84A65">
        <w:rPr>
          <w:rFonts w:ascii="Helvetica" w:hAnsi="Helvetica"/>
          <w:b/>
          <w:color w:val="auto"/>
          <w:sz w:val="16"/>
          <w:szCs w:val="16"/>
          <w:lang w:val="it-IT"/>
        </w:rPr>
        <w:t xml:space="preserve">IBC Irma Bianchi </w:t>
      </w:r>
      <w:r w:rsidRPr="00670C76">
        <w:rPr>
          <w:rFonts w:ascii="Helvetica" w:hAnsi="Helvetica"/>
          <w:b/>
          <w:color w:val="auto"/>
          <w:sz w:val="16"/>
          <w:szCs w:val="16"/>
          <w:lang w:val="it-IT"/>
        </w:rPr>
        <w:t>Communication</w:t>
      </w:r>
    </w:p>
    <w:p w14:paraId="23D5A967" w14:textId="77777777" w:rsidR="00D84A65" w:rsidRPr="00D84A65" w:rsidRDefault="00D84A65" w:rsidP="00D84A65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 w:rsidRPr="00D84A65">
        <w:rPr>
          <w:rFonts w:ascii="Helvetica" w:hAnsi="Helvetica"/>
          <w:color w:val="auto"/>
          <w:sz w:val="16"/>
          <w:szCs w:val="16"/>
          <w:lang w:val="it-IT"/>
        </w:rPr>
        <w:t xml:space="preserve">Tel. +39 02 8940 4694 - info@irmabianchi.it </w:t>
      </w:r>
    </w:p>
    <w:p w14:paraId="6D8426BA" w14:textId="48844CA2" w:rsidR="00891E46" w:rsidRPr="00C803AE" w:rsidRDefault="00D84A65" w:rsidP="00D84A65">
      <w:pPr>
        <w:pStyle w:val="BodyA"/>
        <w:jc w:val="both"/>
        <w:rPr>
          <w:rFonts w:ascii="Helvetica" w:hAnsi="Helvetica"/>
          <w:color w:val="auto"/>
          <w:sz w:val="16"/>
          <w:szCs w:val="16"/>
          <w:lang w:val="it-IT"/>
        </w:rPr>
      </w:pPr>
      <w:r w:rsidRPr="00D84A65">
        <w:rPr>
          <w:rFonts w:ascii="Helvetica" w:hAnsi="Helvetica"/>
          <w:color w:val="auto"/>
          <w:sz w:val="16"/>
          <w:szCs w:val="16"/>
          <w:lang w:val="it-IT"/>
        </w:rPr>
        <w:t xml:space="preserve">testi e immagini scaricabili da </w:t>
      </w:r>
      <w:hyperlink r:id="rId10" w:history="1">
        <w:r w:rsidRPr="00D84A65">
          <w:rPr>
            <w:rStyle w:val="Collegamentoipertestuale"/>
            <w:rFonts w:ascii="Helvetica" w:hAnsi="Helvetica"/>
            <w:sz w:val="16"/>
            <w:szCs w:val="16"/>
            <w:lang w:val="it-IT"/>
          </w:rPr>
          <w:t>www.irmabianchi.it</w:t>
        </w:r>
      </w:hyperlink>
    </w:p>
    <w:sectPr w:rsidR="00891E46" w:rsidRPr="00C803AE" w:rsidSect="006B13DF">
      <w:headerReference w:type="default" r:id="rId11"/>
      <w:footerReference w:type="default" r:id="rId12"/>
      <w:pgSz w:w="11900" w:h="16840"/>
      <w:pgMar w:top="851" w:right="851" w:bottom="851" w:left="85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CBA78" w14:textId="77777777" w:rsidR="00E076D7" w:rsidRDefault="00E076D7">
      <w:r>
        <w:separator/>
      </w:r>
    </w:p>
  </w:endnote>
  <w:endnote w:type="continuationSeparator" w:id="0">
    <w:p w14:paraId="3044F182" w14:textId="77777777" w:rsidR="00E076D7" w:rsidRDefault="00E07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A1126" w14:textId="77777777" w:rsidR="00832E23" w:rsidRDefault="00832E2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F865F" w14:textId="77777777" w:rsidR="00E076D7" w:rsidRDefault="00E076D7">
      <w:r>
        <w:separator/>
      </w:r>
    </w:p>
  </w:footnote>
  <w:footnote w:type="continuationSeparator" w:id="0">
    <w:p w14:paraId="6661C6C3" w14:textId="77777777" w:rsidR="00E076D7" w:rsidRDefault="00E076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76201" w14:textId="77777777" w:rsidR="00832E23" w:rsidRDefault="00832E23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F1D71"/>
    <w:multiLevelType w:val="multilevel"/>
    <w:tmpl w:val="8034AD82"/>
    <w:lvl w:ilvl="0">
      <w:start w:val="1"/>
      <w:numFmt w:val="bullet"/>
      <w:lvlText w:val="+"/>
      <w:lvlJc w:val="left"/>
      <w:pPr>
        <w:tabs>
          <w:tab w:val="num" w:pos="126"/>
        </w:tabs>
        <w:ind w:left="126" w:hanging="126"/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1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2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3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4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5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6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7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8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</w:abstractNum>
  <w:abstractNum w:abstractNumId="1">
    <w:nsid w:val="3B671CF3"/>
    <w:multiLevelType w:val="multilevel"/>
    <w:tmpl w:val="46EC5EAA"/>
    <w:styleLink w:val="List1"/>
    <w:lvl w:ilvl="0">
      <w:numFmt w:val="bullet"/>
      <w:lvlText w:val="+"/>
      <w:lvlJc w:val="left"/>
      <w:pPr>
        <w:tabs>
          <w:tab w:val="num" w:pos="147"/>
        </w:tabs>
        <w:ind w:left="147" w:hanging="147"/>
      </w:pPr>
      <w:rPr>
        <w:rFonts w:ascii="Arial" w:eastAsia="Arial" w:hAnsi="Arial" w:cs="Arial"/>
        <w:position w:val="0"/>
        <w:sz w:val="22"/>
        <w:szCs w:val="22"/>
        <w:lang w:val="nl-NL"/>
      </w:rPr>
    </w:lvl>
    <w:lvl w:ilvl="1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2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3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4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5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6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7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8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</w:abstractNum>
  <w:abstractNum w:abstractNumId="2">
    <w:nsid w:val="59816D6D"/>
    <w:multiLevelType w:val="multilevel"/>
    <w:tmpl w:val="889A111C"/>
    <w:lvl w:ilvl="0">
      <w:start w:val="1"/>
      <w:numFmt w:val="bullet"/>
      <w:lvlText w:val="+"/>
      <w:lvlJc w:val="left"/>
      <w:pPr>
        <w:tabs>
          <w:tab w:val="num" w:pos="147"/>
        </w:tabs>
        <w:ind w:left="147" w:hanging="147"/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1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2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3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4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5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6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7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  <w:lvl w:ilvl="8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nl-NL"/>
      </w:rPr>
    </w:lvl>
  </w:abstractNum>
  <w:abstractNum w:abstractNumId="3">
    <w:nsid w:val="5C61510C"/>
    <w:multiLevelType w:val="multilevel"/>
    <w:tmpl w:val="3E0819D2"/>
    <w:styleLink w:val="List0"/>
    <w:lvl w:ilvl="0">
      <w:numFmt w:val="bullet"/>
      <w:lvlText w:val="+"/>
      <w:lvlJc w:val="left"/>
      <w:pPr>
        <w:tabs>
          <w:tab w:val="num" w:pos="126"/>
        </w:tabs>
        <w:ind w:left="126" w:hanging="126"/>
      </w:pPr>
      <w:rPr>
        <w:rFonts w:ascii="Arial" w:eastAsia="Arial" w:hAnsi="Arial" w:cs="Arial"/>
        <w:position w:val="0"/>
        <w:sz w:val="22"/>
        <w:szCs w:val="22"/>
        <w:lang w:val="en-US"/>
      </w:rPr>
    </w:lvl>
    <w:lvl w:ilvl="1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2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3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4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5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6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7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  <w:lvl w:ilvl="8">
      <w:start w:val="1"/>
      <w:numFmt w:val="bullet"/>
      <w:lvlText w:val="+"/>
      <w:lvlJc w:val="left"/>
      <w:pPr>
        <w:tabs>
          <w:tab w:val="num" w:pos="60"/>
        </w:tabs>
      </w:pPr>
      <w:rPr>
        <w:rFonts w:ascii="Arial Bold" w:eastAsia="Arial Bold" w:hAnsi="Arial Bold" w:cs="Arial Bold"/>
        <w:position w:val="0"/>
        <w:sz w:val="12"/>
        <w:szCs w:val="12"/>
        <w:lang w:val="en-US"/>
      </w:rPr>
    </w:lvl>
  </w:abstractNum>
  <w:abstractNum w:abstractNumId="4">
    <w:nsid w:val="71187BD7"/>
    <w:multiLevelType w:val="multilevel"/>
    <w:tmpl w:val="5D723976"/>
    <w:lvl w:ilvl="0">
      <w:start w:val="1"/>
      <w:numFmt w:val="bullet"/>
      <w:lvlText w:val="+"/>
      <w:lvlJc w:val="left"/>
      <w:rPr>
        <w:position w:val="0"/>
      </w:rPr>
    </w:lvl>
    <w:lvl w:ilvl="1">
      <w:start w:val="1"/>
      <w:numFmt w:val="bullet"/>
      <w:lvlText w:val="+"/>
      <w:lvlJc w:val="left"/>
      <w:rPr>
        <w:position w:val="0"/>
      </w:rPr>
    </w:lvl>
    <w:lvl w:ilvl="2">
      <w:start w:val="1"/>
      <w:numFmt w:val="bullet"/>
      <w:lvlText w:val="+"/>
      <w:lvlJc w:val="left"/>
      <w:rPr>
        <w:position w:val="0"/>
      </w:rPr>
    </w:lvl>
    <w:lvl w:ilvl="3">
      <w:start w:val="1"/>
      <w:numFmt w:val="bullet"/>
      <w:lvlText w:val="+"/>
      <w:lvlJc w:val="left"/>
      <w:rPr>
        <w:position w:val="0"/>
      </w:rPr>
    </w:lvl>
    <w:lvl w:ilvl="4">
      <w:start w:val="1"/>
      <w:numFmt w:val="bullet"/>
      <w:lvlText w:val="+"/>
      <w:lvlJc w:val="left"/>
      <w:rPr>
        <w:position w:val="0"/>
      </w:rPr>
    </w:lvl>
    <w:lvl w:ilvl="5">
      <w:start w:val="1"/>
      <w:numFmt w:val="bullet"/>
      <w:lvlText w:val="+"/>
      <w:lvlJc w:val="left"/>
      <w:rPr>
        <w:position w:val="0"/>
      </w:rPr>
    </w:lvl>
    <w:lvl w:ilvl="6">
      <w:start w:val="1"/>
      <w:numFmt w:val="bullet"/>
      <w:lvlText w:val="+"/>
      <w:lvlJc w:val="left"/>
      <w:rPr>
        <w:position w:val="0"/>
      </w:rPr>
    </w:lvl>
    <w:lvl w:ilvl="7">
      <w:start w:val="1"/>
      <w:numFmt w:val="bullet"/>
      <w:lvlText w:val="+"/>
      <w:lvlJc w:val="left"/>
      <w:rPr>
        <w:position w:val="0"/>
      </w:rPr>
    </w:lvl>
    <w:lvl w:ilvl="8">
      <w:start w:val="1"/>
      <w:numFmt w:val="bullet"/>
      <w:lvlText w:val="+"/>
      <w:lvlJc w:val="left"/>
      <w:rPr>
        <w:position w:val="0"/>
      </w:rPr>
    </w:lvl>
  </w:abstractNum>
  <w:abstractNum w:abstractNumId="5">
    <w:nsid w:val="72212DB3"/>
    <w:multiLevelType w:val="multilevel"/>
    <w:tmpl w:val="B1E65738"/>
    <w:lvl w:ilvl="0">
      <w:start w:val="1"/>
      <w:numFmt w:val="bullet"/>
      <w:lvlText w:val="+"/>
      <w:lvlJc w:val="left"/>
      <w:rPr>
        <w:position w:val="0"/>
      </w:rPr>
    </w:lvl>
    <w:lvl w:ilvl="1">
      <w:start w:val="1"/>
      <w:numFmt w:val="bullet"/>
      <w:lvlText w:val="+"/>
      <w:lvlJc w:val="left"/>
      <w:rPr>
        <w:position w:val="0"/>
      </w:rPr>
    </w:lvl>
    <w:lvl w:ilvl="2">
      <w:start w:val="1"/>
      <w:numFmt w:val="bullet"/>
      <w:lvlText w:val="+"/>
      <w:lvlJc w:val="left"/>
      <w:rPr>
        <w:position w:val="0"/>
      </w:rPr>
    </w:lvl>
    <w:lvl w:ilvl="3">
      <w:start w:val="1"/>
      <w:numFmt w:val="bullet"/>
      <w:lvlText w:val="+"/>
      <w:lvlJc w:val="left"/>
      <w:rPr>
        <w:position w:val="0"/>
      </w:rPr>
    </w:lvl>
    <w:lvl w:ilvl="4">
      <w:start w:val="1"/>
      <w:numFmt w:val="bullet"/>
      <w:lvlText w:val="+"/>
      <w:lvlJc w:val="left"/>
      <w:rPr>
        <w:position w:val="0"/>
      </w:rPr>
    </w:lvl>
    <w:lvl w:ilvl="5">
      <w:start w:val="1"/>
      <w:numFmt w:val="bullet"/>
      <w:lvlText w:val="+"/>
      <w:lvlJc w:val="left"/>
      <w:rPr>
        <w:position w:val="0"/>
      </w:rPr>
    </w:lvl>
    <w:lvl w:ilvl="6">
      <w:start w:val="1"/>
      <w:numFmt w:val="bullet"/>
      <w:lvlText w:val="+"/>
      <w:lvlJc w:val="left"/>
      <w:rPr>
        <w:position w:val="0"/>
      </w:rPr>
    </w:lvl>
    <w:lvl w:ilvl="7">
      <w:start w:val="1"/>
      <w:numFmt w:val="bullet"/>
      <w:lvlText w:val="+"/>
      <w:lvlJc w:val="left"/>
      <w:rPr>
        <w:position w:val="0"/>
      </w:rPr>
    </w:lvl>
    <w:lvl w:ilvl="8">
      <w:start w:val="1"/>
      <w:numFmt w:val="bullet"/>
      <w:lvlText w:val="+"/>
      <w:lvlJc w:val="left"/>
      <w:rPr>
        <w:position w:val="0"/>
      </w:rPr>
    </w:lvl>
  </w:abstractNum>
  <w:num w:numId="1">
    <w:abstractNumId w:val="0"/>
  </w:num>
  <w:num w:numId="2">
    <w:abstractNumId w:val="4"/>
  </w:num>
  <w:num w:numId="3">
    <w:abstractNumId w:val="3"/>
    <w:lvlOverride w:ilvl="0">
      <w:lvl w:ilvl="0">
        <w:numFmt w:val="bullet"/>
        <w:lvlText w:val="+"/>
        <w:lvlJc w:val="left"/>
        <w:pPr>
          <w:tabs>
            <w:tab w:val="num" w:pos="126"/>
          </w:tabs>
          <w:ind w:left="126" w:hanging="126"/>
        </w:pPr>
        <w:rPr>
          <w:rFonts w:ascii="Helvetica" w:eastAsia="Arial" w:hAnsi="Helvetica" w:cs="Arial" w:hint="default"/>
          <w:position w:val="0"/>
          <w:sz w:val="12"/>
          <w:szCs w:val="12"/>
          <w:lang w:val="en-US"/>
        </w:rPr>
      </w:lvl>
    </w:lvlOverride>
  </w:num>
  <w:num w:numId="4">
    <w:abstractNumId w:val="2"/>
  </w:num>
  <w:num w:numId="5">
    <w:abstractNumId w:val="5"/>
  </w:num>
  <w:num w:numId="6">
    <w:abstractNumId w:val="1"/>
    <w:lvlOverride w:ilvl="0">
      <w:lvl w:ilvl="0">
        <w:numFmt w:val="bullet"/>
        <w:lvlText w:val="+"/>
        <w:lvlJc w:val="left"/>
        <w:pPr>
          <w:tabs>
            <w:tab w:val="num" w:pos="147"/>
          </w:tabs>
          <w:ind w:left="147" w:hanging="147"/>
        </w:pPr>
        <w:rPr>
          <w:rFonts w:ascii="Helvetica" w:eastAsia="Arial" w:hAnsi="Helvetica" w:cs="Arial" w:hint="default"/>
          <w:position w:val="0"/>
          <w:sz w:val="12"/>
          <w:szCs w:val="12"/>
          <w:lang w:val="nl-NL"/>
        </w:rPr>
      </w:lvl>
    </w:lvlOverride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2426D"/>
    <w:rsid w:val="000210CF"/>
    <w:rsid w:val="00027E2C"/>
    <w:rsid w:val="00061621"/>
    <w:rsid w:val="00073843"/>
    <w:rsid w:val="000901F0"/>
    <w:rsid w:val="000C1201"/>
    <w:rsid w:val="00133183"/>
    <w:rsid w:val="00172183"/>
    <w:rsid w:val="00177A5F"/>
    <w:rsid w:val="0022439C"/>
    <w:rsid w:val="00231500"/>
    <w:rsid w:val="0026095C"/>
    <w:rsid w:val="003010D1"/>
    <w:rsid w:val="0032426D"/>
    <w:rsid w:val="00325E4D"/>
    <w:rsid w:val="00353FD2"/>
    <w:rsid w:val="00406B6B"/>
    <w:rsid w:val="00474DEF"/>
    <w:rsid w:val="00477C52"/>
    <w:rsid w:val="004D2020"/>
    <w:rsid w:val="004D53C6"/>
    <w:rsid w:val="00535E84"/>
    <w:rsid w:val="005577B5"/>
    <w:rsid w:val="005C517D"/>
    <w:rsid w:val="00670C76"/>
    <w:rsid w:val="006B13DF"/>
    <w:rsid w:val="006B42DA"/>
    <w:rsid w:val="00741363"/>
    <w:rsid w:val="007529E8"/>
    <w:rsid w:val="00767F08"/>
    <w:rsid w:val="007810B9"/>
    <w:rsid w:val="00797D24"/>
    <w:rsid w:val="007E2CF2"/>
    <w:rsid w:val="00820556"/>
    <w:rsid w:val="0082595A"/>
    <w:rsid w:val="00832E23"/>
    <w:rsid w:val="0085128A"/>
    <w:rsid w:val="00853088"/>
    <w:rsid w:val="00891E46"/>
    <w:rsid w:val="008C1521"/>
    <w:rsid w:val="008F7FEB"/>
    <w:rsid w:val="009014F6"/>
    <w:rsid w:val="0090169F"/>
    <w:rsid w:val="00961307"/>
    <w:rsid w:val="00982C46"/>
    <w:rsid w:val="009844C1"/>
    <w:rsid w:val="00985219"/>
    <w:rsid w:val="009B2190"/>
    <w:rsid w:val="009C512E"/>
    <w:rsid w:val="009C6427"/>
    <w:rsid w:val="009D2892"/>
    <w:rsid w:val="00A87E8D"/>
    <w:rsid w:val="00AF25AC"/>
    <w:rsid w:val="00B242A2"/>
    <w:rsid w:val="00B729B8"/>
    <w:rsid w:val="00B73843"/>
    <w:rsid w:val="00BB53AB"/>
    <w:rsid w:val="00C2559C"/>
    <w:rsid w:val="00C803AE"/>
    <w:rsid w:val="00CA776C"/>
    <w:rsid w:val="00CD5DC5"/>
    <w:rsid w:val="00D14507"/>
    <w:rsid w:val="00D155B6"/>
    <w:rsid w:val="00D746F5"/>
    <w:rsid w:val="00D84A65"/>
    <w:rsid w:val="00DE398C"/>
    <w:rsid w:val="00E02013"/>
    <w:rsid w:val="00E076D7"/>
    <w:rsid w:val="00E437F2"/>
    <w:rsid w:val="00E76F46"/>
    <w:rsid w:val="00E82188"/>
    <w:rsid w:val="00E94CEE"/>
    <w:rsid w:val="00EC31F5"/>
    <w:rsid w:val="00F63784"/>
    <w:rsid w:val="00F7784C"/>
    <w:rsid w:val="00FD55DE"/>
    <w:rsid w:val="00FE4C22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9EA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Arial Unicode MS" w:hAnsi="Arial Unicode MS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BodyAA">
    <w:name w:val="Body A A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" w:eastAsia="Helvetica" w:hAnsi="Helvetica" w:cs="Helvetica"/>
      <w:color w:val="1155CC"/>
      <w:sz w:val="14"/>
      <w:szCs w:val="14"/>
      <w:u w:val="single" w:color="1155CC"/>
      <w:shd w:val="clear" w:color="auto" w:fill="FFFFFF"/>
      <w:lang w:val="de-DE"/>
    </w:rPr>
  </w:style>
  <w:style w:type="numbering" w:customStyle="1" w:styleId="List0">
    <w:name w:val="List 0"/>
    <w:basedOn w:val="ImportedStyle1"/>
    <w:pPr>
      <w:numPr>
        <w:numId w:val="8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7"/>
      </w:numPr>
    </w:pPr>
  </w:style>
  <w:style w:type="numbering" w:customStyle="1" w:styleId="ImportedStyle2">
    <w:name w:val="Imported Style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52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1521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Paragrafoelenco">
    <w:name w:val="List Paragraph"/>
    <w:basedOn w:val="Normale"/>
    <w:uiPriority w:val="34"/>
    <w:qFormat/>
    <w:rsid w:val="00D14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Arial Unicode MS" w:hAnsi="Arial Unicode MS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BodyAA">
    <w:name w:val="Body A A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" w:eastAsia="Helvetica" w:hAnsi="Helvetica" w:cs="Helvetica"/>
      <w:color w:val="1155CC"/>
      <w:sz w:val="14"/>
      <w:szCs w:val="14"/>
      <w:u w:val="single" w:color="1155CC"/>
      <w:shd w:val="clear" w:color="auto" w:fill="FFFFFF"/>
      <w:lang w:val="de-DE"/>
    </w:rPr>
  </w:style>
  <w:style w:type="numbering" w:customStyle="1" w:styleId="List0">
    <w:name w:val="List 0"/>
    <w:basedOn w:val="ImportedStyle1"/>
    <w:pPr>
      <w:numPr>
        <w:numId w:val="8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7"/>
      </w:numPr>
    </w:pPr>
  </w:style>
  <w:style w:type="numbering" w:customStyle="1" w:styleId="ImportedStyle2">
    <w:name w:val="Imported Style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52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1521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Paragrafoelenco">
    <w:name w:val="List Paragraph"/>
    <w:basedOn w:val="Normale"/>
    <w:uiPriority w:val="34"/>
    <w:qFormat/>
    <w:rsid w:val="00D14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rmabianchi.it/mostra/convegno-middle-east-arte-mediorientale-e-sud-asiatica-oggi-relazione-al-contesto-italiano-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lery@theca-art.com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</dc:creator>
  <cp:lastModifiedBy>User</cp:lastModifiedBy>
  <cp:revision>19</cp:revision>
  <dcterms:created xsi:type="dcterms:W3CDTF">2015-08-06T09:50:00Z</dcterms:created>
  <dcterms:modified xsi:type="dcterms:W3CDTF">2015-09-04T08:29:00Z</dcterms:modified>
</cp:coreProperties>
</file>