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9D" w:rsidRPr="00222832" w:rsidRDefault="0007319D" w:rsidP="0007319D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CLAUDIO COVIELLO</w:t>
      </w:r>
    </w:p>
    <w:p w:rsidR="0007319D" w:rsidRPr="00222832" w:rsidRDefault="0007319D" w:rsidP="0007319D">
      <w:pPr>
        <w:jc w:val="both"/>
        <w:rPr>
          <w:rFonts w:ascii="Arial" w:eastAsia="Times New Roman" w:hAnsi="Arial" w:cs="Arial"/>
        </w:rPr>
      </w:pPr>
      <w:r w:rsidRPr="00FA204A">
        <w:rPr>
          <w:rFonts w:ascii="Arial" w:eastAsia="Times New Roman" w:hAnsi="Arial" w:cs="Arial"/>
          <w:bCs/>
        </w:rPr>
        <w:t>Primo ballerino</w:t>
      </w:r>
      <w:r>
        <w:rPr>
          <w:rFonts w:ascii="Arial" w:eastAsia="Times New Roman" w:hAnsi="Arial" w:cs="Arial"/>
          <w:b/>
          <w:bCs/>
        </w:rPr>
        <w:t xml:space="preserve"> </w:t>
      </w:r>
      <w:r w:rsidRPr="00222832">
        <w:rPr>
          <w:rFonts w:ascii="Arial" w:eastAsia="Times New Roman" w:hAnsi="Arial" w:cs="Arial"/>
        </w:rPr>
        <w:t>del Teatro alla Scala</w:t>
      </w:r>
    </w:p>
    <w:p w:rsidR="0007319D" w:rsidRPr="00391275" w:rsidRDefault="0007319D" w:rsidP="0007319D">
      <w:pPr>
        <w:jc w:val="both"/>
        <w:rPr>
          <w:rFonts w:ascii="Arial" w:eastAsia="Times New Roman" w:hAnsi="Arial" w:cs="Arial"/>
          <w:sz w:val="10"/>
          <w:szCs w:val="10"/>
        </w:rPr>
      </w:pPr>
    </w:p>
    <w:p w:rsidR="0007319D" w:rsidRDefault="0007319D" w:rsidP="0007319D">
      <w:pPr>
        <w:jc w:val="both"/>
        <w:rPr>
          <w:rFonts w:ascii="Arial" w:eastAsia="Times New Roman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32385</wp:posOffset>
            </wp:positionV>
            <wp:extent cx="2430145" cy="1635760"/>
            <wp:effectExtent l="0" t="0" r="8255" b="2540"/>
            <wp:wrapSquare wrapText="bothSides"/>
            <wp:docPr id="1" name="Immagine 1" descr="Claudio Coviello_2014_Le jeune homme et la mort_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udio Coviello_2014_Le jeune homme et la mort_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04A">
        <w:rPr>
          <w:rFonts w:ascii="Arial" w:eastAsia="Times New Roman" w:hAnsi="Arial" w:cs="Arial"/>
        </w:rPr>
        <w:t>Nato a Potenza nel 1991,</w:t>
      </w:r>
      <w:r>
        <w:rPr>
          <w:rFonts w:ascii="Arial" w:eastAsia="Times New Roman" w:hAnsi="Arial" w:cs="Arial"/>
        </w:rPr>
        <w:t xml:space="preserve"> Claudio Coviello </w:t>
      </w:r>
      <w:r w:rsidRPr="00FA204A">
        <w:rPr>
          <w:rFonts w:ascii="Arial" w:eastAsia="Times New Roman" w:hAnsi="Arial" w:cs="Arial"/>
        </w:rPr>
        <w:t>si trasferisce</w:t>
      </w:r>
      <w:r>
        <w:rPr>
          <w:rFonts w:ascii="Arial" w:eastAsia="Times New Roman" w:hAnsi="Arial" w:cs="Arial"/>
        </w:rPr>
        <w:t xml:space="preserve"> </w:t>
      </w:r>
      <w:r w:rsidRPr="00FA204A">
        <w:rPr>
          <w:rFonts w:ascii="Arial" w:eastAsia="Times New Roman" w:hAnsi="Arial" w:cs="Arial"/>
        </w:rPr>
        <w:t>a Roma</w:t>
      </w:r>
      <w:r>
        <w:rPr>
          <w:rFonts w:ascii="Arial" w:eastAsia="Times New Roman" w:hAnsi="Arial" w:cs="Arial"/>
        </w:rPr>
        <w:t xml:space="preserve"> nel 2002 e </w:t>
      </w:r>
      <w:r w:rsidRPr="00FA204A">
        <w:rPr>
          <w:rFonts w:ascii="Arial" w:eastAsia="Times New Roman" w:hAnsi="Arial" w:cs="Arial"/>
        </w:rPr>
        <w:t xml:space="preserve">studia presso la </w:t>
      </w:r>
      <w:r>
        <w:rPr>
          <w:rFonts w:ascii="Arial" w:eastAsia="Times New Roman" w:hAnsi="Arial" w:cs="Arial"/>
        </w:rPr>
        <w:t>Scuola di ballo del Teatro dell’</w:t>
      </w:r>
      <w:r w:rsidRPr="00FA204A">
        <w:rPr>
          <w:rFonts w:ascii="Arial" w:eastAsia="Times New Roman" w:hAnsi="Arial" w:cs="Arial"/>
        </w:rPr>
        <w:t>Opera</w:t>
      </w:r>
      <w:r>
        <w:rPr>
          <w:rFonts w:ascii="Arial" w:eastAsia="Times New Roman" w:hAnsi="Arial" w:cs="Arial"/>
        </w:rPr>
        <w:t>,</w:t>
      </w:r>
      <w:r w:rsidRPr="00FA204A">
        <w:rPr>
          <w:rFonts w:ascii="Arial" w:eastAsia="Times New Roman" w:hAnsi="Arial" w:cs="Arial"/>
        </w:rPr>
        <w:t xml:space="preserve"> dove si diploma nel 2009</w:t>
      </w:r>
      <w:r>
        <w:rPr>
          <w:rFonts w:ascii="Arial" w:eastAsia="Times New Roman" w:hAnsi="Arial" w:cs="Arial"/>
        </w:rPr>
        <w:t xml:space="preserve"> e l’anno successivo</w:t>
      </w:r>
      <w:r w:rsidRPr="00FA204A">
        <w:rPr>
          <w:rFonts w:ascii="Arial" w:eastAsia="Times New Roman" w:hAnsi="Arial" w:cs="Arial"/>
        </w:rPr>
        <w:t xml:space="preserve"> freque</w:t>
      </w:r>
      <w:r>
        <w:rPr>
          <w:rFonts w:ascii="Arial" w:eastAsia="Times New Roman" w:hAnsi="Arial" w:cs="Arial"/>
        </w:rPr>
        <w:t>nta il corso</w:t>
      </w:r>
      <w:r w:rsidR="00952F8C">
        <w:rPr>
          <w:rFonts w:ascii="Arial" w:eastAsia="Times New Roman" w:hAnsi="Arial" w:cs="Arial"/>
        </w:rPr>
        <w:t xml:space="preserve"> di Perfezionamento. È in questo</w:t>
      </w:r>
      <w:bookmarkStart w:id="0" w:name="_GoBack"/>
      <w:bookmarkEnd w:id="0"/>
      <w:r>
        <w:rPr>
          <w:rFonts w:ascii="Arial" w:eastAsia="Times New Roman" w:hAnsi="Arial" w:cs="Arial"/>
        </w:rPr>
        <w:t xml:space="preserve"> periodo che </w:t>
      </w:r>
      <w:r w:rsidRPr="00FA204A">
        <w:rPr>
          <w:rFonts w:ascii="Arial" w:eastAsia="Times New Roman" w:hAnsi="Arial" w:cs="Arial"/>
        </w:rPr>
        <w:t xml:space="preserve">danza </w:t>
      </w:r>
      <w:r>
        <w:rPr>
          <w:rFonts w:ascii="Arial" w:eastAsia="Times New Roman" w:hAnsi="Arial" w:cs="Arial"/>
        </w:rPr>
        <w:t>in</w:t>
      </w:r>
      <w:r w:rsidRPr="00FA204A">
        <w:rPr>
          <w:rFonts w:ascii="Arial" w:eastAsia="Times New Roman" w:hAnsi="Arial" w:cs="Arial"/>
        </w:rPr>
        <w:t xml:space="preserve"> </w:t>
      </w:r>
      <w:proofErr w:type="spellStart"/>
      <w:r w:rsidRPr="00FA204A">
        <w:rPr>
          <w:rFonts w:ascii="Arial" w:eastAsia="Times New Roman" w:hAnsi="Arial" w:cs="Arial"/>
          <w:i/>
        </w:rPr>
        <w:t>Graduation</w:t>
      </w:r>
      <w:proofErr w:type="spellEnd"/>
      <w:r w:rsidRPr="00FA204A">
        <w:rPr>
          <w:rFonts w:ascii="Arial" w:eastAsia="Times New Roman" w:hAnsi="Arial" w:cs="Arial"/>
          <w:i/>
        </w:rPr>
        <w:t xml:space="preserve"> Ball</w:t>
      </w:r>
      <w:r>
        <w:rPr>
          <w:rFonts w:ascii="Arial" w:eastAsia="Times New Roman" w:hAnsi="Arial" w:cs="Arial"/>
        </w:rPr>
        <w:t xml:space="preserve"> di </w:t>
      </w:r>
      <w:r w:rsidRPr="00FA204A">
        <w:rPr>
          <w:rFonts w:ascii="Arial" w:eastAsia="Times New Roman" w:hAnsi="Arial" w:cs="Arial"/>
        </w:rPr>
        <w:t xml:space="preserve">David </w:t>
      </w:r>
      <w:proofErr w:type="spellStart"/>
      <w:r w:rsidRPr="00FA204A">
        <w:rPr>
          <w:rFonts w:ascii="Arial" w:eastAsia="Times New Roman" w:hAnsi="Arial" w:cs="Arial"/>
        </w:rPr>
        <w:t>Lichine</w:t>
      </w:r>
      <w:proofErr w:type="spellEnd"/>
      <w:r w:rsidRPr="00FA204A">
        <w:rPr>
          <w:rFonts w:ascii="Arial" w:eastAsia="Times New Roman" w:hAnsi="Arial" w:cs="Arial"/>
        </w:rPr>
        <w:t xml:space="preserve"> riveste</w:t>
      </w:r>
      <w:r>
        <w:rPr>
          <w:rFonts w:ascii="Arial" w:eastAsia="Times New Roman" w:hAnsi="Arial" w:cs="Arial"/>
        </w:rPr>
        <w:t xml:space="preserve">ndo il ruolo di Primo Cadetto e </w:t>
      </w:r>
      <w:r w:rsidRPr="00FA204A">
        <w:rPr>
          <w:rFonts w:ascii="Arial" w:eastAsia="Times New Roman" w:hAnsi="Arial" w:cs="Arial"/>
        </w:rPr>
        <w:t>interpreta Franz</w:t>
      </w:r>
      <w:r>
        <w:rPr>
          <w:rFonts w:ascii="Arial" w:eastAsia="Times New Roman" w:hAnsi="Arial" w:cs="Arial"/>
        </w:rPr>
        <w:t xml:space="preserve"> in</w:t>
      </w:r>
      <w:r w:rsidRPr="00FA204A">
        <w:rPr>
          <w:rFonts w:ascii="Arial" w:eastAsia="Times New Roman" w:hAnsi="Arial" w:cs="Arial"/>
          <w:bCs/>
          <w:i/>
        </w:rPr>
        <w:t xml:space="preserve"> </w:t>
      </w:r>
      <w:proofErr w:type="spellStart"/>
      <w:r w:rsidRPr="00FA204A">
        <w:rPr>
          <w:rFonts w:ascii="Arial" w:eastAsia="Times New Roman" w:hAnsi="Arial" w:cs="Arial"/>
          <w:bCs/>
          <w:i/>
        </w:rPr>
        <w:t>Coppélia</w:t>
      </w:r>
      <w:proofErr w:type="spellEnd"/>
      <w:r>
        <w:rPr>
          <w:rFonts w:ascii="Arial" w:eastAsia="Times New Roman" w:hAnsi="Arial" w:cs="Arial"/>
        </w:rPr>
        <w:t>. Quindi vince una borsa di studio per l’ultimo anno della s</w:t>
      </w:r>
      <w:r w:rsidRPr="00FA204A">
        <w:rPr>
          <w:rFonts w:ascii="Arial" w:eastAsia="Times New Roman" w:hAnsi="Arial" w:cs="Arial"/>
        </w:rPr>
        <w:t>cuola</w:t>
      </w:r>
      <w:r>
        <w:rPr>
          <w:rFonts w:ascii="Arial" w:eastAsia="Times New Roman" w:hAnsi="Arial" w:cs="Arial"/>
        </w:rPr>
        <w:t xml:space="preserve"> del</w:t>
      </w:r>
      <w:r w:rsidRPr="00FA204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Boston Ballet e si classifica in graduatoria per </w:t>
      </w:r>
      <w:r w:rsidRPr="00FA204A">
        <w:rPr>
          <w:rFonts w:ascii="Arial" w:eastAsia="Times New Roman" w:hAnsi="Arial" w:cs="Arial"/>
        </w:rPr>
        <w:t xml:space="preserve">il Corpo di </w:t>
      </w:r>
      <w:r>
        <w:rPr>
          <w:rFonts w:ascii="Arial" w:eastAsia="Times New Roman" w:hAnsi="Arial" w:cs="Arial"/>
        </w:rPr>
        <w:t>ballo dell’</w:t>
      </w:r>
      <w:proofErr w:type="spellStart"/>
      <w:r w:rsidRPr="00FA204A">
        <w:rPr>
          <w:rFonts w:ascii="Arial" w:eastAsia="Times New Roman" w:hAnsi="Arial" w:cs="Arial"/>
        </w:rPr>
        <w:t>Opéra</w:t>
      </w:r>
      <w:proofErr w:type="spellEnd"/>
      <w:r w:rsidRPr="00FA204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</w:t>
      </w:r>
      <w:r w:rsidRPr="00FA204A">
        <w:rPr>
          <w:rFonts w:ascii="Arial" w:eastAsia="Times New Roman" w:hAnsi="Arial" w:cs="Arial"/>
        </w:rPr>
        <w:t>ational</w:t>
      </w:r>
      <w:proofErr w:type="spellEnd"/>
      <w:r w:rsidRPr="00FA204A">
        <w:rPr>
          <w:rFonts w:ascii="Arial" w:eastAsia="Times New Roman" w:hAnsi="Arial" w:cs="Arial"/>
        </w:rPr>
        <w:t xml:space="preserve"> de Paris</w:t>
      </w:r>
      <w:r>
        <w:rPr>
          <w:rFonts w:ascii="Arial" w:eastAsia="Times New Roman" w:hAnsi="Arial" w:cs="Arial"/>
        </w:rPr>
        <w:t xml:space="preserve">. </w:t>
      </w:r>
      <w:r w:rsidRPr="00FA204A">
        <w:rPr>
          <w:rFonts w:ascii="Arial" w:eastAsia="Times New Roman" w:hAnsi="Arial" w:cs="Arial"/>
        </w:rPr>
        <w:t xml:space="preserve">Nell’aprile del 2010 entra a far parte del </w:t>
      </w:r>
      <w:r>
        <w:rPr>
          <w:rFonts w:ascii="Arial" w:eastAsia="Times New Roman" w:hAnsi="Arial" w:cs="Arial"/>
        </w:rPr>
        <w:t>C</w:t>
      </w:r>
      <w:r w:rsidRPr="00FA204A">
        <w:rPr>
          <w:rFonts w:ascii="Arial" w:eastAsia="Times New Roman" w:hAnsi="Arial" w:cs="Arial"/>
        </w:rPr>
        <w:t xml:space="preserve">orpo di ballo del Teatro alla Scala </w:t>
      </w:r>
      <w:r>
        <w:rPr>
          <w:rFonts w:ascii="Arial" w:eastAsia="Times New Roman" w:hAnsi="Arial" w:cs="Arial"/>
        </w:rPr>
        <w:t xml:space="preserve">di Milano, </w:t>
      </w:r>
      <w:r w:rsidRPr="00FA204A">
        <w:rPr>
          <w:rFonts w:ascii="Arial" w:eastAsia="Times New Roman" w:hAnsi="Arial" w:cs="Arial"/>
        </w:rPr>
        <w:t>dove nel 2013 viene nominato Primo ballerino.</w:t>
      </w:r>
      <w:r>
        <w:rPr>
          <w:rFonts w:ascii="Arial" w:eastAsia="Times New Roman" w:hAnsi="Arial" w:cs="Arial"/>
        </w:rPr>
        <w:t xml:space="preserve"> </w:t>
      </w:r>
    </w:p>
    <w:p w:rsidR="0007319D" w:rsidRDefault="0007319D" w:rsidP="0007319D">
      <w:pPr>
        <w:jc w:val="both"/>
        <w:rPr>
          <w:rFonts w:ascii="Arial" w:eastAsia="Times New Roman" w:hAnsi="Arial" w:cs="Arial"/>
        </w:rPr>
      </w:pPr>
      <w:r w:rsidRPr="00FA204A">
        <w:rPr>
          <w:rFonts w:ascii="Arial" w:eastAsia="Times New Roman" w:hAnsi="Arial" w:cs="Arial"/>
        </w:rPr>
        <w:t xml:space="preserve">Diversi i </w:t>
      </w:r>
      <w:r>
        <w:rPr>
          <w:rFonts w:ascii="Arial" w:eastAsia="Times New Roman" w:hAnsi="Arial" w:cs="Arial"/>
        </w:rPr>
        <w:t xml:space="preserve">titoli che lo vedono </w:t>
      </w:r>
      <w:r w:rsidRPr="00024B68">
        <w:rPr>
          <w:rFonts w:ascii="Arial" w:eastAsia="Times New Roman" w:hAnsi="Arial" w:cs="Arial"/>
        </w:rPr>
        <w:t xml:space="preserve">protagonista con la compagnia scaligera: </w:t>
      </w:r>
      <w:r w:rsidRPr="00024B68">
        <w:rPr>
          <w:rFonts w:ascii="Arial" w:eastAsia="Times New Roman" w:hAnsi="Arial" w:cs="Arial"/>
          <w:i/>
        </w:rPr>
        <w:t>Il lago dei cigni</w:t>
      </w:r>
      <w:r w:rsidRPr="00024B68">
        <w:rPr>
          <w:rFonts w:ascii="Arial" w:eastAsia="Times New Roman" w:hAnsi="Arial" w:cs="Arial"/>
        </w:rPr>
        <w:t xml:space="preserve"> sia per la coreografia di Rudolf Nureyev che di </w:t>
      </w:r>
      <w:proofErr w:type="spellStart"/>
      <w:r w:rsidRPr="00024B68">
        <w:rPr>
          <w:rFonts w:ascii="Arial" w:eastAsia="Times New Roman" w:hAnsi="Arial" w:cs="Arial"/>
        </w:rPr>
        <w:t>Alexei</w:t>
      </w:r>
      <w:proofErr w:type="spellEnd"/>
      <w:r w:rsidRPr="00024B68">
        <w:rPr>
          <w:rFonts w:ascii="Arial" w:eastAsia="Times New Roman" w:hAnsi="Arial" w:cs="Arial"/>
        </w:rPr>
        <w:t xml:space="preserve"> </w:t>
      </w:r>
      <w:proofErr w:type="spellStart"/>
      <w:r w:rsidRPr="00024B68">
        <w:rPr>
          <w:rFonts w:ascii="Arial" w:eastAsia="Times New Roman" w:hAnsi="Arial" w:cs="Arial"/>
        </w:rPr>
        <w:t>Ratmansky</w:t>
      </w:r>
      <w:proofErr w:type="spellEnd"/>
      <w:r w:rsidRPr="00024B68">
        <w:rPr>
          <w:rFonts w:ascii="Arial" w:eastAsia="Times New Roman" w:hAnsi="Arial" w:cs="Arial"/>
        </w:rPr>
        <w:t xml:space="preserve">; </w:t>
      </w:r>
      <w:r w:rsidRPr="00024B68">
        <w:rPr>
          <w:rFonts w:ascii="Arial" w:eastAsia="Times New Roman" w:hAnsi="Arial" w:cs="Arial"/>
          <w:i/>
        </w:rPr>
        <w:t xml:space="preserve">Le </w:t>
      </w:r>
      <w:proofErr w:type="spellStart"/>
      <w:r w:rsidRPr="00024B68">
        <w:rPr>
          <w:rFonts w:ascii="Arial" w:eastAsia="Times New Roman" w:hAnsi="Arial" w:cs="Arial"/>
          <w:i/>
        </w:rPr>
        <w:t>Spectre</w:t>
      </w:r>
      <w:proofErr w:type="spellEnd"/>
      <w:r w:rsidRPr="00024B68">
        <w:rPr>
          <w:rFonts w:ascii="Arial" w:eastAsia="Times New Roman" w:hAnsi="Arial" w:cs="Arial"/>
          <w:i/>
        </w:rPr>
        <w:t xml:space="preserve"> de la rose</w:t>
      </w:r>
      <w:r w:rsidRPr="00024B68">
        <w:rPr>
          <w:rFonts w:ascii="Arial" w:eastAsia="Times New Roman" w:hAnsi="Arial" w:cs="Arial"/>
        </w:rPr>
        <w:t xml:space="preserve"> di </w:t>
      </w:r>
      <w:r w:rsidRPr="00024B68">
        <w:rPr>
          <w:rFonts w:ascii="Arial" w:eastAsia="Times New Roman" w:hAnsi="Arial" w:cs="Arial"/>
          <w:bCs/>
        </w:rPr>
        <w:t xml:space="preserve">Michel </w:t>
      </w:r>
      <w:proofErr w:type="spellStart"/>
      <w:r w:rsidRPr="00024B68">
        <w:rPr>
          <w:rFonts w:ascii="Arial" w:eastAsia="Times New Roman" w:hAnsi="Arial" w:cs="Arial"/>
          <w:bCs/>
        </w:rPr>
        <w:t>Fokine</w:t>
      </w:r>
      <w:proofErr w:type="spellEnd"/>
      <w:r w:rsidRPr="00024B68">
        <w:rPr>
          <w:rFonts w:ascii="Arial" w:eastAsia="Times New Roman" w:hAnsi="Arial" w:cs="Arial"/>
        </w:rPr>
        <w:t xml:space="preserve">; </w:t>
      </w:r>
      <w:r w:rsidRPr="00024B68">
        <w:rPr>
          <w:rFonts w:ascii="Arial" w:eastAsia="Times New Roman" w:hAnsi="Arial" w:cs="Arial"/>
          <w:i/>
        </w:rPr>
        <w:t>Sogno di una notte di mezza estate</w:t>
      </w:r>
      <w:r w:rsidRPr="00024B68">
        <w:rPr>
          <w:rFonts w:ascii="Arial" w:eastAsia="Times New Roman" w:hAnsi="Arial" w:cs="Arial"/>
        </w:rPr>
        <w:t xml:space="preserve"> di George </w:t>
      </w:r>
      <w:proofErr w:type="spellStart"/>
      <w:r w:rsidRPr="00024B68">
        <w:rPr>
          <w:rFonts w:ascii="Arial" w:eastAsia="Times New Roman" w:hAnsi="Arial" w:cs="Arial"/>
        </w:rPr>
        <w:t>Balanchine</w:t>
      </w:r>
      <w:proofErr w:type="spellEnd"/>
      <w:r w:rsidRPr="00024B68">
        <w:rPr>
          <w:rFonts w:ascii="Arial" w:eastAsia="Times New Roman" w:hAnsi="Arial" w:cs="Arial"/>
        </w:rPr>
        <w:t xml:space="preserve">; </w:t>
      </w:r>
      <w:r w:rsidRPr="00024B68">
        <w:rPr>
          <w:rFonts w:ascii="Arial" w:eastAsia="Times New Roman" w:hAnsi="Arial" w:cs="Arial"/>
          <w:i/>
        </w:rPr>
        <w:t xml:space="preserve">Giselle </w:t>
      </w:r>
      <w:r w:rsidRPr="00024B68">
        <w:rPr>
          <w:rFonts w:ascii="Arial" w:eastAsia="Times New Roman" w:hAnsi="Arial" w:cs="Arial"/>
        </w:rPr>
        <w:t xml:space="preserve">di </w:t>
      </w:r>
      <w:r w:rsidRPr="00024B68">
        <w:rPr>
          <w:rFonts w:ascii="Arial" w:eastAsia="Times New Roman" w:hAnsi="Arial" w:cs="Arial"/>
          <w:bCs/>
        </w:rPr>
        <w:t xml:space="preserve">Yvette </w:t>
      </w:r>
      <w:proofErr w:type="spellStart"/>
      <w:r w:rsidRPr="00024B68">
        <w:rPr>
          <w:rFonts w:ascii="Arial" w:eastAsia="Times New Roman" w:hAnsi="Arial" w:cs="Arial"/>
          <w:bCs/>
        </w:rPr>
        <w:t>Chauviré</w:t>
      </w:r>
      <w:proofErr w:type="spellEnd"/>
      <w:r>
        <w:rPr>
          <w:rFonts w:ascii="Arial" w:eastAsia="Times New Roman" w:hAnsi="Arial" w:cs="Arial"/>
        </w:rPr>
        <w:t xml:space="preserve">; </w:t>
      </w:r>
      <w:r w:rsidRPr="00024B68">
        <w:rPr>
          <w:rFonts w:ascii="Arial" w:eastAsia="Times New Roman" w:hAnsi="Arial" w:cs="Arial"/>
          <w:i/>
        </w:rPr>
        <w:t xml:space="preserve">Concerto DSCH </w:t>
      </w:r>
      <w:r w:rsidRPr="00024B68">
        <w:rPr>
          <w:rFonts w:ascii="Arial" w:eastAsia="Times New Roman" w:hAnsi="Arial" w:cs="Arial"/>
        </w:rPr>
        <w:t xml:space="preserve">di </w:t>
      </w:r>
      <w:proofErr w:type="spellStart"/>
      <w:r w:rsidRPr="00024B68">
        <w:rPr>
          <w:rFonts w:ascii="Arial" w:eastAsia="Times New Roman" w:hAnsi="Arial" w:cs="Arial"/>
        </w:rPr>
        <w:t>Ratmansky</w:t>
      </w:r>
      <w:proofErr w:type="spellEnd"/>
      <w:r w:rsidRPr="00024B68">
        <w:rPr>
          <w:rFonts w:ascii="Arial" w:eastAsia="Times New Roman" w:hAnsi="Arial" w:cs="Arial"/>
        </w:rPr>
        <w:t xml:space="preserve">; </w:t>
      </w:r>
      <w:proofErr w:type="spellStart"/>
      <w:r w:rsidRPr="00024B68">
        <w:rPr>
          <w:rFonts w:ascii="Arial" w:eastAsia="Times New Roman" w:hAnsi="Arial" w:cs="Arial"/>
          <w:i/>
        </w:rPr>
        <w:t>Onegin</w:t>
      </w:r>
      <w:proofErr w:type="spellEnd"/>
      <w:r w:rsidRPr="00024B68">
        <w:rPr>
          <w:rFonts w:ascii="Arial" w:eastAsia="Times New Roman" w:hAnsi="Arial" w:cs="Arial"/>
        </w:rPr>
        <w:t xml:space="preserve"> di John </w:t>
      </w:r>
      <w:proofErr w:type="spellStart"/>
      <w:r w:rsidRPr="00024B68">
        <w:rPr>
          <w:rFonts w:ascii="Arial" w:eastAsia="Times New Roman" w:hAnsi="Arial" w:cs="Arial"/>
        </w:rPr>
        <w:t>Cranko</w:t>
      </w:r>
      <w:proofErr w:type="spellEnd"/>
      <w:r w:rsidRPr="00024B68">
        <w:rPr>
          <w:rFonts w:ascii="Arial" w:eastAsia="Times New Roman" w:hAnsi="Arial" w:cs="Arial"/>
        </w:rPr>
        <w:t xml:space="preserve">; </w:t>
      </w:r>
      <w:r w:rsidRPr="00024B68">
        <w:rPr>
          <w:rFonts w:ascii="Arial" w:eastAsia="Times New Roman" w:hAnsi="Arial" w:cs="Arial"/>
          <w:i/>
        </w:rPr>
        <w:t>Raymonda</w:t>
      </w:r>
      <w:r w:rsidRPr="00024B68">
        <w:rPr>
          <w:rFonts w:ascii="Arial" w:eastAsia="Times New Roman" w:hAnsi="Arial" w:cs="Arial"/>
        </w:rPr>
        <w:t xml:space="preserve"> nella ricostruzione dell’allestimento del 1898; </w:t>
      </w:r>
      <w:r w:rsidRPr="00024B68">
        <w:rPr>
          <w:rFonts w:ascii="Arial" w:eastAsia="Times New Roman" w:hAnsi="Arial" w:cs="Arial"/>
          <w:i/>
        </w:rPr>
        <w:t>Romeo e Giulietta</w:t>
      </w:r>
      <w:r w:rsidRPr="00024B68">
        <w:rPr>
          <w:rFonts w:ascii="Arial" w:eastAsia="Times New Roman" w:hAnsi="Arial" w:cs="Arial"/>
        </w:rPr>
        <w:t xml:space="preserve"> di </w:t>
      </w:r>
      <w:r w:rsidRPr="00024B68">
        <w:rPr>
          <w:rFonts w:ascii="Arial" w:eastAsia="Times New Roman" w:hAnsi="Arial" w:cs="Arial"/>
          <w:bCs/>
        </w:rPr>
        <w:t xml:space="preserve">Kenneth </w:t>
      </w:r>
      <w:proofErr w:type="spellStart"/>
      <w:r w:rsidRPr="00024B68">
        <w:rPr>
          <w:rFonts w:ascii="Arial" w:eastAsia="Times New Roman" w:hAnsi="Arial" w:cs="Arial"/>
          <w:bCs/>
        </w:rPr>
        <w:t>MacMillan</w:t>
      </w:r>
      <w:proofErr w:type="spellEnd"/>
      <w:r w:rsidRPr="00024B68">
        <w:rPr>
          <w:rFonts w:ascii="Arial" w:eastAsia="Times New Roman" w:hAnsi="Arial" w:cs="Arial"/>
        </w:rPr>
        <w:t xml:space="preserve">; </w:t>
      </w:r>
      <w:r w:rsidRPr="00024B68">
        <w:rPr>
          <w:rFonts w:ascii="Arial" w:eastAsia="Times New Roman" w:hAnsi="Arial" w:cs="Arial"/>
          <w:i/>
        </w:rPr>
        <w:t>Notre dame de Paris</w:t>
      </w:r>
      <w:r w:rsidRPr="00024B68">
        <w:rPr>
          <w:rFonts w:ascii="Arial" w:eastAsia="Times New Roman" w:hAnsi="Arial" w:cs="Arial"/>
        </w:rPr>
        <w:t xml:space="preserve"> di Roland Petit;</w:t>
      </w:r>
      <w:r w:rsidRPr="00024B68">
        <w:rPr>
          <w:rFonts w:ascii="Arial" w:eastAsia="Times New Roman" w:hAnsi="Arial" w:cs="Arial"/>
          <w:i/>
        </w:rPr>
        <w:t xml:space="preserve"> L’histoire de Manon </w:t>
      </w:r>
      <w:r w:rsidRPr="00024B68">
        <w:rPr>
          <w:rFonts w:ascii="Arial" w:eastAsia="Times New Roman" w:hAnsi="Arial" w:cs="Arial"/>
        </w:rPr>
        <w:t xml:space="preserve">di </w:t>
      </w:r>
      <w:proofErr w:type="spellStart"/>
      <w:r w:rsidRPr="00024B68">
        <w:rPr>
          <w:rFonts w:ascii="Arial" w:eastAsia="Times New Roman" w:hAnsi="Arial" w:cs="Arial"/>
        </w:rPr>
        <w:t>MacMillan</w:t>
      </w:r>
      <w:proofErr w:type="spellEnd"/>
      <w:r w:rsidRPr="00024B68">
        <w:rPr>
          <w:rFonts w:ascii="Arial" w:eastAsia="Times New Roman" w:hAnsi="Arial" w:cs="Arial"/>
        </w:rPr>
        <w:t xml:space="preserve">; </w:t>
      </w:r>
      <w:proofErr w:type="spellStart"/>
      <w:r w:rsidRPr="00024B68">
        <w:rPr>
          <w:rFonts w:ascii="Arial" w:eastAsia="Times New Roman" w:hAnsi="Arial" w:cs="Arial"/>
          <w:i/>
        </w:rPr>
        <w:t>Jewels</w:t>
      </w:r>
      <w:proofErr w:type="spellEnd"/>
      <w:r w:rsidRPr="00024B68">
        <w:rPr>
          <w:rFonts w:ascii="Arial" w:eastAsia="Times New Roman" w:hAnsi="Arial" w:cs="Arial"/>
        </w:rPr>
        <w:t xml:space="preserve"> di </w:t>
      </w:r>
      <w:proofErr w:type="spellStart"/>
      <w:r w:rsidRPr="00024B68">
        <w:rPr>
          <w:rFonts w:ascii="Arial" w:eastAsia="Times New Roman" w:hAnsi="Arial" w:cs="Arial"/>
        </w:rPr>
        <w:t>Balanchine</w:t>
      </w:r>
      <w:proofErr w:type="spellEnd"/>
      <w:r w:rsidRPr="00024B68">
        <w:rPr>
          <w:rFonts w:ascii="Arial" w:eastAsia="Times New Roman" w:hAnsi="Arial" w:cs="Arial"/>
        </w:rPr>
        <w:t xml:space="preserve">; </w:t>
      </w:r>
      <w:r w:rsidRPr="00024B68">
        <w:rPr>
          <w:rFonts w:ascii="Arial" w:eastAsia="Times New Roman" w:hAnsi="Arial" w:cs="Arial"/>
          <w:i/>
        </w:rPr>
        <w:t xml:space="preserve">Le </w:t>
      </w:r>
      <w:proofErr w:type="spellStart"/>
      <w:r w:rsidRPr="00024B68">
        <w:rPr>
          <w:rFonts w:ascii="Arial" w:eastAsia="Times New Roman" w:hAnsi="Arial" w:cs="Arial"/>
          <w:i/>
        </w:rPr>
        <w:t>Jeune</w:t>
      </w:r>
      <w:proofErr w:type="spellEnd"/>
      <w:r w:rsidRPr="00024B68">
        <w:rPr>
          <w:rFonts w:ascii="Arial" w:eastAsia="Times New Roman" w:hAnsi="Arial" w:cs="Arial"/>
          <w:i/>
        </w:rPr>
        <w:t xml:space="preserve"> </w:t>
      </w:r>
      <w:proofErr w:type="spellStart"/>
      <w:r w:rsidRPr="00024B68">
        <w:rPr>
          <w:rFonts w:ascii="Arial" w:eastAsia="Times New Roman" w:hAnsi="Arial" w:cs="Arial"/>
          <w:i/>
        </w:rPr>
        <w:t>Homme</w:t>
      </w:r>
      <w:proofErr w:type="spellEnd"/>
      <w:r w:rsidRPr="00024B68">
        <w:rPr>
          <w:rFonts w:ascii="Arial" w:eastAsia="Times New Roman" w:hAnsi="Arial" w:cs="Arial"/>
          <w:i/>
        </w:rPr>
        <w:t xml:space="preserve"> et la </w:t>
      </w:r>
      <w:proofErr w:type="spellStart"/>
      <w:r w:rsidRPr="00024B68">
        <w:rPr>
          <w:rFonts w:ascii="Arial" w:eastAsia="Times New Roman" w:hAnsi="Arial" w:cs="Arial"/>
          <w:i/>
        </w:rPr>
        <w:t>Mort</w:t>
      </w:r>
      <w:proofErr w:type="spellEnd"/>
      <w:r w:rsidRPr="00024B68">
        <w:rPr>
          <w:rFonts w:ascii="Arial" w:eastAsia="Times New Roman" w:hAnsi="Arial" w:cs="Arial"/>
        </w:rPr>
        <w:t xml:space="preserve"> di Petit; </w:t>
      </w:r>
      <w:r w:rsidRPr="00024B68">
        <w:rPr>
          <w:rFonts w:ascii="Arial" w:eastAsia="Times New Roman" w:hAnsi="Arial" w:cs="Arial"/>
          <w:i/>
        </w:rPr>
        <w:t xml:space="preserve">Don Chisciotte </w:t>
      </w:r>
      <w:r w:rsidRPr="00024B68">
        <w:rPr>
          <w:rFonts w:ascii="Arial" w:eastAsia="Times New Roman" w:hAnsi="Arial" w:cs="Arial"/>
        </w:rPr>
        <w:t xml:space="preserve">di Nureyev; </w:t>
      </w:r>
      <w:r w:rsidRPr="00024B68">
        <w:rPr>
          <w:rFonts w:ascii="Arial" w:eastAsia="Times New Roman" w:hAnsi="Arial" w:cs="Arial"/>
          <w:i/>
        </w:rPr>
        <w:t>Lo schiaccianoci</w:t>
      </w:r>
      <w:r w:rsidRPr="00024B68">
        <w:rPr>
          <w:rFonts w:ascii="Arial" w:eastAsia="Times New Roman" w:hAnsi="Arial" w:cs="Arial"/>
        </w:rPr>
        <w:t xml:space="preserve"> di </w:t>
      </w:r>
      <w:proofErr w:type="spellStart"/>
      <w:r w:rsidRPr="00024B68">
        <w:rPr>
          <w:rFonts w:ascii="Arial" w:eastAsia="Times New Roman" w:hAnsi="Arial" w:cs="Arial"/>
        </w:rPr>
        <w:t>Nacho</w:t>
      </w:r>
      <w:proofErr w:type="spellEnd"/>
      <w:r w:rsidRPr="00024B68">
        <w:rPr>
          <w:rFonts w:ascii="Arial" w:eastAsia="Times New Roman" w:hAnsi="Arial" w:cs="Arial"/>
        </w:rPr>
        <w:t xml:space="preserve"> </w:t>
      </w:r>
      <w:proofErr w:type="spellStart"/>
      <w:r w:rsidRPr="00024B68">
        <w:rPr>
          <w:rFonts w:ascii="Arial" w:eastAsia="Times New Roman" w:hAnsi="Arial" w:cs="Arial"/>
        </w:rPr>
        <w:t>Duato</w:t>
      </w:r>
      <w:proofErr w:type="spellEnd"/>
      <w:r w:rsidRPr="00024B68">
        <w:rPr>
          <w:rFonts w:ascii="Arial" w:eastAsia="Times New Roman" w:hAnsi="Arial" w:cs="Arial"/>
        </w:rPr>
        <w:t xml:space="preserve">; </w:t>
      </w:r>
      <w:r w:rsidRPr="00024B68">
        <w:rPr>
          <w:rFonts w:ascii="Arial" w:eastAsia="Times New Roman" w:hAnsi="Arial" w:cs="Arial"/>
          <w:i/>
        </w:rPr>
        <w:t>Cello Suite</w:t>
      </w:r>
      <w:r w:rsidRPr="00024B68">
        <w:rPr>
          <w:rFonts w:ascii="Arial" w:eastAsia="Times New Roman" w:hAnsi="Arial" w:cs="Arial"/>
        </w:rPr>
        <w:t xml:space="preserve"> di </w:t>
      </w:r>
      <w:r w:rsidRPr="00024B68">
        <w:rPr>
          <w:rFonts w:ascii="Arial" w:eastAsia="Times New Roman" w:hAnsi="Arial" w:cs="Arial"/>
          <w:bCs/>
        </w:rPr>
        <w:t xml:space="preserve">Heinz </w:t>
      </w:r>
      <w:proofErr w:type="spellStart"/>
      <w:r w:rsidRPr="00024B68">
        <w:rPr>
          <w:rFonts w:ascii="Arial" w:eastAsia="Times New Roman" w:hAnsi="Arial" w:cs="Arial"/>
          <w:bCs/>
        </w:rPr>
        <w:t>Spoerli</w:t>
      </w:r>
      <w:proofErr w:type="spellEnd"/>
      <w:r w:rsidRPr="00024B68">
        <w:rPr>
          <w:rFonts w:ascii="Arial" w:eastAsia="Times New Roman" w:hAnsi="Arial" w:cs="Arial"/>
        </w:rPr>
        <w:t xml:space="preserve">; </w:t>
      </w:r>
      <w:r w:rsidRPr="00024B68">
        <w:rPr>
          <w:rFonts w:ascii="Arial" w:eastAsia="Times New Roman" w:hAnsi="Arial" w:cs="Arial"/>
          <w:i/>
        </w:rPr>
        <w:t>La bella addormentata</w:t>
      </w:r>
      <w:r w:rsidRPr="00024B68">
        <w:rPr>
          <w:rFonts w:ascii="Arial" w:eastAsia="Times New Roman" w:hAnsi="Arial" w:cs="Arial"/>
        </w:rPr>
        <w:t xml:space="preserve"> di </w:t>
      </w:r>
      <w:proofErr w:type="spellStart"/>
      <w:r w:rsidRPr="00024B68">
        <w:rPr>
          <w:rFonts w:ascii="Arial" w:eastAsia="Times New Roman" w:hAnsi="Arial" w:cs="Arial"/>
        </w:rPr>
        <w:t>Ratmansky</w:t>
      </w:r>
      <w:proofErr w:type="spellEnd"/>
      <w:r w:rsidRPr="00024B68">
        <w:rPr>
          <w:rFonts w:ascii="Arial" w:eastAsia="Times New Roman" w:hAnsi="Arial" w:cs="Arial"/>
        </w:rPr>
        <w:t xml:space="preserve">; </w:t>
      </w:r>
      <w:proofErr w:type="spellStart"/>
      <w:r w:rsidRPr="00024B68">
        <w:rPr>
          <w:rFonts w:ascii="Arial" w:eastAsia="Times New Roman" w:hAnsi="Arial" w:cs="Arial"/>
          <w:i/>
        </w:rPr>
        <w:t>Simphony</w:t>
      </w:r>
      <w:proofErr w:type="spellEnd"/>
      <w:r w:rsidRPr="00024B68">
        <w:rPr>
          <w:rFonts w:ascii="Arial" w:eastAsia="Times New Roman" w:hAnsi="Arial" w:cs="Arial"/>
          <w:i/>
        </w:rPr>
        <w:t xml:space="preserve"> in C</w:t>
      </w:r>
      <w:r w:rsidRPr="00024B68">
        <w:rPr>
          <w:rFonts w:ascii="Arial" w:eastAsia="Times New Roman" w:hAnsi="Arial" w:cs="Arial"/>
        </w:rPr>
        <w:t xml:space="preserve"> di </w:t>
      </w:r>
      <w:proofErr w:type="spellStart"/>
      <w:r w:rsidRPr="00024B68">
        <w:rPr>
          <w:rFonts w:ascii="Arial" w:eastAsia="Times New Roman" w:hAnsi="Arial" w:cs="Arial"/>
        </w:rPr>
        <w:t>Balanchine</w:t>
      </w:r>
      <w:proofErr w:type="spellEnd"/>
      <w:r w:rsidRPr="00024B68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</w:p>
    <w:p w:rsidR="0007319D" w:rsidRDefault="0007319D" w:rsidP="0007319D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Tra le sue partner ricordiamo nomi del calibro di</w:t>
      </w:r>
      <w:r w:rsidRPr="00024B68">
        <w:rPr>
          <w:rFonts w:ascii="Arial" w:eastAsia="Times New Roman" w:hAnsi="Arial" w:cs="Arial"/>
        </w:rPr>
        <w:t xml:space="preserve"> Natalia </w:t>
      </w:r>
      <w:proofErr w:type="spellStart"/>
      <w:r w:rsidRPr="00024B68">
        <w:rPr>
          <w:rFonts w:ascii="Arial" w:eastAsia="Times New Roman" w:hAnsi="Arial" w:cs="Arial"/>
        </w:rPr>
        <w:t>Osipova</w:t>
      </w:r>
      <w:proofErr w:type="spellEnd"/>
      <w:r w:rsidRPr="00024B68">
        <w:rPr>
          <w:rFonts w:ascii="Arial" w:eastAsia="Times New Roman" w:hAnsi="Arial" w:cs="Arial"/>
        </w:rPr>
        <w:t xml:space="preserve">, </w:t>
      </w:r>
      <w:r w:rsidRPr="00024B68">
        <w:rPr>
          <w:rFonts w:ascii="Arial" w:eastAsia="Times New Roman" w:hAnsi="Arial" w:cs="Arial"/>
          <w:bCs/>
        </w:rPr>
        <w:t xml:space="preserve">Maria </w:t>
      </w:r>
      <w:proofErr w:type="spellStart"/>
      <w:r w:rsidRPr="00024B68">
        <w:rPr>
          <w:rFonts w:ascii="Arial" w:eastAsia="Times New Roman" w:hAnsi="Arial" w:cs="Arial"/>
          <w:bCs/>
        </w:rPr>
        <w:t>Eichwald</w:t>
      </w:r>
      <w:proofErr w:type="spellEnd"/>
      <w:r w:rsidRPr="00024B68">
        <w:rPr>
          <w:rFonts w:ascii="Arial" w:eastAsia="Times New Roman" w:hAnsi="Arial" w:cs="Arial"/>
        </w:rPr>
        <w:t xml:space="preserve">, Tamara </w:t>
      </w:r>
      <w:proofErr w:type="spellStart"/>
      <w:r w:rsidRPr="00024B68">
        <w:rPr>
          <w:rFonts w:ascii="Arial" w:eastAsia="Times New Roman" w:hAnsi="Arial" w:cs="Arial"/>
        </w:rPr>
        <w:t>Rojo</w:t>
      </w:r>
      <w:proofErr w:type="spellEnd"/>
      <w:r w:rsidRPr="00024B68">
        <w:rPr>
          <w:rFonts w:ascii="Arial" w:eastAsia="Times New Roman" w:hAnsi="Arial" w:cs="Arial"/>
        </w:rPr>
        <w:t xml:space="preserve"> e Sarah Lamb</w:t>
      </w:r>
      <w:r>
        <w:rPr>
          <w:rFonts w:ascii="Arial" w:eastAsia="Times New Roman" w:hAnsi="Arial" w:cs="Arial"/>
        </w:rPr>
        <w:t>. È, inoltre, ospite di diversi teatri e festival internazionali, come il</w:t>
      </w:r>
      <w:r w:rsidRPr="00FA204A">
        <w:rPr>
          <w:rFonts w:ascii="Arial" w:eastAsia="Times New Roman" w:hAnsi="Arial" w:cs="Arial"/>
        </w:rPr>
        <w:t xml:space="preserve"> Teatro dell’Opera di Roma</w:t>
      </w:r>
      <w:r>
        <w:rPr>
          <w:rFonts w:ascii="Arial" w:eastAsia="Times New Roman" w:hAnsi="Arial" w:cs="Arial"/>
        </w:rPr>
        <w:t xml:space="preserve">, il </w:t>
      </w:r>
      <w:r w:rsidRPr="00FA204A">
        <w:rPr>
          <w:rFonts w:ascii="Arial" w:eastAsia="Times New Roman" w:hAnsi="Arial" w:cs="Arial"/>
        </w:rPr>
        <w:t>Teatro Regio di Torino</w:t>
      </w:r>
      <w:r>
        <w:rPr>
          <w:rFonts w:ascii="Arial" w:eastAsia="Times New Roman" w:hAnsi="Arial" w:cs="Arial"/>
        </w:rPr>
        <w:t>,</w:t>
      </w:r>
      <w:r w:rsidRPr="00776CA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il </w:t>
      </w:r>
      <w:r w:rsidRPr="00FA204A">
        <w:rPr>
          <w:rFonts w:ascii="Arial" w:eastAsia="Times New Roman" w:hAnsi="Arial" w:cs="Arial"/>
        </w:rPr>
        <w:t>Teatro Lirico di Cagliari</w:t>
      </w:r>
      <w:r>
        <w:rPr>
          <w:rFonts w:ascii="Arial" w:eastAsia="Times New Roman" w:hAnsi="Arial" w:cs="Arial"/>
        </w:rPr>
        <w:t xml:space="preserve">, lo </w:t>
      </w:r>
      <w:proofErr w:type="spellStart"/>
      <w:r w:rsidRPr="00FA204A">
        <w:rPr>
          <w:rFonts w:ascii="Arial" w:eastAsia="Times New Roman" w:hAnsi="Arial" w:cs="Arial"/>
        </w:rPr>
        <w:t>Staatsballet</w:t>
      </w:r>
      <w:proofErr w:type="spellEnd"/>
      <w:r w:rsidRPr="00FA204A">
        <w:rPr>
          <w:rFonts w:ascii="Arial" w:eastAsia="Times New Roman" w:hAnsi="Arial" w:cs="Arial"/>
        </w:rPr>
        <w:t xml:space="preserve"> </w:t>
      </w:r>
      <w:proofErr w:type="spellStart"/>
      <w:r w:rsidRPr="00FA204A">
        <w:rPr>
          <w:rFonts w:ascii="Arial" w:eastAsia="Times New Roman" w:hAnsi="Arial" w:cs="Arial"/>
        </w:rPr>
        <w:t>Berlin</w:t>
      </w:r>
      <w:proofErr w:type="spellEnd"/>
      <w:r>
        <w:rPr>
          <w:rFonts w:ascii="Arial" w:eastAsia="Times New Roman" w:hAnsi="Arial" w:cs="Arial"/>
        </w:rPr>
        <w:t xml:space="preserve">, il </w:t>
      </w:r>
      <w:r w:rsidRPr="00FA204A">
        <w:rPr>
          <w:rFonts w:ascii="Arial" w:eastAsia="Times New Roman" w:hAnsi="Arial" w:cs="Arial"/>
        </w:rPr>
        <w:t>Fe</w:t>
      </w:r>
      <w:r>
        <w:rPr>
          <w:rFonts w:ascii="Arial" w:eastAsia="Times New Roman" w:hAnsi="Arial" w:cs="Arial"/>
        </w:rPr>
        <w:t xml:space="preserve">stival dei Due Mondi di Spoleto, il </w:t>
      </w:r>
      <w:r w:rsidRPr="00FA204A">
        <w:rPr>
          <w:rFonts w:ascii="Arial" w:eastAsia="Times New Roman" w:hAnsi="Arial" w:cs="Arial"/>
        </w:rPr>
        <w:t xml:space="preserve">Roberto Bolle and </w:t>
      </w:r>
      <w:r>
        <w:rPr>
          <w:rFonts w:ascii="Arial" w:eastAsia="Times New Roman" w:hAnsi="Arial" w:cs="Arial"/>
        </w:rPr>
        <w:t xml:space="preserve">Friends ed il </w:t>
      </w:r>
      <w:r w:rsidRPr="00CC0E1A">
        <w:rPr>
          <w:rFonts w:ascii="Arial" w:eastAsia="Times New Roman" w:hAnsi="Arial" w:cs="Arial"/>
          <w:bCs/>
        </w:rPr>
        <w:t xml:space="preserve">Gala </w:t>
      </w:r>
      <w:proofErr w:type="spellStart"/>
      <w:r w:rsidRPr="00CC0E1A">
        <w:rPr>
          <w:rFonts w:ascii="Arial" w:eastAsia="Times New Roman" w:hAnsi="Arial" w:cs="Arial"/>
          <w:bCs/>
        </w:rPr>
        <w:t>des</w:t>
      </w:r>
      <w:proofErr w:type="spellEnd"/>
      <w:r w:rsidRPr="00CC0E1A">
        <w:rPr>
          <w:rFonts w:ascii="Arial" w:eastAsia="Times New Roman" w:hAnsi="Arial" w:cs="Arial"/>
          <w:bCs/>
        </w:rPr>
        <w:t xml:space="preserve"> Étoiles</w:t>
      </w:r>
      <w:r w:rsidRPr="00CC0E1A">
        <w:rPr>
          <w:rFonts w:ascii="Arial" w:eastAsia="Times New Roman" w:hAnsi="Arial" w:cs="Arial"/>
        </w:rPr>
        <w:t xml:space="preserve"> </w:t>
      </w:r>
      <w:r w:rsidRPr="00FA204A">
        <w:rPr>
          <w:rFonts w:ascii="Arial" w:eastAsia="Times New Roman" w:hAnsi="Arial" w:cs="Arial"/>
        </w:rPr>
        <w:t>in Lussemburgo</w:t>
      </w:r>
      <w:r>
        <w:rPr>
          <w:rFonts w:ascii="Arial" w:eastAsia="Times New Roman" w:hAnsi="Arial" w:cs="Arial"/>
        </w:rPr>
        <w:t>.</w:t>
      </w:r>
      <w:r w:rsidRPr="009204BC">
        <w:rPr>
          <w:rFonts w:ascii="Arial" w:eastAsia="Times New Roman" w:hAnsi="Arial" w:cs="Arial"/>
        </w:rPr>
        <w:t xml:space="preserve"> </w:t>
      </w:r>
    </w:p>
    <w:p w:rsidR="0007319D" w:rsidRPr="00FA204A" w:rsidRDefault="0007319D" w:rsidP="0007319D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Numerosi anche i premi e i riconoscimenti in occasione di prestigiose kermesse, quali il C</w:t>
      </w:r>
      <w:r w:rsidRPr="00FA204A">
        <w:rPr>
          <w:rFonts w:ascii="Arial" w:eastAsia="Times New Roman" w:hAnsi="Arial" w:cs="Arial"/>
        </w:rPr>
        <w:t>oncorso internazionale di danza di Spoleto</w:t>
      </w:r>
      <w:r>
        <w:rPr>
          <w:rFonts w:ascii="Arial" w:eastAsia="Times New Roman" w:hAnsi="Arial" w:cs="Arial"/>
        </w:rPr>
        <w:t xml:space="preserve">, il </w:t>
      </w:r>
      <w:r w:rsidRPr="00FA204A">
        <w:rPr>
          <w:rFonts w:ascii="Arial" w:eastAsia="Times New Roman" w:hAnsi="Arial" w:cs="Arial"/>
        </w:rPr>
        <w:t>Premio Roma</w:t>
      </w:r>
      <w:r>
        <w:rPr>
          <w:rFonts w:ascii="Arial" w:eastAsia="Times New Roman" w:hAnsi="Arial" w:cs="Arial"/>
        </w:rPr>
        <w:t>, il</w:t>
      </w:r>
      <w:r w:rsidRPr="00CC0E1A">
        <w:rPr>
          <w:rFonts w:ascii="Arial" w:eastAsia="Times New Roman" w:hAnsi="Arial" w:cs="Arial"/>
        </w:rPr>
        <w:t xml:space="preserve"> </w:t>
      </w:r>
      <w:r w:rsidRPr="00FA204A">
        <w:rPr>
          <w:rFonts w:ascii="Arial" w:eastAsia="Times New Roman" w:hAnsi="Arial" w:cs="Arial"/>
        </w:rPr>
        <w:t>GD Awards</w:t>
      </w:r>
      <w:r>
        <w:rPr>
          <w:rFonts w:ascii="Arial" w:eastAsia="Times New Roman" w:hAnsi="Arial" w:cs="Arial"/>
        </w:rPr>
        <w:t xml:space="preserve">, il </w:t>
      </w:r>
      <w:r w:rsidRPr="00FA204A">
        <w:rPr>
          <w:rFonts w:ascii="Arial" w:eastAsia="Times New Roman" w:hAnsi="Arial" w:cs="Arial"/>
        </w:rPr>
        <w:t>Premio Positano</w:t>
      </w:r>
      <w:r>
        <w:rPr>
          <w:rFonts w:ascii="Arial" w:eastAsia="Times New Roman" w:hAnsi="Arial" w:cs="Arial"/>
        </w:rPr>
        <w:t xml:space="preserve"> e il </w:t>
      </w:r>
      <w:proofErr w:type="spellStart"/>
      <w:r w:rsidRPr="00CC0E1A">
        <w:rPr>
          <w:rFonts w:ascii="Arial" w:eastAsia="Times New Roman" w:hAnsi="Arial" w:cs="Arial"/>
        </w:rPr>
        <w:t>Prix</w:t>
      </w:r>
      <w:proofErr w:type="spellEnd"/>
      <w:r w:rsidRPr="00CC0E1A">
        <w:rPr>
          <w:rFonts w:ascii="Arial" w:eastAsia="Times New Roman" w:hAnsi="Arial" w:cs="Arial"/>
        </w:rPr>
        <w:t> </w:t>
      </w:r>
      <w:proofErr w:type="spellStart"/>
      <w:r w:rsidRPr="00CC0E1A">
        <w:rPr>
          <w:rFonts w:ascii="Arial" w:eastAsia="Times New Roman" w:hAnsi="Arial" w:cs="Arial"/>
          <w:bCs/>
        </w:rPr>
        <w:t>Benois</w:t>
      </w:r>
      <w:proofErr w:type="spellEnd"/>
      <w:r w:rsidRPr="00CC0E1A">
        <w:rPr>
          <w:rFonts w:ascii="Arial" w:eastAsia="Times New Roman" w:hAnsi="Arial" w:cs="Arial"/>
        </w:rPr>
        <w:t> de la Dance</w:t>
      </w:r>
      <w:r>
        <w:rPr>
          <w:rFonts w:ascii="Arial" w:eastAsia="Times New Roman" w:hAnsi="Arial" w:cs="Arial"/>
        </w:rPr>
        <w:t>.</w:t>
      </w:r>
    </w:p>
    <w:p w:rsidR="00CC0E1A" w:rsidRDefault="00CC0E1A" w:rsidP="00FA204A">
      <w:pPr>
        <w:jc w:val="both"/>
        <w:rPr>
          <w:rFonts w:ascii="Arial" w:eastAsia="Times New Roman" w:hAnsi="Arial" w:cs="Arial"/>
        </w:rPr>
      </w:pPr>
    </w:p>
    <w:sectPr w:rsidR="00CC0E1A" w:rsidSect="00000064">
      <w:pgSz w:w="11906" w:h="16838"/>
      <w:pgMar w:top="851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38"/>
    <w:rsid w:val="00000064"/>
    <w:rsid w:val="00024B68"/>
    <w:rsid w:val="0007319D"/>
    <w:rsid w:val="000B74A6"/>
    <w:rsid w:val="000C310B"/>
    <w:rsid w:val="00222832"/>
    <w:rsid w:val="003C42A4"/>
    <w:rsid w:val="004B2338"/>
    <w:rsid w:val="004B3550"/>
    <w:rsid w:val="005B3155"/>
    <w:rsid w:val="0074656B"/>
    <w:rsid w:val="00776CA8"/>
    <w:rsid w:val="007C68B3"/>
    <w:rsid w:val="007D5384"/>
    <w:rsid w:val="007E47ED"/>
    <w:rsid w:val="009204BC"/>
    <w:rsid w:val="00952F8C"/>
    <w:rsid w:val="00C43EE5"/>
    <w:rsid w:val="00C46CFE"/>
    <w:rsid w:val="00CC0E1A"/>
    <w:rsid w:val="00E40E54"/>
    <w:rsid w:val="00FA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2A4"/>
    <w:pPr>
      <w:spacing w:after="0" w:line="240" w:lineRule="auto"/>
    </w:pPr>
    <w:rPr>
      <w:rFonts w:ascii="Times New Roman" w:eastAsiaTheme="minorHAnsi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56B"/>
    <w:rPr>
      <w:rFonts w:ascii="Tahoma" w:eastAsiaTheme="minorHAns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2A4"/>
    <w:pPr>
      <w:spacing w:after="0" w:line="240" w:lineRule="auto"/>
    </w:pPr>
    <w:rPr>
      <w:rFonts w:ascii="Times New Roman" w:eastAsiaTheme="minorHAnsi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56B"/>
    <w:rPr>
      <w:rFonts w:ascii="Tahoma" w:eastAsiaTheme="minorHAns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2019-03-12T10:57:00Z</dcterms:created>
  <dcterms:modified xsi:type="dcterms:W3CDTF">2019-03-13T11:27:00Z</dcterms:modified>
</cp:coreProperties>
</file>