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6F2" w:rsidRPr="00234487" w:rsidRDefault="00234487" w:rsidP="00D456F2">
      <w:pPr>
        <w:widowControl w:val="0"/>
        <w:autoSpaceDE w:val="0"/>
        <w:autoSpaceDN w:val="0"/>
        <w:adjustRightInd w:val="0"/>
        <w:jc w:val="both"/>
        <w:rPr>
          <w:rFonts w:asciiTheme="majorHAnsi" w:hAnsiTheme="majorHAnsi" w:cs="Gill Sans Light"/>
          <w:b/>
          <w:sz w:val="22"/>
          <w:szCs w:val="22"/>
        </w:rPr>
      </w:pPr>
      <w:r w:rsidRPr="00234487">
        <w:rPr>
          <w:rFonts w:asciiTheme="majorHAnsi" w:hAnsiTheme="majorHAnsi" w:cs="Gill Sans Light"/>
          <w:b/>
          <w:sz w:val="22"/>
          <w:szCs w:val="22"/>
        </w:rPr>
        <w:t>B</w:t>
      </w:r>
      <w:r w:rsidR="00D456F2" w:rsidRPr="00234487">
        <w:rPr>
          <w:rFonts w:asciiTheme="majorHAnsi" w:hAnsiTheme="majorHAnsi" w:cs="Gill Sans Light"/>
          <w:b/>
          <w:sz w:val="22"/>
          <w:szCs w:val="22"/>
        </w:rPr>
        <w:t xml:space="preserve">iografia </w:t>
      </w:r>
    </w:p>
    <w:p w:rsidR="00D456F2" w:rsidRPr="00234487" w:rsidRDefault="00D456F2" w:rsidP="00D456F2">
      <w:pPr>
        <w:widowControl w:val="0"/>
        <w:autoSpaceDE w:val="0"/>
        <w:autoSpaceDN w:val="0"/>
        <w:adjustRightInd w:val="0"/>
        <w:jc w:val="both"/>
        <w:rPr>
          <w:rFonts w:asciiTheme="majorHAnsi" w:hAnsiTheme="majorHAnsi" w:cs="Gill Sans Light"/>
          <w:b/>
          <w:sz w:val="10"/>
          <w:szCs w:val="10"/>
        </w:rPr>
      </w:pPr>
    </w:p>
    <w:p w:rsidR="00CB2082" w:rsidRPr="00234487" w:rsidRDefault="00CB2082" w:rsidP="00CB2082">
      <w:pPr>
        <w:widowControl w:val="0"/>
        <w:autoSpaceDE w:val="0"/>
        <w:autoSpaceDN w:val="0"/>
        <w:adjustRightInd w:val="0"/>
        <w:spacing w:after="240"/>
        <w:jc w:val="both"/>
        <w:rPr>
          <w:rFonts w:asciiTheme="majorHAnsi" w:hAnsiTheme="majorHAnsi" w:cs="Gill Sans Light"/>
          <w:sz w:val="22"/>
          <w:szCs w:val="22"/>
        </w:rPr>
      </w:pPr>
      <w:r w:rsidRPr="00234487">
        <w:rPr>
          <w:rFonts w:asciiTheme="majorHAnsi" w:hAnsiTheme="majorHAnsi" w:cs="Gill Sans Light"/>
          <w:noProof/>
          <w:sz w:val="22"/>
          <w:szCs w:val="22"/>
        </w:rPr>
        <w:drawing>
          <wp:anchor distT="0" distB="0" distL="114300" distR="114300" simplePos="0" relativeHeight="251658240" behindDoc="0" locked="0" layoutInCell="1" allowOverlap="1" wp14:anchorId="2CDAE95B" wp14:editId="65371E13">
            <wp:simplePos x="0" y="0"/>
            <wp:positionH relativeFrom="margin">
              <wp:align>right</wp:align>
            </wp:positionH>
            <wp:positionV relativeFrom="margin">
              <wp:align>top</wp:align>
            </wp:positionV>
            <wp:extent cx="1857375" cy="1838960"/>
            <wp:effectExtent l="0" t="0" r="0" b="0"/>
            <wp:wrapSquare wrapText="bothSides"/>
            <wp:docPr id="1" name="Immagine 1" descr="Macintosh HD:Users:luisa:Desktop:z luis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isa:Desktop:z luisa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83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4487">
        <w:rPr>
          <w:rFonts w:asciiTheme="majorHAnsi" w:hAnsiTheme="majorHAnsi" w:cs="Gill Sans Light"/>
          <w:sz w:val="22"/>
          <w:szCs w:val="22"/>
        </w:rPr>
        <w:t xml:space="preserve">Nata a Udine nel 1964, Luisa Menazzi Moretti all’età di tredici anni lascia l’Italia per trasferirsi con la famiglia negli Stati Uniti, dove in Texas, nella città di College Station, frequenta la high </w:t>
      </w:r>
      <w:proofErr w:type="spellStart"/>
      <w:r w:rsidRPr="00234487">
        <w:rPr>
          <w:rFonts w:asciiTheme="majorHAnsi" w:hAnsiTheme="majorHAnsi" w:cs="Gill Sans Light"/>
          <w:sz w:val="22"/>
          <w:szCs w:val="22"/>
        </w:rPr>
        <w:t>school</w:t>
      </w:r>
      <w:proofErr w:type="spellEnd"/>
      <w:r w:rsidRPr="00234487">
        <w:rPr>
          <w:rFonts w:asciiTheme="majorHAnsi" w:hAnsiTheme="majorHAnsi" w:cs="Gill Sans Light"/>
          <w:sz w:val="22"/>
          <w:szCs w:val="22"/>
        </w:rPr>
        <w:t xml:space="preserve"> per poi proseguire a Houston i suoi studi universitari. In quegli anni inizia la sua passione per la fotografia; frequenta corsi prediligendo la stampa e lo sviluppo in bianco e nero. Ritorna a vivere in Europa, si laurea in Lingue e Letterature Straniere Moderne, lavora a Londra per poi, dopo alcuni anni, trasferirsi in Italia. Ha vissuto a Udine, Bologna, Roma, Napoli e Venezia.  Le sue opere sono state esposte in vari musei e galleria civiche e sono entrate a far parte di diverse collezioni internazionali.</w:t>
      </w:r>
    </w:p>
    <w:p w:rsidR="00CB2082" w:rsidRPr="00234487" w:rsidRDefault="00CB2082" w:rsidP="00CB2082">
      <w:pPr>
        <w:widowControl w:val="0"/>
        <w:autoSpaceDE w:val="0"/>
        <w:autoSpaceDN w:val="0"/>
        <w:adjustRightInd w:val="0"/>
        <w:spacing w:after="240"/>
        <w:jc w:val="both"/>
        <w:rPr>
          <w:rFonts w:asciiTheme="majorHAnsi" w:hAnsiTheme="majorHAnsi" w:cs="Gill Sans Light"/>
          <w:sz w:val="22"/>
          <w:szCs w:val="22"/>
        </w:rPr>
      </w:pPr>
      <w:r w:rsidRPr="00234487">
        <w:rPr>
          <w:rFonts w:asciiTheme="majorHAnsi" w:hAnsiTheme="majorHAnsi" w:cs="Gill Sans Light"/>
          <w:sz w:val="22"/>
          <w:szCs w:val="22"/>
        </w:rPr>
        <w:t xml:space="preserve">La casa editrice </w:t>
      </w:r>
      <w:proofErr w:type="spellStart"/>
      <w:r w:rsidRPr="00234487">
        <w:rPr>
          <w:rFonts w:asciiTheme="majorHAnsi" w:hAnsiTheme="majorHAnsi" w:cs="Gill Sans Light"/>
          <w:sz w:val="22"/>
          <w:szCs w:val="22"/>
        </w:rPr>
        <w:t>Arte’m</w:t>
      </w:r>
      <w:proofErr w:type="spellEnd"/>
      <w:r w:rsidRPr="00234487">
        <w:rPr>
          <w:rFonts w:asciiTheme="majorHAnsi" w:hAnsiTheme="majorHAnsi" w:cs="Gill Sans Light"/>
          <w:sz w:val="22"/>
          <w:szCs w:val="22"/>
        </w:rPr>
        <w:t xml:space="preserve"> ha pubblicato due cataloghi di Luisa </w:t>
      </w:r>
      <w:proofErr w:type="spellStart"/>
      <w:r w:rsidRPr="00234487">
        <w:rPr>
          <w:rFonts w:asciiTheme="majorHAnsi" w:hAnsiTheme="majorHAnsi" w:cs="Gill Sans Light"/>
          <w:sz w:val="22"/>
          <w:szCs w:val="22"/>
        </w:rPr>
        <w:t>Menazzi</w:t>
      </w:r>
      <w:proofErr w:type="spellEnd"/>
      <w:r w:rsidRPr="00234487">
        <w:rPr>
          <w:rFonts w:asciiTheme="majorHAnsi" w:hAnsiTheme="majorHAnsi" w:cs="Gill Sans Light"/>
          <w:sz w:val="22"/>
          <w:szCs w:val="22"/>
        </w:rPr>
        <w:t xml:space="preserve"> Moretti:  </w:t>
      </w:r>
      <w:proofErr w:type="spellStart"/>
      <w:r w:rsidRPr="00234487">
        <w:rPr>
          <w:rFonts w:asciiTheme="majorHAnsi" w:hAnsiTheme="majorHAnsi" w:cs="Gill Sans Light"/>
          <w:i/>
          <w:sz w:val="22"/>
          <w:szCs w:val="22"/>
        </w:rPr>
        <w:t>Words</w:t>
      </w:r>
      <w:proofErr w:type="spellEnd"/>
      <w:r w:rsidRPr="00234487">
        <w:rPr>
          <w:rFonts w:asciiTheme="majorHAnsi" w:hAnsiTheme="majorHAnsi" w:cs="Gill Sans Light"/>
          <w:sz w:val="22"/>
          <w:szCs w:val="22"/>
        </w:rPr>
        <w:t xml:space="preserve"> (2013) e </w:t>
      </w:r>
      <w:r w:rsidRPr="00234487">
        <w:rPr>
          <w:rFonts w:asciiTheme="majorHAnsi" w:hAnsiTheme="majorHAnsi" w:cs="Gill Sans Light"/>
          <w:i/>
          <w:sz w:val="22"/>
          <w:szCs w:val="22"/>
        </w:rPr>
        <w:t xml:space="preserve">Cose di Natura – </w:t>
      </w:r>
      <w:proofErr w:type="spellStart"/>
      <w:r w:rsidRPr="00234487">
        <w:rPr>
          <w:rFonts w:asciiTheme="majorHAnsi" w:hAnsiTheme="majorHAnsi" w:cs="Gill Sans Light"/>
          <w:i/>
          <w:sz w:val="22"/>
          <w:szCs w:val="22"/>
        </w:rPr>
        <w:t>Nature’s</w:t>
      </w:r>
      <w:proofErr w:type="spellEnd"/>
      <w:r w:rsidRPr="00234487">
        <w:rPr>
          <w:rFonts w:asciiTheme="majorHAnsi" w:hAnsiTheme="majorHAnsi" w:cs="Gill Sans Light"/>
          <w:i/>
          <w:sz w:val="22"/>
          <w:szCs w:val="22"/>
        </w:rPr>
        <w:t xml:space="preserve"> </w:t>
      </w:r>
      <w:proofErr w:type="spellStart"/>
      <w:r w:rsidRPr="00234487">
        <w:rPr>
          <w:rFonts w:asciiTheme="majorHAnsi" w:hAnsiTheme="majorHAnsi" w:cs="Gill Sans Light"/>
          <w:i/>
          <w:sz w:val="22"/>
          <w:szCs w:val="22"/>
        </w:rPr>
        <w:t>Matters</w:t>
      </w:r>
      <w:proofErr w:type="spellEnd"/>
      <w:r w:rsidRPr="00234487">
        <w:rPr>
          <w:rFonts w:asciiTheme="majorHAnsi" w:hAnsiTheme="majorHAnsi" w:cs="Gill Sans Light"/>
          <w:sz w:val="22"/>
          <w:szCs w:val="22"/>
        </w:rPr>
        <w:t xml:space="preserve"> (2014).  Le mostre sono state curate e presentate da Denis Curti, Achille Bonito Oliva, Francesco </w:t>
      </w:r>
      <w:proofErr w:type="spellStart"/>
      <w:r w:rsidRPr="00234487">
        <w:rPr>
          <w:rFonts w:asciiTheme="majorHAnsi" w:hAnsiTheme="majorHAnsi" w:cs="Gill Sans Light"/>
          <w:sz w:val="22"/>
          <w:szCs w:val="22"/>
        </w:rPr>
        <w:t>Bonami</w:t>
      </w:r>
      <w:proofErr w:type="spellEnd"/>
      <w:r w:rsidRPr="00234487">
        <w:rPr>
          <w:rFonts w:asciiTheme="majorHAnsi" w:hAnsiTheme="majorHAnsi" w:cs="Gill Sans Light"/>
          <w:sz w:val="22"/>
          <w:szCs w:val="22"/>
        </w:rPr>
        <w:t>, Fortunato D’Amico e Maria Flora Giubilei.</w:t>
      </w:r>
    </w:p>
    <w:p w:rsidR="00CB2082" w:rsidRDefault="00CB2082" w:rsidP="00D456F2">
      <w:pPr>
        <w:widowControl w:val="0"/>
        <w:autoSpaceDE w:val="0"/>
        <w:autoSpaceDN w:val="0"/>
        <w:adjustRightInd w:val="0"/>
        <w:jc w:val="both"/>
        <w:rPr>
          <w:rFonts w:asciiTheme="majorHAnsi" w:hAnsiTheme="majorHAnsi" w:cs="Gill Sans Light"/>
          <w:b/>
          <w:sz w:val="22"/>
          <w:szCs w:val="22"/>
        </w:rPr>
      </w:pPr>
      <w:r w:rsidRPr="00234487">
        <w:rPr>
          <w:rFonts w:asciiTheme="majorHAnsi" w:hAnsiTheme="majorHAnsi" w:cs="Gill Sans Light"/>
          <w:b/>
          <w:sz w:val="22"/>
          <w:szCs w:val="22"/>
        </w:rPr>
        <w:t xml:space="preserve">Mostre </w:t>
      </w:r>
    </w:p>
    <w:p w:rsidR="00234487" w:rsidRPr="00234487" w:rsidRDefault="00234487" w:rsidP="00D456F2">
      <w:pPr>
        <w:widowControl w:val="0"/>
        <w:autoSpaceDE w:val="0"/>
        <w:autoSpaceDN w:val="0"/>
        <w:adjustRightInd w:val="0"/>
        <w:jc w:val="both"/>
        <w:rPr>
          <w:rFonts w:asciiTheme="majorHAnsi" w:hAnsiTheme="majorHAnsi" w:cs="Gill Sans Light"/>
          <w:b/>
          <w:sz w:val="10"/>
          <w:szCs w:val="10"/>
        </w:rPr>
      </w:pPr>
      <w:bookmarkStart w:id="0" w:name="_GoBack"/>
      <w:bookmarkEnd w:id="0"/>
    </w:p>
    <w:p w:rsidR="00CB2082" w:rsidRPr="00234487" w:rsidRDefault="00CB2082" w:rsidP="00CB2082">
      <w:pPr>
        <w:rPr>
          <w:rFonts w:asciiTheme="majorHAnsi" w:hAnsiTheme="majorHAnsi"/>
          <w:sz w:val="22"/>
          <w:szCs w:val="22"/>
        </w:rPr>
      </w:pPr>
      <w:r w:rsidRPr="00234487">
        <w:rPr>
          <w:rFonts w:asciiTheme="majorHAnsi" w:hAnsiTheme="majorHAnsi"/>
          <w:sz w:val="22"/>
          <w:szCs w:val="22"/>
        </w:rPr>
        <w:t>AMACI – Giornata del contemporaneo,</w:t>
      </w:r>
      <w:r w:rsidRPr="00234487">
        <w:rPr>
          <w:rFonts w:asciiTheme="majorHAnsi" w:hAnsiTheme="majorHAnsi"/>
          <w:i/>
          <w:sz w:val="22"/>
          <w:szCs w:val="22"/>
        </w:rPr>
        <w:t xml:space="preserve">  Cose di Natura,</w:t>
      </w:r>
      <w:r w:rsidRPr="00234487">
        <w:rPr>
          <w:rFonts w:asciiTheme="majorHAnsi" w:hAnsiTheme="majorHAnsi"/>
          <w:sz w:val="22"/>
          <w:szCs w:val="22"/>
        </w:rPr>
        <w:t xml:space="preserve"> Galleria La </w:t>
      </w:r>
      <w:proofErr w:type="spellStart"/>
      <w:r w:rsidRPr="00234487">
        <w:rPr>
          <w:rFonts w:asciiTheme="majorHAnsi" w:hAnsiTheme="majorHAnsi"/>
          <w:sz w:val="22"/>
          <w:szCs w:val="22"/>
        </w:rPr>
        <w:t>Salizada</w:t>
      </w:r>
      <w:proofErr w:type="spellEnd"/>
      <w:r w:rsidRPr="00234487">
        <w:rPr>
          <w:rFonts w:asciiTheme="majorHAnsi" w:hAnsiTheme="majorHAnsi"/>
          <w:sz w:val="22"/>
          <w:szCs w:val="22"/>
        </w:rPr>
        <w:t xml:space="preserve"> -  Venezia (2015)</w:t>
      </w:r>
    </w:p>
    <w:p w:rsidR="00CB2082" w:rsidRPr="00234487" w:rsidRDefault="00CB2082" w:rsidP="00CB2082">
      <w:pPr>
        <w:rPr>
          <w:rFonts w:asciiTheme="majorHAnsi" w:hAnsiTheme="majorHAnsi"/>
          <w:sz w:val="22"/>
          <w:szCs w:val="22"/>
          <w:lang w:val="en-US"/>
        </w:rPr>
      </w:pPr>
      <w:r w:rsidRPr="00234487">
        <w:rPr>
          <w:rFonts w:asciiTheme="majorHAnsi" w:hAnsiTheme="majorHAnsi"/>
          <w:i/>
          <w:sz w:val="22"/>
          <w:szCs w:val="22"/>
          <w:lang w:val="en-US"/>
        </w:rPr>
        <w:t>Visual Action Ayotzinapa,</w:t>
      </w:r>
      <w:r w:rsidRPr="00234487">
        <w:rPr>
          <w:rFonts w:asciiTheme="majorHAnsi" w:hAnsiTheme="majorHAnsi"/>
          <w:sz w:val="22"/>
          <w:szCs w:val="22"/>
          <w:lang w:val="en-US"/>
        </w:rPr>
        <w:t xml:space="preserve"> Ayotzinapa Rural Teachers College -  Guerrero, Messico (2015)</w:t>
      </w:r>
    </w:p>
    <w:p w:rsidR="00CB2082" w:rsidRPr="00234487" w:rsidRDefault="00CB2082" w:rsidP="00CB2082">
      <w:pPr>
        <w:rPr>
          <w:rFonts w:asciiTheme="majorHAnsi" w:hAnsiTheme="majorHAnsi"/>
          <w:i/>
          <w:sz w:val="22"/>
          <w:szCs w:val="22"/>
        </w:rPr>
      </w:pPr>
      <w:r w:rsidRPr="00234487">
        <w:rPr>
          <w:rFonts w:asciiTheme="majorHAnsi" w:hAnsiTheme="majorHAnsi"/>
          <w:sz w:val="22"/>
          <w:szCs w:val="22"/>
        </w:rPr>
        <w:t>Premio</w:t>
      </w:r>
      <w:r w:rsidRPr="00234487">
        <w:rPr>
          <w:rFonts w:asciiTheme="majorHAnsi" w:hAnsiTheme="majorHAnsi"/>
          <w:i/>
          <w:sz w:val="22"/>
          <w:szCs w:val="22"/>
        </w:rPr>
        <w:t xml:space="preserve"> L’Isola 2015 - </w:t>
      </w:r>
      <w:r w:rsidRPr="00234487">
        <w:rPr>
          <w:rFonts w:asciiTheme="majorHAnsi" w:hAnsiTheme="majorHAnsi"/>
          <w:sz w:val="22"/>
          <w:szCs w:val="22"/>
        </w:rPr>
        <w:t>Tropea (2015)</w:t>
      </w:r>
      <w:r w:rsidRPr="00234487">
        <w:rPr>
          <w:rFonts w:asciiTheme="majorHAnsi" w:hAnsiTheme="majorHAnsi"/>
          <w:i/>
          <w:sz w:val="22"/>
          <w:szCs w:val="22"/>
        </w:rPr>
        <w:t xml:space="preserve"> </w:t>
      </w:r>
    </w:p>
    <w:p w:rsidR="00CB2082" w:rsidRPr="00234487" w:rsidRDefault="00CB2082" w:rsidP="00CB2082">
      <w:pPr>
        <w:rPr>
          <w:rFonts w:asciiTheme="majorHAnsi" w:hAnsiTheme="majorHAnsi"/>
          <w:i/>
          <w:sz w:val="22"/>
          <w:szCs w:val="22"/>
        </w:rPr>
      </w:pPr>
      <w:r w:rsidRPr="00234487">
        <w:rPr>
          <w:rFonts w:asciiTheme="majorHAnsi" w:hAnsiTheme="majorHAnsi"/>
          <w:sz w:val="22"/>
          <w:szCs w:val="22"/>
        </w:rPr>
        <w:t>Festival dei due mondi di Spoleto</w:t>
      </w:r>
      <w:r w:rsidRPr="00234487">
        <w:rPr>
          <w:rFonts w:asciiTheme="majorHAnsi" w:hAnsiTheme="majorHAnsi"/>
          <w:i/>
          <w:sz w:val="22"/>
          <w:szCs w:val="22"/>
        </w:rPr>
        <w:t xml:space="preserve">, Sconfinamenti #3, </w:t>
      </w:r>
      <w:r w:rsidRPr="00234487">
        <w:rPr>
          <w:rFonts w:asciiTheme="majorHAnsi" w:hAnsiTheme="majorHAnsi"/>
          <w:sz w:val="22"/>
          <w:szCs w:val="22"/>
        </w:rPr>
        <w:t>Rocca Albornoziana -  Spoleto</w:t>
      </w:r>
      <w:r w:rsidRPr="00234487">
        <w:rPr>
          <w:rFonts w:asciiTheme="majorHAnsi" w:hAnsiTheme="majorHAnsi"/>
          <w:i/>
          <w:sz w:val="22"/>
          <w:szCs w:val="22"/>
        </w:rPr>
        <w:t xml:space="preserve"> </w:t>
      </w:r>
      <w:r w:rsidRPr="00234487">
        <w:rPr>
          <w:rFonts w:asciiTheme="majorHAnsi" w:hAnsiTheme="majorHAnsi"/>
          <w:sz w:val="22"/>
          <w:szCs w:val="22"/>
        </w:rPr>
        <w:t>(2015)</w:t>
      </w:r>
    </w:p>
    <w:p w:rsidR="00CB2082" w:rsidRPr="00234487" w:rsidRDefault="00CB2082" w:rsidP="00CB2082">
      <w:pPr>
        <w:rPr>
          <w:rFonts w:asciiTheme="majorHAnsi" w:hAnsiTheme="majorHAnsi"/>
          <w:sz w:val="22"/>
          <w:szCs w:val="22"/>
          <w:lang w:val="en-US"/>
        </w:rPr>
      </w:pPr>
      <w:r w:rsidRPr="00234487">
        <w:rPr>
          <w:rFonts w:asciiTheme="majorHAnsi" w:hAnsiTheme="majorHAnsi"/>
          <w:sz w:val="22"/>
          <w:szCs w:val="22"/>
          <w:lang w:val="en-US"/>
        </w:rPr>
        <w:t xml:space="preserve">The Billboard Creative: finalista per lo </w:t>
      </w:r>
      <w:r w:rsidRPr="00234487">
        <w:rPr>
          <w:rFonts w:asciiTheme="majorHAnsi" w:hAnsiTheme="majorHAnsi"/>
          <w:i/>
          <w:sz w:val="22"/>
          <w:szCs w:val="22"/>
          <w:lang w:val="en-US"/>
        </w:rPr>
        <w:t>Show Q1</w:t>
      </w:r>
      <w:r w:rsidRPr="00234487">
        <w:rPr>
          <w:rFonts w:asciiTheme="majorHAnsi" w:hAnsiTheme="majorHAnsi"/>
          <w:sz w:val="22"/>
          <w:szCs w:val="22"/>
          <w:lang w:val="en-US"/>
        </w:rPr>
        <w:t>, Hollywood – Los Angeles, USA (2015)</w:t>
      </w:r>
    </w:p>
    <w:p w:rsidR="00CB2082" w:rsidRPr="00234487" w:rsidRDefault="00CB2082" w:rsidP="00CB2082">
      <w:pPr>
        <w:rPr>
          <w:rFonts w:asciiTheme="majorHAnsi" w:hAnsiTheme="majorHAnsi"/>
          <w:sz w:val="22"/>
          <w:szCs w:val="22"/>
          <w:lang w:val="en-US"/>
        </w:rPr>
      </w:pPr>
      <w:r w:rsidRPr="00234487">
        <w:rPr>
          <w:rFonts w:asciiTheme="majorHAnsi" w:hAnsiTheme="majorHAnsi"/>
          <w:sz w:val="22"/>
          <w:szCs w:val="22"/>
          <w:lang w:val="en-US"/>
        </w:rPr>
        <w:t>MIA  Fair</w:t>
      </w:r>
      <w:r w:rsidRPr="00234487">
        <w:rPr>
          <w:rFonts w:asciiTheme="majorHAnsi" w:hAnsiTheme="majorHAnsi"/>
          <w:i/>
          <w:sz w:val="22"/>
          <w:szCs w:val="22"/>
          <w:lang w:val="en-US"/>
        </w:rPr>
        <w:t xml:space="preserve">, Ingredients for a Thought, </w:t>
      </w:r>
      <w:r w:rsidRPr="00234487">
        <w:rPr>
          <w:rFonts w:asciiTheme="majorHAnsi" w:hAnsiTheme="majorHAnsi"/>
          <w:sz w:val="22"/>
          <w:szCs w:val="22"/>
          <w:lang w:val="en-US"/>
        </w:rPr>
        <w:t>Galleria STILL – Milano (2015)</w:t>
      </w:r>
    </w:p>
    <w:p w:rsidR="00CB2082" w:rsidRPr="00234487" w:rsidRDefault="00CB2082" w:rsidP="00CB2082">
      <w:pPr>
        <w:rPr>
          <w:rFonts w:asciiTheme="majorHAnsi" w:hAnsiTheme="majorHAnsi"/>
          <w:sz w:val="22"/>
          <w:szCs w:val="22"/>
        </w:rPr>
      </w:pPr>
      <w:proofErr w:type="spellStart"/>
      <w:r w:rsidRPr="00234487">
        <w:rPr>
          <w:rFonts w:asciiTheme="majorHAnsi" w:hAnsiTheme="majorHAnsi"/>
          <w:sz w:val="22"/>
          <w:szCs w:val="22"/>
        </w:rPr>
        <w:t>Affordable</w:t>
      </w:r>
      <w:proofErr w:type="spellEnd"/>
      <w:r w:rsidRPr="00234487">
        <w:rPr>
          <w:rFonts w:asciiTheme="majorHAnsi" w:hAnsiTheme="majorHAnsi"/>
          <w:sz w:val="22"/>
          <w:szCs w:val="22"/>
        </w:rPr>
        <w:t xml:space="preserve"> Art Fair</w:t>
      </w:r>
      <w:r w:rsidRPr="00234487">
        <w:rPr>
          <w:rFonts w:asciiTheme="majorHAnsi" w:hAnsiTheme="majorHAnsi"/>
          <w:i/>
          <w:sz w:val="22"/>
          <w:szCs w:val="22"/>
        </w:rPr>
        <w:t xml:space="preserve">, </w:t>
      </w:r>
      <w:r w:rsidRPr="00234487">
        <w:rPr>
          <w:rFonts w:asciiTheme="majorHAnsi" w:hAnsiTheme="majorHAnsi"/>
          <w:sz w:val="22"/>
          <w:szCs w:val="22"/>
        </w:rPr>
        <w:t>Galleria Spazio Farini – Milano (2015)</w:t>
      </w:r>
    </w:p>
    <w:p w:rsidR="00CB2082" w:rsidRPr="00234487" w:rsidRDefault="00CB2082" w:rsidP="00CB2082">
      <w:pPr>
        <w:rPr>
          <w:rFonts w:asciiTheme="majorHAnsi" w:hAnsiTheme="majorHAnsi"/>
          <w:i/>
          <w:sz w:val="22"/>
          <w:szCs w:val="22"/>
        </w:rPr>
      </w:pPr>
      <w:r w:rsidRPr="00234487">
        <w:rPr>
          <w:rFonts w:asciiTheme="majorHAnsi" w:hAnsiTheme="majorHAnsi"/>
          <w:i/>
          <w:sz w:val="22"/>
          <w:szCs w:val="22"/>
        </w:rPr>
        <w:t xml:space="preserve">Tre </w:t>
      </w:r>
      <w:proofErr w:type="spellStart"/>
      <w:r w:rsidRPr="00234487">
        <w:rPr>
          <w:rFonts w:asciiTheme="majorHAnsi" w:hAnsiTheme="majorHAnsi"/>
          <w:i/>
          <w:sz w:val="22"/>
          <w:szCs w:val="22"/>
        </w:rPr>
        <w:t>Oci</w:t>
      </w:r>
      <w:proofErr w:type="spellEnd"/>
      <w:r w:rsidRPr="00234487">
        <w:rPr>
          <w:rFonts w:asciiTheme="majorHAnsi" w:hAnsiTheme="majorHAnsi"/>
          <w:i/>
          <w:sz w:val="22"/>
          <w:szCs w:val="22"/>
        </w:rPr>
        <w:t xml:space="preserve"> Tre Mostre</w:t>
      </w:r>
      <w:r w:rsidRPr="00234487">
        <w:rPr>
          <w:rFonts w:asciiTheme="majorHAnsi" w:hAnsiTheme="majorHAnsi"/>
          <w:sz w:val="22"/>
          <w:szCs w:val="22"/>
        </w:rPr>
        <w:t xml:space="preserve">: </w:t>
      </w:r>
      <w:r w:rsidRPr="00234487">
        <w:rPr>
          <w:rFonts w:asciiTheme="majorHAnsi" w:hAnsiTheme="majorHAnsi"/>
          <w:i/>
          <w:sz w:val="22"/>
          <w:szCs w:val="22"/>
        </w:rPr>
        <w:t>Cose di Natura</w:t>
      </w:r>
      <w:r w:rsidRPr="00234487">
        <w:rPr>
          <w:rFonts w:asciiTheme="majorHAnsi" w:hAnsiTheme="majorHAnsi"/>
          <w:sz w:val="22"/>
          <w:szCs w:val="22"/>
        </w:rPr>
        <w:t xml:space="preserve">, Fondazione Tre </w:t>
      </w:r>
      <w:proofErr w:type="spellStart"/>
      <w:r w:rsidRPr="00234487">
        <w:rPr>
          <w:rFonts w:asciiTheme="majorHAnsi" w:hAnsiTheme="majorHAnsi"/>
          <w:sz w:val="22"/>
          <w:szCs w:val="22"/>
        </w:rPr>
        <w:t>Oci</w:t>
      </w:r>
      <w:proofErr w:type="spellEnd"/>
      <w:r w:rsidRPr="00234487">
        <w:rPr>
          <w:rFonts w:asciiTheme="majorHAnsi" w:hAnsiTheme="majorHAnsi"/>
          <w:sz w:val="22"/>
          <w:szCs w:val="22"/>
        </w:rPr>
        <w:t xml:space="preserve"> - Venezia (2015)</w:t>
      </w:r>
    </w:p>
    <w:p w:rsidR="00CB2082" w:rsidRPr="00234487" w:rsidRDefault="00CB2082" w:rsidP="00CB2082">
      <w:pPr>
        <w:rPr>
          <w:rFonts w:asciiTheme="majorHAnsi" w:hAnsiTheme="majorHAnsi"/>
          <w:sz w:val="22"/>
          <w:szCs w:val="22"/>
        </w:rPr>
      </w:pPr>
      <w:proofErr w:type="spellStart"/>
      <w:r w:rsidRPr="00234487">
        <w:rPr>
          <w:rFonts w:asciiTheme="majorHAnsi" w:hAnsiTheme="majorHAnsi"/>
          <w:i/>
          <w:sz w:val="22"/>
          <w:szCs w:val="22"/>
        </w:rPr>
        <w:t>Words</w:t>
      </w:r>
      <w:proofErr w:type="spellEnd"/>
      <w:r w:rsidRPr="00234487">
        <w:rPr>
          <w:rFonts w:asciiTheme="majorHAnsi" w:hAnsiTheme="majorHAnsi"/>
          <w:sz w:val="22"/>
          <w:szCs w:val="22"/>
        </w:rPr>
        <w:t xml:space="preserve">, Galleria </w:t>
      </w:r>
      <w:proofErr w:type="spellStart"/>
      <w:r w:rsidRPr="00234487">
        <w:rPr>
          <w:rFonts w:asciiTheme="majorHAnsi" w:hAnsiTheme="majorHAnsi"/>
          <w:sz w:val="22"/>
          <w:szCs w:val="22"/>
        </w:rPr>
        <w:t>Dafna</w:t>
      </w:r>
      <w:proofErr w:type="spellEnd"/>
      <w:r w:rsidRPr="00234487">
        <w:rPr>
          <w:rFonts w:asciiTheme="majorHAnsi" w:hAnsiTheme="majorHAnsi"/>
          <w:sz w:val="22"/>
          <w:szCs w:val="22"/>
        </w:rPr>
        <w:t xml:space="preserve"> – Napoli (2015)</w:t>
      </w:r>
    </w:p>
    <w:p w:rsidR="00CB2082" w:rsidRPr="00234487" w:rsidRDefault="00CB2082" w:rsidP="00CB2082">
      <w:pPr>
        <w:rPr>
          <w:rFonts w:asciiTheme="majorHAnsi" w:hAnsiTheme="majorHAnsi"/>
          <w:sz w:val="22"/>
          <w:szCs w:val="22"/>
        </w:rPr>
      </w:pPr>
      <w:proofErr w:type="spellStart"/>
      <w:r w:rsidRPr="00234487">
        <w:rPr>
          <w:rFonts w:asciiTheme="majorHAnsi" w:hAnsiTheme="majorHAnsi"/>
          <w:i/>
          <w:sz w:val="22"/>
          <w:szCs w:val="22"/>
        </w:rPr>
        <w:t>Oci</w:t>
      </w:r>
      <w:proofErr w:type="spellEnd"/>
      <w:r w:rsidRPr="00234487">
        <w:rPr>
          <w:rFonts w:asciiTheme="majorHAnsi" w:hAnsiTheme="majorHAnsi"/>
          <w:i/>
          <w:sz w:val="22"/>
          <w:szCs w:val="22"/>
        </w:rPr>
        <w:t xml:space="preserve"> su Luisa </w:t>
      </w:r>
      <w:proofErr w:type="spellStart"/>
      <w:r w:rsidRPr="00234487">
        <w:rPr>
          <w:rFonts w:asciiTheme="majorHAnsi" w:hAnsiTheme="majorHAnsi"/>
          <w:i/>
          <w:sz w:val="22"/>
          <w:szCs w:val="22"/>
        </w:rPr>
        <w:t>Menazzi</w:t>
      </w:r>
      <w:proofErr w:type="spellEnd"/>
      <w:r w:rsidRPr="00234487">
        <w:rPr>
          <w:rFonts w:asciiTheme="majorHAnsi" w:hAnsiTheme="majorHAnsi"/>
          <w:i/>
          <w:sz w:val="22"/>
          <w:szCs w:val="22"/>
        </w:rPr>
        <w:t xml:space="preserve"> Moretti ed Elio </w:t>
      </w:r>
      <w:proofErr w:type="spellStart"/>
      <w:r w:rsidRPr="00234487">
        <w:rPr>
          <w:rFonts w:asciiTheme="majorHAnsi" w:hAnsiTheme="majorHAnsi"/>
          <w:i/>
          <w:sz w:val="22"/>
          <w:szCs w:val="22"/>
        </w:rPr>
        <w:t>Ciol</w:t>
      </w:r>
      <w:proofErr w:type="spellEnd"/>
      <w:r w:rsidRPr="00234487">
        <w:rPr>
          <w:rFonts w:asciiTheme="majorHAnsi" w:hAnsiTheme="majorHAnsi"/>
          <w:sz w:val="22"/>
          <w:szCs w:val="22"/>
        </w:rPr>
        <w:t xml:space="preserve">, Galleria La </w:t>
      </w:r>
      <w:proofErr w:type="spellStart"/>
      <w:r w:rsidRPr="00234487">
        <w:rPr>
          <w:rFonts w:asciiTheme="majorHAnsi" w:hAnsiTheme="majorHAnsi"/>
          <w:sz w:val="22"/>
          <w:szCs w:val="22"/>
        </w:rPr>
        <w:t>Salizada</w:t>
      </w:r>
      <w:proofErr w:type="spellEnd"/>
      <w:r w:rsidRPr="00234487">
        <w:rPr>
          <w:rFonts w:asciiTheme="majorHAnsi" w:hAnsiTheme="majorHAnsi"/>
          <w:sz w:val="22"/>
          <w:szCs w:val="22"/>
        </w:rPr>
        <w:t xml:space="preserve"> - Venezia (2015)</w:t>
      </w:r>
    </w:p>
    <w:p w:rsidR="00CB2082" w:rsidRPr="00234487" w:rsidRDefault="00CB2082" w:rsidP="00CB2082">
      <w:pPr>
        <w:rPr>
          <w:rFonts w:asciiTheme="majorHAnsi" w:hAnsiTheme="majorHAnsi"/>
          <w:sz w:val="22"/>
          <w:szCs w:val="22"/>
        </w:rPr>
      </w:pPr>
      <w:proofErr w:type="spellStart"/>
      <w:r w:rsidRPr="00234487">
        <w:rPr>
          <w:rFonts w:asciiTheme="majorHAnsi" w:hAnsiTheme="majorHAnsi"/>
          <w:i/>
          <w:sz w:val="22"/>
          <w:szCs w:val="22"/>
        </w:rPr>
        <w:t>Christie’s</w:t>
      </w:r>
      <w:proofErr w:type="spellEnd"/>
      <w:r w:rsidRPr="00234487">
        <w:rPr>
          <w:rFonts w:asciiTheme="majorHAnsi" w:hAnsiTheme="majorHAnsi"/>
          <w:i/>
          <w:sz w:val="22"/>
          <w:szCs w:val="22"/>
        </w:rPr>
        <w:t xml:space="preserve"> </w:t>
      </w:r>
      <w:proofErr w:type="spellStart"/>
      <w:r w:rsidRPr="00234487">
        <w:rPr>
          <w:rFonts w:asciiTheme="majorHAnsi" w:hAnsiTheme="majorHAnsi"/>
          <w:i/>
          <w:sz w:val="22"/>
          <w:szCs w:val="22"/>
        </w:rPr>
        <w:t>Auction</w:t>
      </w:r>
      <w:proofErr w:type="spellEnd"/>
      <w:r w:rsidRPr="00234487">
        <w:rPr>
          <w:rFonts w:asciiTheme="majorHAnsi" w:hAnsiTheme="majorHAnsi"/>
          <w:i/>
          <w:sz w:val="22"/>
          <w:szCs w:val="22"/>
        </w:rPr>
        <w:t>: a noi ci frega lo sguardo</w:t>
      </w:r>
      <w:r w:rsidRPr="00234487">
        <w:rPr>
          <w:rFonts w:asciiTheme="majorHAnsi" w:hAnsiTheme="majorHAnsi"/>
          <w:sz w:val="22"/>
          <w:szCs w:val="22"/>
        </w:rPr>
        <w:t>, Galleria di Arte Moderna - Milano (2014)</w:t>
      </w:r>
    </w:p>
    <w:p w:rsidR="00CB2082" w:rsidRPr="00234487" w:rsidRDefault="00CB2082" w:rsidP="00CB2082">
      <w:pPr>
        <w:rPr>
          <w:rFonts w:asciiTheme="majorHAnsi" w:hAnsiTheme="majorHAnsi"/>
          <w:i/>
          <w:sz w:val="22"/>
          <w:szCs w:val="22"/>
        </w:rPr>
      </w:pPr>
      <w:r w:rsidRPr="00234487">
        <w:rPr>
          <w:rFonts w:asciiTheme="majorHAnsi" w:hAnsiTheme="majorHAnsi"/>
          <w:sz w:val="22"/>
          <w:szCs w:val="22"/>
        </w:rPr>
        <w:t>Forum Universale delle Culture</w:t>
      </w:r>
      <w:r w:rsidRPr="00234487">
        <w:rPr>
          <w:rFonts w:asciiTheme="majorHAnsi" w:hAnsiTheme="majorHAnsi"/>
          <w:i/>
          <w:sz w:val="22"/>
          <w:szCs w:val="22"/>
        </w:rPr>
        <w:t xml:space="preserve">, </w:t>
      </w:r>
      <w:proofErr w:type="spellStart"/>
      <w:r w:rsidRPr="00234487">
        <w:rPr>
          <w:rFonts w:asciiTheme="majorHAnsi" w:hAnsiTheme="majorHAnsi"/>
          <w:i/>
          <w:sz w:val="22"/>
          <w:szCs w:val="22"/>
        </w:rPr>
        <w:t>Words</w:t>
      </w:r>
      <w:proofErr w:type="spellEnd"/>
      <w:r w:rsidRPr="00234487">
        <w:rPr>
          <w:rFonts w:asciiTheme="majorHAnsi" w:hAnsiTheme="majorHAnsi"/>
          <w:sz w:val="22"/>
          <w:szCs w:val="22"/>
        </w:rPr>
        <w:t>, San Domenico Maggiore – Napoli (2014)</w:t>
      </w:r>
    </w:p>
    <w:p w:rsidR="00CB2082" w:rsidRPr="00234487" w:rsidRDefault="00CB2082" w:rsidP="00CB2082">
      <w:pPr>
        <w:ind w:right="-574"/>
        <w:rPr>
          <w:rFonts w:asciiTheme="majorHAnsi" w:hAnsiTheme="majorHAnsi"/>
          <w:sz w:val="22"/>
          <w:szCs w:val="22"/>
          <w:lang w:val="en-US"/>
        </w:rPr>
      </w:pPr>
      <w:r w:rsidRPr="00234487">
        <w:rPr>
          <w:rFonts w:asciiTheme="majorHAnsi" w:hAnsiTheme="majorHAnsi"/>
          <w:sz w:val="22"/>
          <w:szCs w:val="22"/>
          <w:lang w:val="en-US"/>
        </w:rPr>
        <w:t>Fotofest International</w:t>
      </w:r>
      <w:r w:rsidRPr="00234487">
        <w:rPr>
          <w:rFonts w:asciiTheme="majorHAnsi" w:hAnsiTheme="majorHAnsi"/>
          <w:i/>
          <w:sz w:val="22"/>
          <w:szCs w:val="22"/>
          <w:lang w:val="en-US"/>
        </w:rPr>
        <w:t>, The Collector’s Eye:  the Maloney Collection,</w:t>
      </w:r>
      <w:r w:rsidRPr="00234487">
        <w:rPr>
          <w:rFonts w:asciiTheme="majorHAnsi" w:hAnsiTheme="majorHAnsi"/>
          <w:sz w:val="22"/>
          <w:szCs w:val="22"/>
          <w:lang w:val="en-US"/>
        </w:rPr>
        <w:t xml:space="preserve"> Silver Studios – Houston, USA (2014)</w:t>
      </w:r>
    </w:p>
    <w:p w:rsidR="00CB2082" w:rsidRPr="00234487" w:rsidRDefault="00CB2082" w:rsidP="00CB2082">
      <w:pPr>
        <w:rPr>
          <w:rFonts w:asciiTheme="majorHAnsi" w:hAnsiTheme="majorHAnsi"/>
          <w:sz w:val="22"/>
          <w:szCs w:val="22"/>
        </w:rPr>
      </w:pPr>
      <w:proofErr w:type="spellStart"/>
      <w:r w:rsidRPr="00234487">
        <w:rPr>
          <w:rFonts w:asciiTheme="majorHAnsi" w:hAnsiTheme="majorHAnsi"/>
          <w:i/>
          <w:sz w:val="22"/>
          <w:szCs w:val="22"/>
        </w:rPr>
        <w:t>Words</w:t>
      </w:r>
      <w:proofErr w:type="spellEnd"/>
      <w:r w:rsidRPr="00234487">
        <w:rPr>
          <w:rFonts w:asciiTheme="majorHAnsi" w:hAnsiTheme="majorHAnsi"/>
          <w:sz w:val="22"/>
          <w:szCs w:val="22"/>
        </w:rPr>
        <w:t xml:space="preserve">, Galleria la </w:t>
      </w:r>
      <w:proofErr w:type="spellStart"/>
      <w:r w:rsidRPr="00234487">
        <w:rPr>
          <w:rFonts w:asciiTheme="majorHAnsi" w:hAnsiTheme="majorHAnsi"/>
          <w:sz w:val="22"/>
          <w:szCs w:val="22"/>
        </w:rPr>
        <w:t>Salizada</w:t>
      </w:r>
      <w:proofErr w:type="spellEnd"/>
      <w:r w:rsidRPr="00234487">
        <w:rPr>
          <w:rFonts w:asciiTheme="majorHAnsi" w:hAnsiTheme="majorHAnsi"/>
          <w:sz w:val="22"/>
          <w:szCs w:val="22"/>
        </w:rPr>
        <w:t xml:space="preserve"> – Venezia (2014)</w:t>
      </w:r>
    </w:p>
    <w:p w:rsidR="00CB2082" w:rsidRPr="00234487" w:rsidRDefault="00CB2082" w:rsidP="00CB2082">
      <w:pPr>
        <w:rPr>
          <w:rFonts w:asciiTheme="majorHAnsi" w:hAnsiTheme="majorHAnsi"/>
          <w:sz w:val="22"/>
          <w:szCs w:val="22"/>
        </w:rPr>
      </w:pPr>
      <w:r w:rsidRPr="00234487">
        <w:rPr>
          <w:rFonts w:asciiTheme="majorHAnsi" w:hAnsiTheme="majorHAnsi"/>
          <w:i/>
          <w:sz w:val="22"/>
          <w:szCs w:val="22"/>
        </w:rPr>
        <w:t xml:space="preserve">Cose di Natura, </w:t>
      </w:r>
      <w:r w:rsidRPr="00234487">
        <w:rPr>
          <w:rFonts w:asciiTheme="majorHAnsi" w:hAnsiTheme="majorHAnsi"/>
          <w:sz w:val="22"/>
          <w:szCs w:val="22"/>
        </w:rPr>
        <w:t>Galleria d’ Arte Moderna – Genova (2014)</w:t>
      </w:r>
    </w:p>
    <w:p w:rsidR="00CB2082" w:rsidRPr="00234487" w:rsidRDefault="00CB2082" w:rsidP="00CB2082">
      <w:pPr>
        <w:rPr>
          <w:rFonts w:asciiTheme="majorHAnsi" w:hAnsiTheme="majorHAnsi"/>
          <w:sz w:val="22"/>
          <w:szCs w:val="22"/>
        </w:rPr>
      </w:pPr>
      <w:proofErr w:type="spellStart"/>
      <w:r w:rsidRPr="00234487">
        <w:rPr>
          <w:rFonts w:asciiTheme="majorHAnsi" w:hAnsiTheme="majorHAnsi"/>
          <w:i/>
          <w:sz w:val="22"/>
          <w:szCs w:val="22"/>
        </w:rPr>
        <w:t>Words</w:t>
      </w:r>
      <w:proofErr w:type="spellEnd"/>
      <w:r w:rsidRPr="00234487">
        <w:rPr>
          <w:rFonts w:asciiTheme="majorHAnsi" w:hAnsiTheme="majorHAnsi"/>
          <w:i/>
          <w:sz w:val="22"/>
          <w:szCs w:val="22"/>
        </w:rPr>
        <w:t xml:space="preserve">, </w:t>
      </w:r>
      <w:r w:rsidRPr="00234487">
        <w:rPr>
          <w:rFonts w:asciiTheme="majorHAnsi" w:hAnsiTheme="majorHAnsi"/>
          <w:sz w:val="22"/>
          <w:szCs w:val="22"/>
        </w:rPr>
        <w:t>Galleria Civica Tina Modotti – Udine (2014)</w:t>
      </w:r>
    </w:p>
    <w:p w:rsidR="00CB2082" w:rsidRPr="00234487" w:rsidRDefault="00CB2082" w:rsidP="00CB2082">
      <w:pPr>
        <w:rPr>
          <w:rFonts w:asciiTheme="majorHAnsi" w:hAnsiTheme="majorHAnsi"/>
          <w:sz w:val="22"/>
          <w:szCs w:val="22"/>
        </w:rPr>
      </w:pPr>
      <w:proofErr w:type="spellStart"/>
      <w:r w:rsidRPr="00234487">
        <w:rPr>
          <w:rFonts w:asciiTheme="majorHAnsi" w:hAnsiTheme="majorHAnsi"/>
          <w:i/>
          <w:sz w:val="22"/>
          <w:szCs w:val="22"/>
        </w:rPr>
        <w:t>Words</w:t>
      </w:r>
      <w:proofErr w:type="spellEnd"/>
      <w:r w:rsidRPr="00234487">
        <w:rPr>
          <w:rFonts w:asciiTheme="majorHAnsi" w:hAnsiTheme="majorHAnsi"/>
          <w:sz w:val="22"/>
          <w:szCs w:val="22"/>
        </w:rPr>
        <w:t>, Galleria Civica d’Arte Moderna e Contemporanea - Pordenone (2014)</w:t>
      </w:r>
    </w:p>
    <w:p w:rsidR="00CB2082" w:rsidRPr="00234487" w:rsidRDefault="00CB2082" w:rsidP="00CB2082">
      <w:pPr>
        <w:rPr>
          <w:rFonts w:asciiTheme="majorHAnsi" w:hAnsiTheme="majorHAnsi"/>
          <w:sz w:val="22"/>
          <w:szCs w:val="22"/>
        </w:rPr>
      </w:pPr>
      <w:proofErr w:type="spellStart"/>
      <w:r w:rsidRPr="00234487">
        <w:rPr>
          <w:rFonts w:asciiTheme="majorHAnsi" w:hAnsiTheme="majorHAnsi"/>
          <w:i/>
          <w:sz w:val="22"/>
          <w:szCs w:val="22"/>
        </w:rPr>
        <w:t>Winter</w:t>
      </w:r>
      <w:proofErr w:type="spellEnd"/>
      <w:r w:rsidRPr="00234487">
        <w:rPr>
          <w:rFonts w:asciiTheme="majorHAnsi" w:hAnsiTheme="majorHAnsi"/>
          <w:i/>
          <w:sz w:val="22"/>
          <w:szCs w:val="22"/>
        </w:rPr>
        <w:t xml:space="preserve"> </w:t>
      </w:r>
      <w:proofErr w:type="spellStart"/>
      <w:r w:rsidRPr="00234487">
        <w:rPr>
          <w:rFonts w:asciiTheme="majorHAnsi" w:hAnsiTheme="majorHAnsi"/>
          <w:i/>
          <w:sz w:val="22"/>
          <w:szCs w:val="22"/>
        </w:rPr>
        <w:t>Sensations</w:t>
      </w:r>
      <w:proofErr w:type="spellEnd"/>
      <w:r w:rsidRPr="00234487">
        <w:rPr>
          <w:rFonts w:asciiTheme="majorHAnsi" w:hAnsiTheme="majorHAnsi"/>
          <w:sz w:val="22"/>
          <w:szCs w:val="22"/>
        </w:rPr>
        <w:t>, Galleria Spazio Farini – Milano (2014)</w:t>
      </w:r>
    </w:p>
    <w:p w:rsidR="00CB2082" w:rsidRPr="00234487" w:rsidRDefault="00CB2082" w:rsidP="00CB2082">
      <w:pPr>
        <w:rPr>
          <w:rFonts w:asciiTheme="majorHAnsi" w:hAnsiTheme="majorHAnsi"/>
          <w:sz w:val="22"/>
          <w:szCs w:val="22"/>
        </w:rPr>
      </w:pPr>
      <w:r w:rsidRPr="00234487">
        <w:rPr>
          <w:rFonts w:asciiTheme="majorHAnsi" w:hAnsiTheme="majorHAnsi"/>
          <w:i/>
          <w:sz w:val="22"/>
          <w:szCs w:val="22"/>
        </w:rPr>
        <w:t xml:space="preserve">Magic </w:t>
      </w:r>
      <w:proofErr w:type="spellStart"/>
      <w:r w:rsidRPr="00234487">
        <w:rPr>
          <w:rFonts w:asciiTheme="majorHAnsi" w:hAnsiTheme="majorHAnsi"/>
          <w:i/>
          <w:sz w:val="22"/>
          <w:szCs w:val="22"/>
        </w:rPr>
        <w:t>Mirror</w:t>
      </w:r>
      <w:proofErr w:type="spellEnd"/>
      <w:r w:rsidRPr="00234487">
        <w:rPr>
          <w:rFonts w:asciiTheme="majorHAnsi" w:hAnsiTheme="majorHAnsi"/>
          <w:sz w:val="22"/>
          <w:szCs w:val="22"/>
        </w:rPr>
        <w:t xml:space="preserve">, Galleria La </w:t>
      </w:r>
      <w:proofErr w:type="spellStart"/>
      <w:r w:rsidRPr="00234487">
        <w:rPr>
          <w:rFonts w:asciiTheme="majorHAnsi" w:hAnsiTheme="majorHAnsi"/>
          <w:sz w:val="22"/>
          <w:szCs w:val="22"/>
        </w:rPr>
        <w:t>Salizada</w:t>
      </w:r>
      <w:proofErr w:type="spellEnd"/>
      <w:r w:rsidRPr="00234487">
        <w:rPr>
          <w:rFonts w:asciiTheme="majorHAnsi" w:hAnsiTheme="majorHAnsi"/>
          <w:sz w:val="22"/>
          <w:szCs w:val="22"/>
        </w:rPr>
        <w:t xml:space="preserve"> – Venezia (2014)</w:t>
      </w:r>
    </w:p>
    <w:p w:rsidR="00CB2082" w:rsidRPr="00234487" w:rsidRDefault="00CB2082" w:rsidP="00CB2082">
      <w:pPr>
        <w:rPr>
          <w:rFonts w:asciiTheme="majorHAnsi" w:hAnsiTheme="majorHAnsi"/>
          <w:sz w:val="22"/>
          <w:szCs w:val="22"/>
        </w:rPr>
      </w:pPr>
      <w:r w:rsidRPr="00234487">
        <w:rPr>
          <w:rFonts w:asciiTheme="majorHAnsi" w:hAnsiTheme="majorHAnsi"/>
          <w:i/>
          <w:sz w:val="22"/>
          <w:szCs w:val="22"/>
        </w:rPr>
        <w:t xml:space="preserve">Magic </w:t>
      </w:r>
      <w:proofErr w:type="spellStart"/>
      <w:r w:rsidRPr="00234487">
        <w:rPr>
          <w:rFonts w:asciiTheme="majorHAnsi" w:hAnsiTheme="majorHAnsi"/>
          <w:i/>
          <w:sz w:val="22"/>
          <w:szCs w:val="22"/>
        </w:rPr>
        <w:t>Mirror</w:t>
      </w:r>
      <w:proofErr w:type="spellEnd"/>
      <w:r w:rsidRPr="00234487">
        <w:rPr>
          <w:rFonts w:asciiTheme="majorHAnsi" w:hAnsiTheme="majorHAnsi"/>
          <w:sz w:val="22"/>
          <w:szCs w:val="22"/>
        </w:rPr>
        <w:t xml:space="preserve">, Galleria </w:t>
      </w:r>
      <w:proofErr w:type="spellStart"/>
      <w:r w:rsidRPr="00234487">
        <w:rPr>
          <w:rFonts w:asciiTheme="majorHAnsi" w:hAnsiTheme="majorHAnsi"/>
          <w:sz w:val="22"/>
          <w:szCs w:val="22"/>
        </w:rPr>
        <w:t>Tedofra</w:t>
      </w:r>
      <w:proofErr w:type="spellEnd"/>
      <w:r w:rsidRPr="00234487">
        <w:rPr>
          <w:rFonts w:asciiTheme="majorHAnsi" w:hAnsiTheme="majorHAnsi"/>
          <w:sz w:val="22"/>
          <w:szCs w:val="22"/>
        </w:rPr>
        <w:t xml:space="preserve"> – Bologna (2014)</w:t>
      </w:r>
    </w:p>
    <w:p w:rsidR="00CB2082" w:rsidRPr="00234487" w:rsidRDefault="00CB2082" w:rsidP="00CB2082">
      <w:pPr>
        <w:rPr>
          <w:rFonts w:asciiTheme="majorHAnsi" w:hAnsiTheme="majorHAnsi"/>
          <w:sz w:val="22"/>
          <w:szCs w:val="22"/>
        </w:rPr>
      </w:pPr>
      <w:r w:rsidRPr="00234487">
        <w:rPr>
          <w:rFonts w:asciiTheme="majorHAnsi" w:hAnsiTheme="majorHAnsi"/>
          <w:i/>
          <w:sz w:val="22"/>
          <w:szCs w:val="22"/>
        </w:rPr>
        <w:t xml:space="preserve">Holiday </w:t>
      </w:r>
      <w:proofErr w:type="spellStart"/>
      <w:r w:rsidRPr="00234487">
        <w:rPr>
          <w:rFonts w:asciiTheme="majorHAnsi" w:hAnsiTheme="majorHAnsi"/>
          <w:i/>
          <w:sz w:val="22"/>
          <w:szCs w:val="22"/>
        </w:rPr>
        <w:t>Dreams</w:t>
      </w:r>
      <w:proofErr w:type="spellEnd"/>
      <w:r w:rsidRPr="00234487">
        <w:rPr>
          <w:rFonts w:asciiTheme="majorHAnsi" w:hAnsiTheme="majorHAnsi"/>
          <w:sz w:val="22"/>
          <w:szCs w:val="22"/>
        </w:rPr>
        <w:t>, Galleria Spazio Farini – Milano (2013)</w:t>
      </w:r>
    </w:p>
    <w:p w:rsidR="00CB2082" w:rsidRPr="00234487" w:rsidRDefault="00CB2082" w:rsidP="00CB2082">
      <w:pPr>
        <w:rPr>
          <w:rFonts w:asciiTheme="majorHAnsi" w:hAnsiTheme="majorHAnsi"/>
          <w:sz w:val="22"/>
          <w:szCs w:val="22"/>
        </w:rPr>
      </w:pPr>
      <w:r w:rsidRPr="00234487">
        <w:rPr>
          <w:rFonts w:asciiTheme="majorHAnsi" w:hAnsiTheme="majorHAnsi"/>
          <w:sz w:val="22"/>
          <w:szCs w:val="22"/>
        </w:rPr>
        <w:t xml:space="preserve">Finalista </w:t>
      </w:r>
      <w:r w:rsidRPr="00234487">
        <w:rPr>
          <w:rFonts w:asciiTheme="majorHAnsi" w:hAnsiTheme="majorHAnsi"/>
          <w:i/>
          <w:sz w:val="22"/>
          <w:szCs w:val="22"/>
        </w:rPr>
        <w:t>Premio Combat</w:t>
      </w:r>
      <w:r w:rsidRPr="00234487">
        <w:rPr>
          <w:rFonts w:asciiTheme="majorHAnsi" w:hAnsiTheme="majorHAnsi"/>
          <w:sz w:val="22"/>
          <w:szCs w:val="22"/>
        </w:rPr>
        <w:t>, Museo G. Fattori - Livorno (2013)</w:t>
      </w:r>
    </w:p>
    <w:p w:rsidR="00CB2082" w:rsidRPr="00234487" w:rsidRDefault="00CB2082" w:rsidP="00CB2082">
      <w:pPr>
        <w:rPr>
          <w:rFonts w:asciiTheme="majorHAnsi" w:hAnsiTheme="majorHAnsi"/>
          <w:sz w:val="22"/>
          <w:szCs w:val="22"/>
        </w:rPr>
      </w:pPr>
      <w:r w:rsidRPr="00234487">
        <w:rPr>
          <w:rFonts w:asciiTheme="majorHAnsi" w:hAnsiTheme="majorHAnsi"/>
          <w:sz w:val="22"/>
          <w:szCs w:val="22"/>
        </w:rPr>
        <w:t xml:space="preserve">Finalista </w:t>
      </w:r>
      <w:r w:rsidRPr="00234487">
        <w:rPr>
          <w:rFonts w:asciiTheme="majorHAnsi" w:hAnsiTheme="majorHAnsi"/>
          <w:i/>
          <w:sz w:val="22"/>
          <w:szCs w:val="22"/>
        </w:rPr>
        <w:t>Premio Venezia</w:t>
      </w:r>
      <w:r w:rsidRPr="00234487">
        <w:rPr>
          <w:rFonts w:asciiTheme="majorHAnsi" w:hAnsiTheme="majorHAnsi"/>
          <w:sz w:val="22"/>
          <w:szCs w:val="22"/>
        </w:rPr>
        <w:t xml:space="preserve"> (2013)</w:t>
      </w:r>
    </w:p>
    <w:p w:rsidR="00CB2082" w:rsidRPr="00234487" w:rsidRDefault="00CB2082" w:rsidP="00CB2082">
      <w:pPr>
        <w:rPr>
          <w:rFonts w:asciiTheme="majorHAnsi" w:hAnsiTheme="majorHAnsi"/>
          <w:i/>
          <w:sz w:val="22"/>
          <w:szCs w:val="22"/>
        </w:rPr>
      </w:pPr>
      <w:proofErr w:type="spellStart"/>
      <w:r w:rsidRPr="00234487">
        <w:rPr>
          <w:rFonts w:asciiTheme="majorHAnsi" w:hAnsiTheme="majorHAnsi"/>
          <w:i/>
          <w:sz w:val="22"/>
          <w:szCs w:val="22"/>
        </w:rPr>
        <w:t>Words</w:t>
      </w:r>
      <w:proofErr w:type="spellEnd"/>
      <w:r w:rsidRPr="00234487">
        <w:rPr>
          <w:rFonts w:asciiTheme="majorHAnsi" w:hAnsiTheme="majorHAnsi"/>
          <w:sz w:val="22"/>
          <w:szCs w:val="22"/>
        </w:rPr>
        <w:t>, Galleria Spazio Paraggi – Milano (2013)</w:t>
      </w:r>
    </w:p>
    <w:p w:rsidR="00CB2082" w:rsidRPr="00234487" w:rsidRDefault="00CB2082" w:rsidP="00CB2082">
      <w:pPr>
        <w:rPr>
          <w:rFonts w:asciiTheme="majorHAnsi" w:hAnsiTheme="majorHAnsi"/>
          <w:sz w:val="22"/>
          <w:szCs w:val="22"/>
          <w:lang w:val="en-US"/>
        </w:rPr>
      </w:pPr>
      <w:r w:rsidRPr="00234487">
        <w:rPr>
          <w:rFonts w:asciiTheme="majorHAnsi" w:hAnsiTheme="majorHAnsi"/>
          <w:sz w:val="22"/>
          <w:szCs w:val="22"/>
          <w:lang w:val="en-US"/>
        </w:rPr>
        <w:t>MIA Fair</w:t>
      </w:r>
      <w:r w:rsidRPr="00234487">
        <w:rPr>
          <w:rFonts w:asciiTheme="majorHAnsi" w:hAnsiTheme="majorHAnsi"/>
          <w:i/>
          <w:sz w:val="22"/>
          <w:szCs w:val="22"/>
          <w:lang w:val="en-US"/>
        </w:rPr>
        <w:t xml:space="preserve">, Words,  </w:t>
      </w:r>
      <w:r w:rsidRPr="00234487">
        <w:rPr>
          <w:rFonts w:asciiTheme="majorHAnsi" w:hAnsiTheme="majorHAnsi"/>
          <w:sz w:val="22"/>
          <w:szCs w:val="22"/>
          <w:lang w:val="en-US"/>
        </w:rPr>
        <w:t>Paola Sosio Contemporary  Art Gallery – Milano (2013)</w:t>
      </w:r>
    </w:p>
    <w:p w:rsidR="00CB2082" w:rsidRPr="00234487" w:rsidRDefault="00CB2082" w:rsidP="00CB2082">
      <w:pPr>
        <w:rPr>
          <w:rFonts w:asciiTheme="majorHAnsi" w:hAnsiTheme="majorHAnsi"/>
          <w:i/>
          <w:sz w:val="22"/>
          <w:szCs w:val="22"/>
        </w:rPr>
      </w:pPr>
      <w:r w:rsidRPr="00234487">
        <w:rPr>
          <w:rFonts w:asciiTheme="majorHAnsi" w:hAnsiTheme="majorHAnsi"/>
          <w:i/>
          <w:sz w:val="22"/>
          <w:szCs w:val="22"/>
        </w:rPr>
        <w:t xml:space="preserve">Magic </w:t>
      </w:r>
      <w:proofErr w:type="spellStart"/>
      <w:r w:rsidRPr="00234487">
        <w:rPr>
          <w:rFonts w:asciiTheme="majorHAnsi" w:hAnsiTheme="majorHAnsi"/>
          <w:i/>
          <w:sz w:val="22"/>
          <w:szCs w:val="22"/>
        </w:rPr>
        <w:t>Mirror</w:t>
      </w:r>
      <w:proofErr w:type="spellEnd"/>
      <w:r w:rsidRPr="00234487">
        <w:rPr>
          <w:rFonts w:asciiTheme="majorHAnsi" w:hAnsiTheme="majorHAnsi"/>
          <w:i/>
          <w:sz w:val="22"/>
          <w:szCs w:val="22"/>
        </w:rPr>
        <w:t>,</w:t>
      </w:r>
      <w:r w:rsidRPr="00234487">
        <w:rPr>
          <w:rFonts w:asciiTheme="majorHAnsi" w:hAnsiTheme="majorHAnsi"/>
          <w:sz w:val="22"/>
          <w:szCs w:val="22"/>
        </w:rPr>
        <w:t xml:space="preserve"> Galleria Le Stanze Bianche – Palermo (2013)</w:t>
      </w:r>
    </w:p>
    <w:p w:rsidR="00CB2082" w:rsidRPr="00234487" w:rsidRDefault="00CB2082" w:rsidP="00CB2082">
      <w:pPr>
        <w:ind w:right="-574"/>
        <w:rPr>
          <w:rFonts w:asciiTheme="majorHAnsi" w:hAnsiTheme="majorHAnsi"/>
          <w:sz w:val="22"/>
          <w:szCs w:val="22"/>
        </w:rPr>
      </w:pPr>
      <w:proofErr w:type="spellStart"/>
      <w:r w:rsidRPr="00234487">
        <w:rPr>
          <w:rFonts w:asciiTheme="majorHAnsi" w:hAnsiTheme="majorHAnsi"/>
          <w:i/>
          <w:sz w:val="22"/>
          <w:szCs w:val="22"/>
        </w:rPr>
        <w:t>Affordable</w:t>
      </w:r>
      <w:proofErr w:type="spellEnd"/>
      <w:r w:rsidRPr="00234487">
        <w:rPr>
          <w:rFonts w:asciiTheme="majorHAnsi" w:hAnsiTheme="majorHAnsi"/>
          <w:i/>
          <w:sz w:val="22"/>
          <w:szCs w:val="22"/>
        </w:rPr>
        <w:t xml:space="preserve">  Art Fair -  </w:t>
      </w:r>
      <w:r w:rsidRPr="00234487">
        <w:rPr>
          <w:rFonts w:asciiTheme="majorHAnsi" w:hAnsiTheme="majorHAnsi"/>
          <w:sz w:val="22"/>
          <w:szCs w:val="22"/>
        </w:rPr>
        <w:t>Milano (2013)</w:t>
      </w:r>
    </w:p>
    <w:p w:rsidR="00CB2082" w:rsidRPr="00234487" w:rsidRDefault="00CB2082" w:rsidP="00CB2082">
      <w:pPr>
        <w:rPr>
          <w:rFonts w:asciiTheme="majorHAnsi" w:hAnsiTheme="majorHAnsi"/>
          <w:i/>
          <w:sz w:val="22"/>
          <w:szCs w:val="22"/>
        </w:rPr>
      </w:pPr>
      <w:r w:rsidRPr="00234487">
        <w:rPr>
          <w:rFonts w:asciiTheme="majorHAnsi" w:hAnsiTheme="majorHAnsi"/>
          <w:i/>
          <w:sz w:val="22"/>
          <w:szCs w:val="22"/>
        </w:rPr>
        <w:t>Bambini in missione di pace</w:t>
      </w:r>
      <w:r w:rsidRPr="00234487">
        <w:rPr>
          <w:rFonts w:asciiTheme="majorHAnsi" w:hAnsiTheme="majorHAnsi"/>
          <w:sz w:val="22"/>
          <w:szCs w:val="22"/>
        </w:rPr>
        <w:t>, Fondazione Sambuca -  Palermo</w:t>
      </w:r>
      <w:r w:rsidRPr="00234487">
        <w:rPr>
          <w:rFonts w:asciiTheme="majorHAnsi" w:hAnsiTheme="majorHAnsi"/>
          <w:i/>
          <w:sz w:val="22"/>
          <w:szCs w:val="22"/>
        </w:rPr>
        <w:t xml:space="preserve"> </w:t>
      </w:r>
      <w:r w:rsidRPr="00234487">
        <w:rPr>
          <w:rFonts w:asciiTheme="majorHAnsi" w:hAnsiTheme="majorHAnsi"/>
          <w:sz w:val="22"/>
          <w:szCs w:val="22"/>
        </w:rPr>
        <w:t>(2013)</w:t>
      </w:r>
    </w:p>
    <w:p w:rsidR="00CB2082" w:rsidRPr="00234487" w:rsidRDefault="00CB2082" w:rsidP="00CB2082">
      <w:pPr>
        <w:rPr>
          <w:rFonts w:asciiTheme="majorHAnsi" w:hAnsiTheme="majorHAnsi"/>
          <w:sz w:val="22"/>
          <w:szCs w:val="22"/>
        </w:rPr>
      </w:pPr>
      <w:r w:rsidRPr="00234487">
        <w:rPr>
          <w:rFonts w:asciiTheme="majorHAnsi" w:hAnsiTheme="majorHAnsi"/>
          <w:i/>
          <w:sz w:val="22"/>
          <w:szCs w:val="22"/>
        </w:rPr>
        <w:t>Obiettivo la Ricerca</w:t>
      </w:r>
      <w:r w:rsidRPr="00234487">
        <w:rPr>
          <w:rFonts w:asciiTheme="majorHAnsi" w:hAnsiTheme="majorHAnsi"/>
          <w:sz w:val="22"/>
          <w:szCs w:val="22"/>
        </w:rPr>
        <w:t>, Centro Convegni AIL – Roma (2013)</w:t>
      </w:r>
    </w:p>
    <w:p w:rsidR="00CB2082" w:rsidRPr="00234487" w:rsidRDefault="00CB2082" w:rsidP="00CB2082">
      <w:pPr>
        <w:ind w:right="-433"/>
        <w:rPr>
          <w:rFonts w:asciiTheme="majorHAnsi" w:hAnsiTheme="majorHAnsi"/>
          <w:i/>
          <w:sz w:val="22"/>
          <w:szCs w:val="22"/>
        </w:rPr>
      </w:pPr>
      <w:r w:rsidRPr="00234487">
        <w:rPr>
          <w:rFonts w:asciiTheme="majorHAnsi" w:hAnsiTheme="majorHAnsi"/>
          <w:i/>
          <w:sz w:val="22"/>
          <w:szCs w:val="22"/>
        </w:rPr>
        <w:t xml:space="preserve">Italo </w:t>
      </w:r>
      <w:proofErr w:type="spellStart"/>
      <w:r w:rsidRPr="00234487">
        <w:rPr>
          <w:rFonts w:asciiTheme="majorHAnsi" w:hAnsiTheme="majorHAnsi"/>
          <w:i/>
          <w:sz w:val="22"/>
          <w:szCs w:val="22"/>
        </w:rPr>
        <w:t>Zannier</w:t>
      </w:r>
      <w:proofErr w:type="spellEnd"/>
      <w:r w:rsidRPr="00234487">
        <w:rPr>
          <w:rFonts w:asciiTheme="majorHAnsi" w:hAnsiTheme="majorHAnsi"/>
          <w:i/>
          <w:sz w:val="22"/>
          <w:szCs w:val="22"/>
        </w:rPr>
        <w:t xml:space="preserve">:  la sfida della fotografia, </w:t>
      </w:r>
      <w:r w:rsidRPr="00234487">
        <w:rPr>
          <w:rFonts w:asciiTheme="majorHAnsi" w:hAnsiTheme="majorHAnsi"/>
          <w:sz w:val="22"/>
          <w:szCs w:val="22"/>
        </w:rPr>
        <w:t>Galleria d’Arte Moderna e Contemporanea – Pordenone (2013)</w:t>
      </w:r>
    </w:p>
    <w:p w:rsidR="009B367B" w:rsidRPr="00234487" w:rsidRDefault="00CB2082" w:rsidP="00D40DFF">
      <w:pPr>
        <w:widowControl w:val="0"/>
        <w:autoSpaceDE w:val="0"/>
        <w:autoSpaceDN w:val="0"/>
        <w:adjustRightInd w:val="0"/>
        <w:spacing w:after="240"/>
        <w:jc w:val="both"/>
        <w:rPr>
          <w:sz w:val="22"/>
          <w:szCs w:val="22"/>
        </w:rPr>
      </w:pPr>
      <w:r w:rsidRPr="00234487">
        <w:rPr>
          <w:rFonts w:asciiTheme="majorHAnsi" w:hAnsiTheme="majorHAnsi"/>
          <w:i/>
          <w:sz w:val="22"/>
          <w:szCs w:val="22"/>
        </w:rPr>
        <w:t xml:space="preserve">Magic </w:t>
      </w:r>
      <w:proofErr w:type="spellStart"/>
      <w:r w:rsidRPr="00234487">
        <w:rPr>
          <w:rFonts w:asciiTheme="majorHAnsi" w:hAnsiTheme="majorHAnsi"/>
          <w:i/>
          <w:sz w:val="22"/>
          <w:szCs w:val="22"/>
        </w:rPr>
        <w:t>Mirror</w:t>
      </w:r>
      <w:proofErr w:type="spellEnd"/>
      <w:r w:rsidRPr="00234487">
        <w:rPr>
          <w:rFonts w:asciiTheme="majorHAnsi" w:hAnsiTheme="majorHAnsi"/>
          <w:sz w:val="22"/>
          <w:szCs w:val="22"/>
        </w:rPr>
        <w:t xml:space="preserve">,  Fabbrica delle Arti – Napoli (2013) </w:t>
      </w:r>
    </w:p>
    <w:sectPr w:rsidR="009B367B" w:rsidRPr="00234487" w:rsidSect="005B4C3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Gill Sans Light">
    <w:charset w:val="00"/>
    <w:family w:val="auto"/>
    <w:pitch w:val="variable"/>
    <w:sig w:usb0="800002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81"/>
  <w:drawingGridVerticalSpacing w:val="18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082"/>
    <w:rsid w:val="00085C11"/>
    <w:rsid w:val="00234487"/>
    <w:rsid w:val="005B4C35"/>
    <w:rsid w:val="009B367B"/>
    <w:rsid w:val="00CB2082"/>
    <w:rsid w:val="00D40DFF"/>
    <w:rsid w:val="00D456F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20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20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B208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20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20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B208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Menazzi Moretti</dc:creator>
  <cp:keywords/>
  <dc:description/>
  <cp:lastModifiedBy>User</cp:lastModifiedBy>
  <cp:revision>6</cp:revision>
  <dcterms:created xsi:type="dcterms:W3CDTF">2015-11-04T08:34:00Z</dcterms:created>
  <dcterms:modified xsi:type="dcterms:W3CDTF">2015-12-02T13:50:00Z</dcterms:modified>
</cp:coreProperties>
</file>