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CD" w:rsidRPr="003933CD" w:rsidRDefault="003933CD" w:rsidP="003933CD">
      <w:pPr>
        <w:rPr>
          <w:b/>
        </w:rPr>
      </w:pPr>
      <w:r w:rsidRPr="003933CD">
        <w:rPr>
          <w:b/>
        </w:rPr>
        <w:t>Biografia Laura Zeni</w:t>
      </w:r>
    </w:p>
    <w:p w:rsidR="003933CD" w:rsidRPr="003933CD" w:rsidRDefault="003933CD" w:rsidP="003933CD">
      <w:pPr>
        <w:rPr>
          <w:sz w:val="10"/>
          <w:szCs w:val="10"/>
        </w:rPr>
      </w:pPr>
    </w:p>
    <w:p w:rsidR="003933CD" w:rsidRDefault="003933CD" w:rsidP="003933CD">
      <w:pPr>
        <w:jc w:val="both"/>
      </w:pPr>
      <w:r>
        <w:t>Laura Zeni frequenta l’Accademia di Brera sotto la guida di</w:t>
      </w:r>
      <w:r>
        <w:t xml:space="preserve"> Raffaele De Grada. Dagli anni ‘</w:t>
      </w:r>
      <w:r>
        <w:t xml:space="preserve">80 partecipa a diverse mostre personali e collettive in Italia. Nel 2008 è al Fuori Salone del Mobile con </w:t>
      </w:r>
      <w:proofErr w:type="spellStart"/>
      <w:r>
        <w:t>Jannelli&amp;Volpi</w:t>
      </w:r>
      <w:proofErr w:type="spellEnd"/>
      <w:r>
        <w:t xml:space="preserve">. Nel 2012 in occasione della fiera White a Superstudio Più a Milano inaugura la personale “Laura Zeni. Illuminazioni” a cura di Fortunato D’Amico, con catalogo </w:t>
      </w:r>
      <w:proofErr w:type="spellStart"/>
      <w:r>
        <w:t>Skira</w:t>
      </w:r>
      <w:proofErr w:type="spellEnd"/>
      <w:r>
        <w:t xml:space="preserve"> e successivamente tiene una personale alla BIM-Banca </w:t>
      </w:r>
      <w:proofErr w:type="spellStart"/>
      <w:r>
        <w:t>Intermobiliare</w:t>
      </w:r>
      <w:proofErr w:type="spellEnd"/>
      <w:r>
        <w:t xml:space="preserve"> nel centro storico di Milano.</w:t>
      </w:r>
    </w:p>
    <w:p w:rsidR="003933CD" w:rsidRDefault="003933CD" w:rsidP="003933CD">
      <w:pPr>
        <w:jc w:val="both"/>
      </w:pPr>
      <w:r>
        <w:t xml:space="preserve">Nel 2013 espone allo Spazio Tadini di Milano con la mostra “Laura Zeni. </w:t>
      </w:r>
      <w:proofErr w:type="spellStart"/>
      <w:r>
        <w:t>Indian</w:t>
      </w:r>
      <w:proofErr w:type="spellEnd"/>
      <w:r>
        <w:t xml:space="preserve"> Pattern” a cura di Fortunato D’Amico; partecipa a una collettiva presso il </w:t>
      </w:r>
      <w:proofErr w:type="spellStart"/>
      <w:r>
        <w:t>Macs</w:t>
      </w:r>
      <w:proofErr w:type="spellEnd"/>
      <w:r>
        <w:t xml:space="preserve"> – Mazda Con-</w:t>
      </w:r>
      <w:proofErr w:type="spellStart"/>
      <w:r>
        <w:t>Temporary</w:t>
      </w:r>
      <w:proofErr w:type="spellEnd"/>
      <w:r>
        <w:t xml:space="preserve"> Space di Milano; è presente al Fuori Salone presso Superstudio 13 e a AAM – Arte Accessibile Milano, nello spazio </w:t>
      </w:r>
      <w:proofErr w:type="spellStart"/>
      <w:r>
        <w:t>Eventiquattro</w:t>
      </w:r>
      <w:proofErr w:type="spellEnd"/>
      <w:r>
        <w:t xml:space="preserve"> del Sole 24Ore. In seguito tiene una personale a Alba nello spazio espositivo della Chiesa di San Giuseppe e partecipa allo Spoleto International Art Fair 2013. È presente alla </w:t>
      </w:r>
      <w:r w:rsidRPr="003933CD">
        <w:rPr>
          <w:i/>
        </w:rPr>
        <w:t xml:space="preserve">IX Biennale Internazionale d’Arte Contemporanea </w:t>
      </w:r>
      <w:r w:rsidRPr="003933CD">
        <w:t>di Firenze</w:t>
      </w:r>
      <w:r>
        <w:t xml:space="preserve"> nella rassegna “Passeggiata d’Arte e di Valori tra gli Olivi”, inoltre nel corso del 2013 partecipa a una serie di eventi organizzati dall’associazione Arte da Mangiare.</w:t>
      </w:r>
    </w:p>
    <w:p w:rsidR="003933CD" w:rsidRDefault="003933CD" w:rsidP="003933CD">
      <w:pPr>
        <w:jc w:val="both"/>
      </w:pPr>
      <w:r>
        <w:t xml:space="preserve">Nel 2014 in occasione degli eventi collaterali della Fiera </w:t>
      </w:r>
      <w:proofErr w:type="spellStart"/>
      <w:r>
        <w:t>ArteCremona</w:t>
      </w:r>
      <w:proofErr w:type="spellEnd"/>
      <w:r>
        <w:t xml:space="preserve"> 2014 espone presso la prestigiosa Sala degli Alabardieri del Palazzo Comunale di Cremona ed è presente in Fiera con la Galleria Scoglio di Quarto. Durante la Milano Design Week 2014 negli spazi di Superstudio Più partecipa all’evento </w:t>
      </w:r>
      <w:r w:rsidRPr="003933CD">
        <w:rPr>
          <w:i/>
        </w:rPr>
        <w:t>Double Room</w:t>
      </w:r>
      <w:r>
        <w:t xml:space="preserve"> del Gruppo </w:t>
      </w:r>
      <w:proofErr w:type="spellStart"/>
      <w:r>
        <w:t>Porcelanosa</w:t>
      </w:r>
      <w:proofErr w:type="spellEnd"/>
      <w:r>
        <w:t xml:space="preserve"> con diverse opere create </w:t>
      </w:r>
      <w:r w:rsidRPr="003933CD">
        <w:rPr>
          <w:i/>
        </w:rPr>
        <w:t>ad hoc</w:t>
      </w:r>
      <w:r>
        <w:t xml:space="preserve">, e al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for New Design con un progetto speciale. Nello stesso anno alla Triennale di Milano tiene la personale “Laura Zeni. Coltivare la mente” a cura di Fortunato D'Amico; partecipa alla collettiva “Le celle - L’anima” presso la Fortezza del </w:t>
      </w:r>
      <w:proofErr w:type="spellStart"/>
      <w:r>
        <w:t>Priamàr</w:t>
      </w:r>
      <w:proofErr w:type="spellEnd"/>
      <w:r>
        <w:t xml:space="preserve"> di Savona; in seguito all’</w:t>
      </w:r>
      <w:r w:rsidRPr="003933CD">
        <w:rPr>
          <w:i/>
        </w:rPr>
        <w:t>International Festival Art Expo Spoleto 2014</w:t>
      </w:r>
      <w:r>
        <w:t xml:space="preserve">, e a “MPG 2014 - Mostra per Gioco” allo Spazio Tadini di Milano. Nel dicembre-gennaio 2014-2015 è la prima artista a esporre una personale a </w:t>
      </w:r>
      <w:proofErr w:type="spellStart"/>
      <w:r>
        <w:t>Eataly</w:t>
      </w:r>
      <w:proofErr w:type="spellEnd"/>
      <w:r>
        <w:t xml:space="preserve"> Smeraldo a Milano.</w:t>
      </w:r>
    </w:p>
    <w:p w:rsidR="003933CD" w:rsidRDefault="003933CD" w:rsidP="003933CD">
      <w:pPr>
        <w:jc w:val="both"/>
      </w:pPr>
      <w:r>
        <w:t>Nel 2015 è presente con la personale “</w:t>
      </w:r>
      <w:proofErr w:type="spellStart"/>
      <w:r>
        <w:t>Aromatherapy</w:t>
      </w:r>
      <w:proofErr w:type="spellEnd"/>
      <w:r>
        <w:t xml:space="preserve">. Laura Zeni” presso DAI Studio a Roma, allo Spazio Tadini di Milano con la mostra "Laura Zeni. Mangia con la testa", e prende parte alla mostra </w:t>
      </w:r>
      <w:r>
        <w:t xml:space="preserve">collettiva itinerante a Malmö e </w:t>
      </w:r>
      <w:r>
        <w:t xml:space="preserve">a Berlino. A Londra partecipa alla collettiva presso La Galleria </w:t>
      </w:r>
      <w:proofErr w:type="spellStart"/>
      <w:r>
        <w:t>Pall</w:t>
      </w:r>
      <w:proofErr w:type="spellEnd"/>
      <w:r>
        <w:t xml:space="preserve"> Mall e espone mostre personali presso </w:t>
      </w:r>
      <w:proofErr w:type="spellStart"/>
      <w:r>
        <w:t>ArtMoorHouse</w:t>
      </w:r>
      <w:proofErr w:type="spellEnd"/>
      <w:r>
        <w:t xml:space="preserve"> e Le Dame Art Gallery. È presente alla Biennale Italia-Cina al Mastio della Cittadella di Torino e i Chiostri dell'Umanitaria a Milano accolgono la sua personale "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". Nell'autunno 2015 è nuovamente presente a Londra invitata da Fiat Chrysler Motor </w:t>
      </w:r>
      <w:proofErr w:type="spellStart"/>
      <w:r>
        <w:t>Village</w:t>
      </w:r>
      <w:proofErr w:type="spellEnd"/>
      <w:r>
        <w:t xml:space="preserve"> a esporre come unica artista per il lancio della nuova FIAT 500. A Roma partecipa all’importante collettiva “BAR, Bellezza, Arte e Ristoro. Architettura, cibo e design nell’Italia del ‘900” all’Archivio Centrale dello Stato.</w:t>
      </w:r>
    </w:p>
    <w:p w:rsidR="003933CD" w:rsidRDefault="003933CD" w:rsidP="003933CD">
      <w:pPr>
        <w:jc w:val="both"/>
      </w:pPr>
      <w:r>
        <w:t xml:space="preserve">Nel 2016 a Londra è presente alla collettiva presso </w:t>
      </w:r>
      <w:proofErr w:type="spellStart"/>
      <w:r>
        <w:t>Camden</w:t>
      </w:r>
      <w:proofErr w:type="spellEnd"/>
      <w:r>
        <w:t xml:space="preserve"> Image Gallery e durante la Milano Design Week 2016 a due mostre collettive presso la Fabbrica del Vapore e l’ex Oratorio della Passione della Basilica di S. Ambrogio, inoltre </w:t>
      </w:r>
      <w:proofErr w:type="spellStart"/>
      <w:r>
        <w:t>Jannelli&amp;Volpi</w:t>
      </w:r>
      <w:proofErr w:type="spellEnd"/>
      <w:r>
        <w:t xml:space="preserve"> l’accoglie con la personale “Laura Zeni. Geometrie </w:t>
      </w:r>
      <w:proofErr w:type="spellStart"/>
      <w:r>
        <w:t>ri</w:t>
      </w:r>
      <w:proofErr w:type="spellEnd"/>
      <w:r>
        <w:t xml:space="preserve">-viste”. Successivamente espone a New York nella collettiva ospitata da </w:t>
      </w:r>
      <w:proofErr w:type="spellStart"/>
      <w:r>
        <w:t>Onishi</w:t>
      </w:r>
      <w:proofErr w:type="spellEnd"/>
      <w:r>
        <w:t xml:space="preserve"> Project. Vive e lavora a Milano. </w:t>
      </w:r>
    </w:p>
    <w:p w:rsidR="007E47ED" w:rsidRDefault="003933CD" w:rsidP="003933CD">
      <w:hyperlink r:id="rId5" w:history="1">
        <w:r w:rsidRPr="00775C5A">
          <w:rPr>
            <w:rStyle w:val="Collegamentoipertestuale"/>
          </w:rPr>
          <w:t>www.laurazeni.it</w:t>
        </w:r>
      </w:hyperlink>
    </w:p>
    <w:p w:rsidR="003933CD" w:rsidRDefault="003933CD" w:rsidP="003933CD"/>
    <w:p w:rsidR="003933CD" w:rsidRDefault="003933CD" w:rsidP="003933CD"/>
    <w:p w:rsidR="003933CD" w:rsidRDefault="003933CD" w:rsidP="003933CD">
      <w:bookmarkStart w:id="0" w:name="_GoBack"/>
      <w:bookmarkEnd w:id="0"/>
    </w:p>
    <w:sectPr w:rsidR="003933CD" w:rsidSect="003933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B4"/>
    <w:rsid w:val="000C310B"/>
    <w:rsid w:val="003933CD"/>
    <w:rsid w:val="004B3550"/>
    <w:rsid w:val="007B23B4"/>
    <w:rsid w:val="007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uraze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2016-09-29T09:06:00Z</dcterms:created>
  <dcterms:modified xsi:type="dcterms:W3CDTF">2016-09-29T09:11:00Z</dcterms:modified>
</cp:coreProperties>
</file>