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D3F0" w14:textId="77777777" w:rsidR="000D075A" w:rsidRDefault="000D075A" w:rsidP="000D075A">
      <w:pPr>
        <w:jc w:val="both"/>
        <w:rPr>
          <w:rFonts w:ascii="Arial" w:hAnsi="Arial" w:cs="Arial"/>
          <w:b/>
          <w:bCs/>
          <w:sz w:val="24"/>
          <w:szCs w:val="24"/>
          <w:lang w:val="it-CH"/>
        </w:rPr>
      </w:pPr>
    </w:p>
    <w:p w14:paraId="79565643" w14:textId="1A60F251" w:rsidR="008E72A3" w:rsidRPr="000D075A" w:rsidRDefault="00917DE5" w:rsidP="000D075A">
      <w:pPr>
        <w:jc w:val="both"/>
        <w:rPr>
          <w:rFonts w:ascii="Arial" w:hAnsi="Arial" w:cs="Arial"/>
          <w:b/>
          <w:bCs/>
          <w:sz w:val="24"/>
          <w:szCs w:val="24"/>
          <w:lang w:val="it-CH"/>
        </w:rPr>
      </w:pPr>
      <w:r w:rsidRPr="000D075A">
        <w:rPr>
          <w:rFonts w:ascii="Arial" w:hAnsi="Arial" w:cs="Arial"/>
          <w:b/>
          <w:bCs/>
          <w:sz w:val="24"/>
          <w:szCs w:val="24"/>
          <w:lang w:val="it-CH"/>
        </w:rPr>
        <w:t>BIOGRAFIA TIZIANO SOSSI</w:t>
      </w:r>
    </w:p>
    <w:p w14:paraId="6B4392BB" w14:textId="77777777" w:rsidR="000D075A" w:rsidRDefault="000D075A" w:rsidP="000D075A">
      <w:pPr>
        <w:jc w:val="both"/>
        <w:rPr>
          <w:rFonts w:ascii="Arial" w:hAnsi="Arial" w:cs="Arial"/>
          <w:sz w:val="24"/>
          <w:szCs w:val="24"/>
          <w:lang w:val="it-CH"/>
        </w:rPr>
      </w:pPr>
    </w:p>
    <w:p w14:paraId="122F8F17" w14:textId="6CBEB571" w:rsidR="00DB62B5" w:rsidRPr="000D075A" w:rsidRDefault="00DB62B5" w:rsidP="000D075A">
      <w:pPr>
        <w:jc w:val="both"/>
        <w:rPr>
          <w:rFonts w:ascii="Arial" w:hAnsi="Arial" w:cs="Arial"/>
          <w:sz w:val="24"/>
          <w:szCs w:val="24"/>
          <w:lang w:val="it-CH"/>
        </w:rPr>
      </w:pPr>
      <w:r w:rsidRPr="000D075A">
        <w:rPr>
          <w:rFonts w:ascii="Arial" w:hAnsi="Arial" w:cs="Arial"/>
          <w:sz w:val="24"/>
          <w:szCs w:val="24"/>
          <w:lang w:val="it-CH"/>
        </w:rPr>
        <w:t>Nato il 17 gennaio 1962 a Monza (MI)</w:t>
      </w:r>
    </w:p>
    <w:p w14:paraId="632BD80D" w14:textId="3BE3912B" w:rsidR="007E6FD4" w:rsidRDefault="008E72A3" w:rsidP="000D075A">
      <w:pPr>
        <w:jc w:val="both"/>
        <w:rPr>
          <w:lang w:val="it-CH"/>
        </w:rPr>
      </w:pPr>
      <w:r w:rsidRPr="000D075A">
        <w:rPr>
          <w:rFonts w:ascii="Arial" w:hAnsi="Arial" w:cs="Arial"/>
          <w:sz w:val="24"/>
          <w:szCs w:val="24"/>
          <w:lang w:val="it-CH"/>
        </w:rPr>
        <w:t xml:space="preserve">Storico di cinema e di musica. </w:t>
      </w:r>
      <w:r w:rsidR="00CD434C" w:rsidRPr="000D075A">
        <w:rPr>
          <w:rFonts w:ascii="Arial" w:hAnsi="Arial" w:cs="Arial"/>
          <w:sz w:val="24"/>
          <w:szCs w:val="24"/>
          <w:lang w:val="it-CH"/>
        </w:rPr>
        <w:t>Ha iniziato a teatro con la Compagnia Stabile Monzese e in radio a Radio Studio Monza. Ha scritto per Il Giorno e Filmcritica</w:t>
      </w:r>
      <w:r w:rsidR="003E192A" w:rsidRPr="000D075A">
        <w:rPr>
          <w:rFonts w:ascii="Arial" w:hAnsi="Arial" w:cs="Arial"/>
          <w:sz w:val="24"/>
          <w:szCs w:val="24"/>
          <w:lang w:val="it-CH"/>
        </w:rPr>
        <w:t>.</w:t>
      </w:r>
      <w:r w:rsidR="00CD434C" w:rsidRPr="000D075A">
        <w:rPr>
          <w:rFonts w:ascii="Arial" w:hAnsi="Arial" w:cs="Arial"/>
          <w:sz w:val="24"/>
          <w:szCs w:val="24"/>
          <w:lang w:val="it-CH"/>
        </w:rPr>
        <w:t xml:space="preserve"> Collabora tuttora alla rivista Filmcronache</w:t>
      </w:r>
      <w:r w:rsidR="003E192A" w:rsidRPr="000D075A">
        <w:rPr>
          <w:rFonts w:ascii="Arial" w:hAnsi="Arial" w:cs="Arial"/>
          <w:sz w:val="24"/>
          <w:szCs w:val="24"/>
          <w:lang w:val="it-CH"/>
        </w:rPr>
        <w:t xml:space="preserve"> di Roma.</w:t>
      </w:r>
      <w:r w:rsidR="00CD434C" w:rsidRPr="000D075A">
        <w:rPr>
          <w:rFonts w:ascii="Arial" w:hAnsi="Arial" w:cs="Arial"/>
          <w:sz w:val="24"/>
          <w:szCs w:val="24"/>
          <w:lang w:val="it-CH"/>
        </w:rPr>
        <w:t xml:space="preserve"> </w:t>
      </w:r>
      <w:r w:rsidRPr="000D075A">
        <w:rPr>
          <w:rFonts w:ascii="Arial" w:hAnsi="Arial" w:cs="Arial"/>
          <w:sz w:val="24"/>
          <w:szCs w:val="24"/>
          <w:lang w:val="it-CH"/>
        </w:rPr>
        <w:t>Collaboratore storico del Farinotti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 dal 1990 ad oggi</w:t>
      </w:r>
      <w:r w:rsidRPr="000D075A">
        <w:rPr>
          <w:rFonts w:ascii="Arial" w:hAnsi="Arial" w:cs="Arial"/>
          <w:sz w:val="24"/>
          <w:szCs w:val="24"/>
          <w:lang w:val="it-CH"/>
        </w:rPr>
        <w:t>. È autore dei libri Dizionario delle registe</w:t>
      </w:r>
      <w:r w:rsidR="00422226">
        <w:rPr>
          <w:rFonts w:ascii="Arial" w:hAnsi="Arial" w:cs="Arial"/>
          <w:sz w:val="24"/>
          <w:szCs w:val="24"/>
          <w:lang w:val="it-CH"/>
        </w:rPr>
        <w:t xml:space="preserve"> (</w:t>
      </w:r>
      <w:r w:rsidR="00493FF0" w:rsidRPr="000D075A">
        <w:rPr>
          <w:rFonts w:ascii="Arial" w:hAnsi="Arial" w:cs="Arial"/>
          <w:sz w:val="24"/>
          <w:szCs w:val="24"/>
          <w:lang w:val="it-CH"/>
        </w:rPr>
        <w:t>2000)</w:t>
      </w:r>
      <w:r w:rsidRPr="000D075A">
        <w:rPr>
          <w:rFonts w:ascii="Arial" w:hAnsi="Arial" w:cs="Arial"/>
          <w:sz w:val="24"/>
          <w:szCs w:val="24"/>
          <w:lang w:val="it-CH"/>
        </w:rPr>
        <w:t>, Tra cinema teatro e cabaret (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2019, </w:t>
      </w:r>
      <w:r w:rsidRPr="000D075A">
        <w:rPr>
          <w:rFonts w:ascii="Arial" w:hAnsi="Arial" w:cs="Arial"/>
          <w:sz w:val="24"/>
          <w:szCs w:val="24"/>
          <w:lang w:val="it-CH"/>
        </w:rPr>
        <w:t xml:space="preserve">conversazioni con grandi attori da Diego Abatantuono a Paolo Villaggio). Regista di documentari: tra i titoli </w:t>
      </w:r>
      <w:r w:rsidR="00DB62B5" w:rsidRPr="000D075A">
        <w:rPr>
          <w:rFonts w:ascii="Arial" w:hAnsi="Arial" w:cs="Arial"/>
          <w:sz w:val="24"/>
          <w:szCs w:val="24"/>
          <w:lang w:val="it-CH"/>
        </w:rPr>
        <w:t xml:space="preserve">Io, Vittorio Feltri (2020) </w:t>
      </w:r>
      <w:r w:rsidRPr="000D075A">
        <w:rPr>
          <w:rFonts w:ascii="Arial" w:hAnsi="Arial" w:cs="Arial"/>
          <w:sz w:val="24"/>
          <w:szCs w:val="24"/>
          <w:lang w:val="it-CH"/>
        </w:rPr>
        <w:t>Enrico Intra - Non solo Jazz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 (2019)</w:t>
      </w:r>
      <w:r w:rsidRPr="000D075A">
        <w:rPr>
          <w:rFonts w:ascii="Arial" w:hAnsi="Arial" w:cs="Arial"/>
          <w:sz w:val="24"/>
          <w:szCs w:val="24"/>
          <w:lang w:val="it-CH"/>
        </w:rPr>
        <w:t>, Edward Asner - The actor, The Man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 (2013)</w:t>
      </w:r>
      <w:r w:rsidRPr="000D075A">
        <w:rPr>
          <w:rFonts w:ascii="Arial" w:hAnsi="Arial" w:cs="Arial"/>
          <w:sz w:val="24"/>
          <w:szCs w:val="24"/>
          <w:lang w:val="it-CH"/>
        </w:rPr>
        <w:t>. Tinto Brass - Politicamente scorretto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 (2010)</w:t>
      </w:r>
      <w:r w:rsidRPr="000D075A">
        <w:rPr>
          <w:rFonts w:ascii="Arial" w:hAnsi="Arial" w:cs="Arial"/>
          <w:sz w:val="24"/>
          <w:szCs w:val="24"/>
          <w:lang w:val="it-CH"/>
        </w:rPr>
        <w:t xml:space="preserve">. </w:t>
      </w:r>
      <w:r w:rsidR="00D34530" w:rsidRPr="000D075A">
        <w:rPr>
          <w:rFonts w:ascii="Arial" w:hAnsi="Arial" w:cs="Arial"/>
          <w:sz w:val="24"/>
          <w:szCs w:val="24"/>
          <w:lang w:val="it-CH"/>
        </w:rPr>
        <w:t xml:space="preserve">Dopo aver collaborato negli anni 80 alla fanzine Fire degli U2 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(1984-1986) </w:t>
      </w:r>
      <w:r w:rsidR="00D34530" w:rsidRPr="000D075A">
        <w:rPr>
          <w:rFonts w:ascii="Arial" w:hAnsi="Arial" w:cs="Arial"/>
          <w:sz w:val="24"/>
          <w:szCs w:val="24"/>
          <w:lang w:val="it-CH"/>
        </w:rPr>
        <w:t>ha scritto per Filmcronache, Filmcritica e Il Giorno. Ha frequentato tra l’altro i set di Dario Argento, Pupi Avati, Bigas Luna, Carlo Verdone e Tinto Brass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 (tra glia </w:t>
      </w:r>
      <w:r w:rsidR="00422226">
        <w:rPr>
          <w:rFonts w:ascii="Arial" w:hAnsi="Arial" w:cs="Arial"/>
          <w:sz w:val="24"/>
          <w:szCs w:val="24"/>
          <w:lang w:val="it-CH"/>
        </w:rPr>
        <w:t>a</w:t>
      </w:r>
      <w:r w:rsidR="00493FF0" w:rsidRPr="000D075A">
        <w:rPr>
          <w:rFonts w:ascii="Arial" w:hAnsi="Arial" w:cs="Arial"/>
          <w:sz w:val="24"/>
          <w:szCs w:val="24"/>
          <w:lang w:val="it-CH"/>
        </w:rPr>
        <w:t>nni 90 e gli anni Duemila)</w:t>
      </w:r>
      <w:r w:rsidR="00D34530" w:rsidRPr="000D075A">
        <w:rPr>
          <w:rFonts w:ascii="Arial" w:hAnsi="Arial" w:cs="Arial"/>
          <w:sz w:val="24"/>
          <w:szCs w:val="24"/>
          <w:lang w:val="it-CH"/>
        </w:rPr>
        <w:t xml:space="preserve">. </w:t>
      </w:r>
      <w:r w:rsidRPr="000D075A">
        <w:rPr>
          <w:rFonts w:ascii="Arial" w:hAnsi="Arial" w:cs="Arial"/>
          <w:sz w:val="24"/>
          <w:szCs w:val="24"/>
          <w:lang w:val="it-CH"/>
        </w:rPr>
        <w:t>Insegnante di Storia della musica moderna al liceo classico musicale Cirillo di Aversa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 (da 2022 ad oggi)</w:t>
      </w:r>
      <w:r w:rsidRPr="000D075A">
        <w:rPr>
          <w:rFonts w:ascii="Arial" w:hAnsi="Arial" w:cs="Arial"/>
          <w:sz w:val="24"/>
          <w:szCs w:val="24"/>
          <w:lang w:val="it-CH"/>
        </w:rPr>
        <w:t xml:space="preserve">, ha insegnato cinema al Columbia College di Chicago e ha lavorato alle reti Fininvest </w:t>
      </w:r>
      <w:r w:rsidR="00493FF0" w:rsidRPr="000D075A">
        <w:rPr>
          <w:rFonts w:ascii="Arial" w:hAnsi="Arial" w:cs="Arial"/>
          <w:sz w:val="24"/>
          <w:szCs w:val="24"/>
          <w:lang w:val="it-CH"/>
        </w:rPr>
        <w:t xml:space="preserve">(1991-1995) </w:t>
      </w:r>
      <w:r w:rsidRPr="000D075A">
        <w:rPr>
          <w:rFonts w:ascii="Arial" w:hAnsi="Arial" w:cs="Arial"/>
          <w:sz w:val="24"/>
          <w:szCs w:val="24"/>
          <w:lang w:val="it-CH"/>
        </w:rPr>
        <w:t>nel palinsesto cinema</w:t>
      </w:r>
      <w:r w:rsidR="001447C7" w:rsidRPr="000D075A">
        <w:rPr>
          <w:rFonts w:ascii="Arial" w:hAnsi="Arial" w:cs="Arial"/>
          <w:sz w:val="24"/>
          <w:szCs w:val="24"/>
          <w:lang w:val="it-CH"/>
        </w:rPr>
        <w:t xml:space="preserve"> a Italia 1 e Italia7 con Carlo Freccero a Rete4 con Michele Franceschelli </w:t>
      </w:r>
      <w:r w:rsidR="00600864" w:rsidRPr="000D075A">
        <w:rPr>
          <w:rFonts w:ascii="Arial" w:hAnsi="Arial" w:cs="Arial"/>
          <w:sz w:val="24"/>
          <w:szCs w:val="24"/>
          <w:lang w:val="it-CH"/>
        </w:rPr>
        <w:t xml:space="preserve">(responsabile cinema) </w:t>
      </w:r>
      <w:r w:rsidR="001447C7" w:rsidRPr="000D075A">
        <w:rPr>
          <w:rFonts w:ascii="Arial" w:hAnsi="Arial" w:cs="Arial"/>
          <w:sz w:val="24"/>
          <w:szCs w:val="24"/>
          <w:lang w:val="it-CH"/>
        </w:rPr>
        <w:t>e a Berlu</w:t>
      </w:r>
      <w:r w:rsidR="00D34530" w:rsidRPr="000D075A">
        <w:rPr>
          <w:rFonts w:ascii="Arial" w:hAnsi="Arial" w:cs="Arial"/>
          <w:sz w:val="24"/>
          <w:szCs w:val="24"/>
          <w:lang w:val="it-CH"/>
        </w:rPr>
        <w:t>s</w:t>
      </w:r>
      <w:r w:rsidR="001447C7" w:rsidRPr="000D075A">
        <w:rPr>
          <w:rFonts w:ascii="Arial" w:hAnsi="Arial" w:cs="Arial"/>
          <w:sz w:val="24"/>
          <w:szCs w:val="24"/>
          <w:lang w:val="it-CH"/>
        </w:rPr>
        <w:t>coni Communications con Giuseppe Cereda</w:t>
      </w:r>
      <w:r w:rsidR="00600864" w:rsidRPr="000D075A">
        <w:rPr>
          <w:rFonts w:ascii="Arial" w:hAnsi="Arial" w:cs="Arial"/>
          <w:sz w:val="24"/>
          <w:szCs w:val="24"/>
          <w:lang w:val="it-CH"/>
        </w:rPr>
        <w:t xml:space="preserve"> e Carlo Bernasconi</w:t>
      </w:r>
      <w:r w:rsidR="001447C7" w:rsidRPr="000D075A">
        <w:rPr>
          <w:rFonts w:ascii="Arial" w:hAnsi="Arial" w:cs="Arial"/>
          <w:sz w:val="24"/>
          <w:szCs w:val="24"/>
          <w:lang w:val="it-CH"/>
        </w:rPr>
        <w:t xml:space="preserve"> </w:t>
      </w:r>
      <w:r w:rsidR="00600864" w:rsidRPr="000D075A">
        <w:rPr>
          <w:rFonts w:ascii="Arial" w:hAnsi="Arial" w:cs="Arial"/>
          <w:sz w:val="24"/>
          <w:szCs w:val="24"/>
          <w:lang w:val="it-CH"/>
        </w:rPr>
        <w:t xml:space="preserve">(tv serie, telefilms e tv movies) </w:t>
      </w:r>
      <w:r w:rsidR="001447C7" w:rsidRPr="000D075A">
        <w:rPr>
          <w:rFonts w:ascii="Arial" w:hAnsi="Arial" w:cs="Arial"/>
          <w:sz w:val="24"/>
          <w:szCs w:val="24"/>
          <w:lang w:val="it-CH"/>
        </w:rPr>
        <w:t>poi</w:t>
      </w:r>
      <w:r w:rsidRPr="000D075A">
        <w:rPr>
          <w:rFonts w:ascii="Arial" w:hAnsi="Arial" w:cs="Arial"/>
          <w:sz w:val="24"/>
          <w:szCs w:val="24"/>
          <w:lang w:val="it-CH"/>
        </w:rPr>
        <w:t>. Dal 2012 scrive i cataloghi del Napoli Film Festival oltre ad occuparsi dei backstage e presentazioni</w:t>
      </w:r>
      <w:r w:rsidRPr="008E72A3">
        <w:rPr>
          <w:lang w:val="it-CH"/>
        </w:rPr>
        <w:t>.</w:t>
      </w:r>
      <w:r w:rsidR="00D34530">
        <w:rPr>
          <w:lang w:val="it-CH"/>
        </w:rPr>
        <w:t xml:space="preserve"> </w:t>
      </w:r>
    </w:p>
    <w:p w14:paraId="07D6EA2E" w14:textId="77777777" w:rsidR="008E72A3" w:rsidRDefault="008E72A3">
      <w:pPr>
        <w:rPr>
          <w:lang w:val="it-CH"/>
        </w:rPr>
      </w:pPr>
    </w:p>
    <w:p w14:paraId="216BBF2C" w14:textId="614D9686" w:rsidR="00493FF0" w:rsidRPr="008E72A3" w:rsidRDefault="00493FF0">
      <w:pPr>
        <w:rPr>
          <w:lang w:val="it-CH"/>
        </w:rPr>
      </w:pPr>
    </w:p>
    <w:sectPr w:rsidR="00493FF0" w:rsidRPr="008E72A3" w:rsidSect="000D0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3"/>
    <w:rsid w:val="000D075A"/>
    <w:rsid w:val="001447C7"/>
    <w:rsid w:val="00192027"/>
    <w:rsid w:val="00192EFA"/>
    <w:rsid w:val="001D2A1E"/>
    <w:rsid w:val="00321DC8"/>
    <w:rsid w:val="003E192A"/>
    <w:rsid w:val="00422226"/>
    <w:rsid w:val="00493FF0"/>
    <w:rsid w:val="004F31B3"/>
    <w:rsid w:val="00600864"/>
    <w:rsid w:val="007E6FD4"/>
    <w:rsid w:val="008E72A3"/>
    <w:rsid w:val="00917DE5"/>
    <w:rsid w:val="00B177C0"/>
    <w:rsid w:val="00CD434C"/>
    <w:rsid w:val="00D34530"/>
    <w:rsid w:val="00DB62B5"/>
    <w:rsid w:val="00E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067"/>
  <w15:chartTrackingRefBased/>
  <w15:docId w15:val="{DB8821A6-ECE3-465E-85ED-7767BC14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3F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Sossi</dc:creator>
  <cp:keywords/>
  <dc:description/>
  <cp:lastModifiedBy>I BC</cp:lastModifiedBy>
  <cp:revision>8</cp:revision>
  <dcterms:created xsi:type="dcterms:W3CDTF">2024-09-09T13:04:00Z</dcterms:created>
  <dcterms:modified xsi:type="dcterms:W3CDTF">2024-10-10T09:47:00Z</dcterms:modified>
</cp:coreProperties>
</file>