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C0" w:rsidRDefault="00CC24C0" w:rsidP="00CC24C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45E9EDD" wp14:editId="6D017B0B">
            <wp:extent cx="1200150" cy="752475"/>
            <wp:effectExtent l="0" t="0" r="0" b="9525"/>
            <wp:docPr id="1" name="Immagine 1" descr="comunecarrara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carrara_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C0" w:rsidRDefault="00CC24C0" w:rsidP="00CC24C0">
      <w:pPr>
        <w:spacing w:after="0"/>
        <w:rPr>
          <w:rFonts w:ascii="Arial" w:hAnsi="Arial" w:cs="Arial"/>
          <w:sz w:val="40"/>
          <w:szCs w:val="40"/>
        </w:rPr>
      </w:pPr>
    </w:p>
    <w:p w:rsidR="0075548A" w:rsidRDefault="0075548A" w:rsidP="00CC24C0">
      <w:pPr>
        <w:spacing w:after="0"/>
        <w:rPr>
          <w:rFonts w:ascii="Arial" w:hAnsi="Arial" w:cs="Arial"/>
          <w:sz w:val="40"/>
          <w:szCs w:val="40"/>
        </w:rPr>
      </w:pPr>
    </w:p>
    <w:p w:rsidR="0075548A" w:rsidRDefault="0075548A" w:rsidP="00CC24C0">
      <w:pPr>
        <w:spacing w:after="0"/>
        <w:rPr>
          <w:rFonts w:ascii="Arial" w:hAnsi="Arial" w:cs="Arial"/>
          <w:sz w:val="40"/>
          <w:szCs w:val="40"/>
        </w:rPr>
      </w:pPr>
    </w:p>
    <w:p w:rsidR="008E4949" w:rsidRPr="00942009" w:rsidRDefault="008E4949" w:rsidP="00942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2009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Car</w:t>
      </w:r>
      <w:r w:rsidR="00D811F5" w:rsidRPr="00942009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rara, </w:t>
      </w:r>
      <w:proofErr w:type="spellStart"/>
      <w:r w:rsidR="00D811F5" w:rsidRPr="00942009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C</w:t>
      </w:r>
      <w:r w:rsidR="00CC24C0" w:rsidRPr="00CC24C0">
        <w:rPr>
          <w:rFonts w:ascii="Arial" w:eastAsia="Times New Roman" w:hAnsi="Arial" w:cs="Arial"/>
          <w:i/>
          <w:sz w:val="24"/>
          <w:szCs w:val="24"/>
          <w:lang w:eastAsia="it-IT"/>
        </w:rPr>
        <w:t>á</w:t>
      </w:r>
      <w:r w:rsidR="00D811F5" w:rsidRPr="00942009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rdenas</w:t>
      </w:r>
      <w:proofErr w:type="spellEnd"/>
      <w:r w:rsidR="00D811F5" w:rsidRPr="00942009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 e la Negritudine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non soltanto la mostra delle belle sculture di un autore che ha incantato e stupito evocando, nell'attingere alla propria sensibilità personale, forme e sensi eterni, cifre di una storia riletta </w:t>
      </w:r>
      <w:r w:rsidRPr="00942009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en art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intenso  afflato antropologico. Non soltanto una mostra, ma anche un’occasione per Carrara di ritrovare un segmento del proprio passato prossimo.                                        </w:t>
      </w:r>
    </w:p>
    <w:p w:rsidR="008E4949" w:rsidRPr="00942009" w:rsidRDefault="008E4949" w:rsidP="00942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titolo sintetizza una scelta </w:t>
      </w:r>
      <w:proofErr w:type="spellStart"/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curatoriale</w:t>
      </w:r>
      <w:proofErr w:type="spellEnd"/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importante: chiedersi che cos'è la negritudine in una vicenda artistica. La forza plastica delle opere risponde alla domanda senza parole, ma in modo ancor più eloquente. Guardate e avvertirete i mondi che sono stati il </w:t>
      </w:r>
      <w:r w:rsidRPr="00942009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milieu </w:t>
      </w:r>
      <w:r w:rsidR="00CC24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culturale 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</w:t>
      </w:r>
      <w:proofErr w:type="spellStart"/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="00CC24C0" w:rsidRPr="00CC24C0">
        <w:rPr>
          <w:rFonts w:ascii="Arial" w:eastAsia="Times New Roman" w:hAnsi="Arial" w:cs="Arial"/>
          <w:sz w:val="24"/>
          <w:szCs w:val="24"/>
          <w:lang w:eastAsia="it-IT"/>
        </w:rPr>
        <w:t>á</w:t>
      </w:r>
      <w:r w:rsidRPr="00CC24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denas</w:t>
      </w:r>
      <w:proofErr w:type="spellEnd"/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; potrete intuire un </w:t>
      </w:r>
      <w:r w:rsidRPr="00942009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quid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atavico, lo stesso che ciascuno porta con sé, cosciente o no.</w:t>
      </w:r>
    </w:p>
    <w:p w:rsidR="008E4949" w:rsidRPr="00942009" w:rsidRDefault="008E4949" w:rsidP="0094200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confront</w:t>
      </w:r>
      <w:r w:rsidR="00D811F5"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con la sua scultura si presta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 operare un rispecchiamento, quello del ritorno alle radici o all'archetipo che lo scultore coglie con il corpo e con la mente e plasma in opera. In nome di queste valenze culturali, per la nostra città la mostra è un evento importante al fine di continuare a conoscere le presenze a Carrara dei maggiori scultori internazionali del '900. Si t</w:t>
      </w:r>
      <w:r w:rsidR="00D811F5"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ratta di ritrovare e raccontare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le fila di una vicenda che mette l’accento sulla  vocazione di sempre per questo luogo: accogliere artisti provenienti da tutte le parti del mondo, ispirati e affascinati dalla sfida che il Marmo impone.</w:t>
      </w:r>
    </w:p>
    <w:p w:rsidR="008E4949" w:rsidRPr="00942009" w:rsidRDefault="008E4949" w:rsidP="0094200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 mostra si inserisce tra gli eventi che negli anni hanno voluto ripercorrere la strada che da Michelangelo e Canova porta alle Biennali Internazionali di Scultura e alle mostre dei maestri contemporanei. Per questa finalità è importante la collaborazione tra pubblico e privato che insieme si devono ispirare a quella storia di forte significato identitario per valorizzarne la proiezione culturale e per sviluppare gli usi nobili dell'oro bianco, quelli che implicano un alto valore aggiunto, culturale ed economico, grazie al saper fare delle maestranze locali unito alle opportunità delle nuove tecnolo</w:t>
      </w:r>
      <w:r w:rsidR="00D811F5"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gie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Consapevole di queste valenze, l'Amministrazione Comunale ha deciso di condividere questo progetto, fortemente voluto dalla famiglia </w:t>
      </w:r>
      <w:proofErr w:type="spellStart"/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="00CC24C0" w:rsidRPr="00CC24C0">
        <w:rPr>
          <w:rFonts w:ascii="Arial" w:eastAsia="Times New Roman" w:hAnsi="Arial" w:cs="Arial"/>
          <w:sz w:val="24"/>
          <w:szCs w:val="24"/>
          <w:lang w:eastAsia="it-IT"/>
        </w:rPr>
        <w:t>á</w:t>
      </w: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rdenas</w:t>
      </w:r>
      <w:proofErr w:type="spellEnd"/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 con la Galleria Duomo di Primo Santini, promotrice ed organizzatrice insieme a Silvio Santini ed Eleonora Lombardi.</w:t>
      </w:r>
    </w:p>
    <w:p w:rsidR="00D811F5" w:rsidRPr="00942009" w:rsidRDefault="008E4949" w:rsidP="007554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mio più vivo ringraziamento a tutti coloro che hanno collaborato a </w:t>
      </w:r>
      <w:r w:rsidR="00767F15"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questa importante realizzazione. </w:t>
      </w:r>
      <w:r w:rsidR="00767F15" w:rsidRPr="009420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grazie particolare a Elena </w:t>
      </w:r>
      <w:proofErr w:type="spellStart"/>
      <w:r w:rsidR="00767F15"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="00CC24C0" w:rsidRPr="00CC24C0">
        <w:rPr>
          <w:rFonts w:ascii="Arial" w:eastAsia="Times New Roman" w:hAnsi="Arial" w:cs="Arial"/>
          <w:sz w:val="24"/>
          <w:szCs w:val="24"/>
          <w:lang w:eastAsia="it-IT"/>
        </w:rPr>
        <w:t>á</w:t>
      </w:r>
      <w:r w:rsidR="00767F15" w:rsidRPr="0094200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rdenas</w:t>
      </w:r>
      <w:proofErr w:type="spellEnd"/>
      <w:r w:rsidR="00767F15" w:rsidRPr="009420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Malagodi per l'ideazione della mostra, la scelta </w:t>
      </w:r>
      <w:proofErr w:type="spellStart"/>
      <w:r w:rsidR="00767F15" w:rsidRPr="00942009">
        <w:rPr>
          <w:rFonts w:ascii="Arial" w:hAnsi="Arial" w:cs="Arial"/>
          <w:color w:val="000000"/>
          <w:sz w:val="24"/>
          <w:szCs w:val="24"/>
          <w:shd w:val="clear" w:color="auto" w:fill="FFFFFF"/>
        </w:rPr>
        <w:t>curatoriale</w:t>
      </w:r>
      <w:proofErr w:type="spellEnd"/>
      <w:r w:rsidR="00767F15" w:rsidRPr="009420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l'apparato critico del catalogo. </w:t>
      </w:r>
    </w:p>
    <w:p w:rsidR="0075548A" w:rsidRDefault="0075548A" w:rsidP="0075548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5548A" w:rsidRDefault="0075548A" w:rsidP="0075548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5548A" w:rsidRPr="00CC24C0" w:rsidRDefault="0075548A" w:rsidP="0075548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24C0">
        <w:rPr>
          <w:rFonts w:ascii="Arial" w:hAnsi="Arial" w:cs="Arial"/>
          <w:color w:val="000000"/>
          <w:sz w:val="24"/>
          <w:szCs w:val="24"/>
          <w:shd w:val="clear" w:color="auto" w:fill="FFFFFF"/>
        </w:rPr>
        <w:t>Giovanna Bernardini</w:t>
      </w:r>
    </w:p>
    <w:p w:rsidR="0075548A" w:rsidRPr="0075548A" w:rsidRDefault="0075548A" w:rsidP="0075548A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75548A">
        <w:rPr>
          <w:rFonts w:ascii="Arial" w:hAnsi="Arial" w:cs="Arial"/>
          <w:i/>
          <w:sz w:val="24"/>
          <w:szCs w:val="24"/>
        </w:rPr>
        <w:t>Assessore alla Cultura del Comune di Carrara</w:t>
      </w:r>
    </w:p>
    <w:p w:rsidR="00947090" w:rsidRPr="00CC24C0" w:rsidRDefault="0075548A" w:rsidP="00B3197D">
      <w:bookmarkStart w:id="0" w:name="_GoBack"/>
      <w:bookmarkEnd w:id="0"/>
    </w:p>
    <w:sectPr w:rsidR="00947090" w:rsidRPr="00CC24C0" w:rsidSect="009420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20"/>
    <w:rsid w:val="001310DE"/>
    <w:rsid w:val="001D51E6"/>
    <w:rsid w:val="003F3B39"/>
    <w:rsid w:val="00533620"/>
    <w:rsid w:val="0075548A"/>
    <w:rsid w:val="00767F15"/>
    <w:rsid w:val="008E4949"/>
    <w:rsid w:val="00901E8E"/>
    <w:rsid w:val="00942009"/>
    <w:rsid w:val="00B3197D"/>
    <w:rsid w:val="00B42F53"/>
    <w:rsid w:val="00CC24C0"/>
    <w:rsid w:val="00D031EF"/>
    <w:rsid w:val="00D811F5"/>
    <w:rsid w:val="00D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2858174241s2">
    <w:name w:val="yiv2858174241s2"/>
    <w:basedOn w:val="Normale"/>
    <w:rsid w:val="00B3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yiv2858174241s21">
    <w:name w:val="yiv2858174241s21"/>
    <w:basedOn w:val="Carpredefinitoparagrafo"/>
    <w:rsid w:val="00B3197D"/>
  </w:style>
  <w:style w:type="character" w:customStyle="1" w:styleId="apple-converted-space">
    <w:name w:val="apple-converted-space"/>
    <w:basedOn w:val="Carpredefinitoparagrafo"/>
    <w:rsid w:val="00B3197D"/>
  </w:style>
  <w:style w:type="character" w:customStyle="1" w:styleId="yiv8986561675">
    <w:name w:val="yiv8986561675"/>
    <w:basedOn w:val="Carpredefinitoparagrafo"/>
    <w:rsid w:val="008E49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2858174241s2">
    <w:name w:val="yiv2858174241s2"/>
    <w:basedOn w:val="Normale"/>
    <w:rsid w:val="00B3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yiv2858174241s21">
    <w:name w:val="yiv2858174241s21"/>
    <w:basedOn w:val="Carpredefinitoparagrafo"/>
    <w:rsid w:val="00B3197D"/>
  </w:style>
  <w:style w:type="character" w:customStyle="1" w:styleId="apple-converted-space">
    <w:name w:val="apple-converted-space"/>
    <w:basedOn w:val="Carpredefinitoparagrafo"/>
    <w:rsid w:val="00B3197D"/>
  </w:style>
  <w:style w:type="character" w:customStyle="1" w:styleId="yiv8986561675">
    <w:name w:val="yiv8986561675"/>
    <w:basedOn w:val="Carpredefinitoparagrafo"/>
    <w:rsid w:val="008E49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10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7757">
                      <w:blockQuote w:val="1"/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6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522773">
                      <w:blockQuote w:val="1"/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0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4332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36538A"/>
                                            <w:left w:val="single" w:sz="12" w:space="11" w:color="36538A"/>
                                            <w:bottom w:val="single" w:sz="12" w:space="0" w:color="36538A"/>
                                            <w:right w:val="single" w:sz="12" w:space="11" w:color="36538A"/>
                                          </w:divBdr>
                                          <w:divsChild>
                                            <w:div w:id="35110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11256">
                                                          <w:marLeft w:val="-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8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5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1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9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02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47197">
                                                                                      <w:blockQuote w:val="1"/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7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67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3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7420143">
                                                                                      <w:blockQuote w:val="1"/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491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728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49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87FA-32E8-47F6-9CA4-7F7DF835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13</cp:revision>
  <dcterms:created xsi:type="dcterms:W3CDTF">2015-06-17T17:05:00Z</dcterms:created>
  <dcterms:modified xsi:type="dcterms:W3CDTF">2015-07-08T15:37:00Z</dcterms:modified>
</cp:coreProperties>
</file>