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D7717" w14:textId="54CD8FB6" w:rsidR="00EE7AFC" w:rsidRDefault="00EE7AFC" w:rsidP="00967E08">
      <w:pPr>
        <w:widowControl w:val="0"/>
        <w:spacing w:after="0"/>
        <w:jc w:val="center"/>
        <w:outlineLvl w:val="0"/>
        <w:rPr>
          <w:rFonts w:cs="Calibri-Bold"/>
          <w:i/>
        </w:rPr>
      </w:pPr>
      <w:r>
        <w:rPr>
          <w:rFonts w:cs="Calibri-Bold"/>
          <w:i/>
        </w:rPr>
        <w:t>Nell’ambito della IV edizione di</w:t>
      </w:r>
    </w:p>
    <w:p w14:paraId="163E8656" w14:textId="77777777" w:rsidR="00EE7AFC" w:rsidRPr="00EE7AFC" w:rsidRDefault="00EE7AFC" w:rsidP="00967E08">
      <w:pPr>
        <w:spacing w:after="0"/>
        <w:jc w:val="center"/>
        <w:outlineLvl w:val="0"/>
        <w:rPr>
          <w:b/>
          <w:smallCaps/>
          <w:sz w:val="28"/>
          <w:szCs w:val="28"/>
        </w:rPr>
      </w:pPr>
      <w:bookmarkStart w:id="0" w:name="_Hlk507428523"/>
      <w:r w:rsidRPr="00EE7AFC">
        <w:rPr>
          <w:b/>
          <w:smallCaps/>
          <w:sz w:val="28"/>
          <w:szCs w:val="28"/>
        </w:rPr>
        <w:t>PARMA 360 Festival della creatività contemporanea</w:t>
      </w:r>
    </w:p>
    <w:bookmarkEnd w:id="0"/>
    <w:p w14:paraId="77B44C52" w14:textId="77777777" w:rsidR="00EE7AFC" w:rsidRPr="00EE7AFC" w:rsidRDefault="00EE7AFC" w:rsidP="00EE7AFC">
      <w:pPr>
        <w:spacing w:after="0"/>
        <w:jc w:val="center"/>
        <w:rPr>
          <w:b/>
          <w:smallCaps/>
          <w:sz w:val="20"/>
          <w:szCs w:val="20"/>
        </w:rPr>
      </w:pPr>
    </w:p>
    <w:p w14:paraId="5AE0DB63" w14:textId="77777777" w:rsidR="00EE7AFC" w:rsidRPr="00EE7AFC" w:rsidRDefault="00EE7AFC" w:rsidP="00EE7AFC">
      <w:pPr>
        <w:spacing w:after="0"/>
        <w:jc w:val="center"/>
        <w:rPr>
          <w:b/>
          <w:smallCaps/>
          <w:sz w:val="20"/>
          <w:szCs w:val="20"/>
        </w:rPr>
      </w:pPr>
    </w:p>
    <w:p w14:paraId="486BF557" w14:textId="10042CF1" w:rsidR="007A0709" w:rsidRPr="007A0709" w:rsidRDefault="007A0709" w:rsidP="00967E08">
      <w:pPr>
        <w:spacing w:after="0"/>
        <w:jc w:val="center"/>
        <w:outlineLvl w:val="0"/>
        <w:rPr>
          <w:b/>
          <w:smallCaps/>
          <w:sz w:val="40"/>
          <w:szCs w:val="40"/>
        </w:rPr>
      </w:pPr>
      <w:r>
        <w:rPr>
          <w:b/>
          <w:smallCaps/>
          <w:noProof/>
          <w:sz w:val="36"/>
          <w:szCs w:val="36"/>
          <w:lang w:eastAsia="it-IT"/>
        </w:rPr>
        <w:drawing>
          <wp:anchor distT="0" distB="0" distL="114300" distR="114300" simplePos="0" relativeHeight="251658240" behindDoc="0" locked="0" layoutInCell="1" allowOverlap="1" wp14:anchorId="2FE38BF4" wp14:editId="5218DAB7">
            <wp:simplePos x="0" y="0"/>
            <wp:positionH relativeFrom="margin">
              <wp:posOffset>2059305</wp:posOffset>
            </wp:positionH>
            <wp:positionV relativeFrom="margin">
              <wp:posOffset>-1495425</wp:posOffset>
            </wp:positionV>
            <wp:extent cx="1828800" cy="6115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seo01.jpg"/>
                    <pic:cNvPicPr/>
                  </pic:nvPicPr>
                  <pic:blipFill rotWithShape="1">
                    <a:blip r:embed="rId8">
                      <a:extLst>
                        <a:ext uri="{28A0092B-C50C-407E-A947-70E740481C1C}">
                          <a14:useLocalDpi xmlns:a14="http://schemas.microsoft.com/office/drawing/2010/main" val="0"/>
                        </a:ext>
                      </a:extLst>
                    </a:blip>
                    <a:srcRect l="19690" t="26578" r="14428" b="34213"/>
                    <a:stretch/>
                  </pic:blipFill>
                  <pic:spPr bwMode="auto">
                    <a:xfrm>
                      <a:off x="0" y="0"/>
                      <a:ext cx="1828800" cy="6115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0709">
        <w:rPr>
          <w:b/>
          <w:smallCaps/>
          <w:sz w:val="40"/>
          <w:szCs w:val="40"/>
        </w:rPr>
        <w:t>Museo d’Arte Cinese ed Etnografico</w:t>
      </w:r>
    </w:p>
    <w:p w14:paraId="2A8073D0" w14:textId="7EB4CF67" w:rsidR="007A0709" w:rsidRPr="00582D4C" w:rsidRDefault="007A0709" w:rsidP="00967E08">
      <w:pPr>
        <w:spacing w:after="0"/>
        <w:jc w:val="center"/>
        <w:outlineLvl w:val="0"/>
        <w:rPr>
          <w:sz w:val="22"/>
          <w:szCs w:val="28"/>
        </w:rPr>
      </w:pPr>
      <w:r w:rsidRPr="00582D4C">
        <w:rPr>
          <w:sz w:val="22"/>
          <w:szCs w:val="28"/>
        </w:rPr>
        <w:t>Viale S</w:t>
      </w:r>
      <w:r w:rsidR="009A73F9" w:rsidRPr="00582D4C">
        <w:rPr>
          <w:sz w:val="22"/>
          <w:szCs w:val="28"/>
        </w:rPr>
        <w:t>.</w:t>
      </w:r>
      <w:r w:rsidRPr="00582D4C">
        <w:rPr>
          <w:sz w:val="22"/>
          <w:szCs w:val="28"/>
        </w:rPr>
        <w:t xml:space="preserve"> Martino 8</w:t>
      </w:r>
    </w:p>
    <w:p w14:paraId="669C7E95" w14:textId="77777777" w:rsidR="007A0709" w:rsidRPr="00582D4C" w:rsidRDefault="007A0709" w:rsidP="008B1366">
      <w:pPr>
        <w:spacing w:after="0"/>
        <w:jc w:val="center"/>
        <w:rPr>
          <w:b/>
          <w:smallCaps/>
        </w:rPr>
      </w:pPr>
    </w:p>
    <w:p w14:paraId="214D12EF" w14:textId="389F11CF" w:rsidR="006F23CC" w:rsidRPr="00D812AA" w:rsidRDefault="008B1366" w:rsidP="00967E08">
      <w:pPr>
        <w:spacing w:after="0"/>
        <w:jc w:val="center"/>
        <w:outlineLvl w:val="0"/>
        <w:rPr>
          <w:b/>
          <w:smallCaps/>
          <w:sz w:val="36"/>
          <w:szCs w:val="36"/>
          <w:lang w:val="fr-FR"/>
        </w:rPr>
      </w:pPr>
      <w:r w:rsidRPr="00D812AA">
        <w:rPr>
          <w:b/>
          <w:smallCaps/>
          <w:sz w:val="36"/>
          <w:szCs w:val="36"/>
          <w:lang w:val="fr-FR"/>
        </w:rPr>
        <w:t>AQUA AURA</w:t>
      </w:r>
    </w:p>
    <w:p w14:paraId="51A00443" w14:textId="167A7D44" w:rsidR="006F23CC" w:rsidRPr="00D812AA" w:rsidRDefault="008B1366" w:rsidP="006F23CC">
      <w:pPr>
        <w:spacing w:after="0"/>
        <w:jc w:val="center"/>
        <w:rPr>
          <w:b/>
          <w:i/>
          <w:sz w:val="32"/>
          <w:szCs w:val="32"/>
          <w:lang w:val="fr-FR"/>
        </w:rPr>
      </w:pPr>
      <w:r w:rsidRPr="00D812AA">
        <w:rPr>
          <w:b/>
          <w:i/>
          <w:sz w:val="32"/>
          <w:szCs w:val="32"/>
          <w:lang w:val="fr-FR"/>
        </w:rPr>
        <w:t xml:space="preserve">La </w:t>
      </w:r>
      <w:r w:rsidRPr="007A0709">
        <w:rPr>
          <w:b/>
          <w:i/>
          <w:sz w:val="32"/>
          <w:szCs w:val="32"/>
          <w:lang w:val="fr-FR"/>
        </w:rPr>
        <w:t>strat</w:t>
      </w:r>
      <w:r w:rsidR="007A0709" w:rsidRPr="007A0709">
        <w:rPr>
          <w:b/>
          <w:i/>
          <w:sz w:val="32"/>
          <w:szCs w:val="32"/>
          <w:lang w:val="fr-FR"/>
        </w:rPr>
        <w:t>é</w:t>
      </w:r>
      <w:r w:rsidRPr="007A0709">
        <w:rPr>
          <w:b/>
          <w:i/>
          <w:sz w:val="32"/>
          <w:szCs w:val="32"/>
          <w:lang w:val="fr-FR"/>
        </w:rPr>
        <w:t>gie</w:t>
      </w:r>
      <w:r w:rsidRPr="00D812AA">
        <w:rPr>
          <w:b/>
          <w:i/>
          <w:sz w:val="32"/>
          <w:szCs w:val="32"/>
          <w:lang w:val="fr-FR"/>
        </w:rPr>
        <w:t xml:space="preserve"> du camouflage</w:t>
      </w:r>
    </w:p>
    <w:p w14:paraId="02D060FD" w14:textId="7CFBB3EE" w:rsidR="006F23CC" w:rsidRDefault="006F23CC" w:rsidP="006F23CC">
      <w:pPr>
        <w:spacing w:after="0"/>
        <w:jc w:val="center"/>
        <w:rPr>
          <w:sz w:val="22"/>
          <w:szCs w:val="28"/>
        </w:rPr>
      </w:pPr>
      <w:r w:rsidRPr="00936317">
        <w:rPr>
          <w:sz w:val="22"/>
          <w:szCs w:val="28"/>
        </w:rPr>
        <w:t xml:space="preserve">a cura di </w:t>
      </w:r>
      <w:r w:rsidR="008B1366">
        <w:rPr>
          <w:sz w:val="22"/>
          <w:szCs w:val="28"/>
        </w:rPr>
        <w:t>Marta Santacatterina</w:t>
      </w:r>
    </w:p>
    <w:p w14:paraId="7FDB78F7" w14:textId="02C3D566" w:rsidR="002F6EB6" w:rsidRPr="002F6EB6" w:rsidRDefault="002F6EB6" w:rsidP="006F23CC">
      <w:pPr>
        <w:spacing w:after="0"/>
        <w:jc w:val="center"/>
        <w:rPr>
          <w:sz w:val="20"/>
          <w:szCs w:val="28"/>
        </w:rPr>
      </w:pPr>
      <w:r>
        <w:rPr>
          <w:sz w:val="22"/>
          <w:szCs w:val="28"/>
        </w:rPr>
        <w:t xml:space="preserve">in collaborazione con il </w:t>
      </w:r>
      <w:r w:rsidRPr="002F6EB6">
        <w:rPr>
          <w:sz w:val="22"/>
          <w:szCs w:val="28"/>
        </w:rPr>
        <w:t>Museo d’Arte Cinese ed Etnografico</w:t>
      </w:r>
    </w:p>
    <w:p w14:paraId="24DC1AE4" w14:textId="77777777" w:rsidR="006F23CC" w:rsidRPr="00276A71" w:rsidRDefault="006F23CC" w:rsidP="006F23CC">
      <w:pPr>
        <w:widowControl w:val="0"/>
        <w:spacing w:after="0"/>
        <w:rPr>
          <w:rFonts w:cs="Calibri-Bold"/>
          <w:i/>
          <w:sz w:val="10"/>
          <w:szCs w:val="10"/>
        </w:rPr>
      </w:pPr>
    </w:p>
    <w:p w14:paraId="47D31DF6" w14:textId="082E02C4" w:rsidR="006F23CC" w:rsidRDefault="006F23CC" w:rsidP="006F23CC">
      <w:pPr>
        <w:spacing w:after="0"/>
        <w:jc w:val="center"/>
        <w:rPr>
          <w:b/>
          <w:sz w:val="28"/>
          <w:szCs w:val="28"/>
        </w:rPr>
      </w:pPr>
      <w:bookmarkStart w:id="1" w:name="_Hlk508639069"/>
      <w:r w:rsidRPr="00EE7AFC">
        <w:rPr>
          <w:b/>
          <w:sz w:val="28"/>
          <w:szCs w:val="28"/>
        </w:rPr>
        <w:t xml:space="preserve">6 aprile </w:t>
      </w:r>
      <w:r w:rsidR="0046261D">
        <w:rPr>
          <w:b/>
          <w:sz w:val="28"/>
          <w:szCs w:val="28"/>
        </w:rPr>
        <w:t>-</w:t>
      </w:r>
      <w:r w:rsidRPr="00EE7AFC">
        <w:rPr>
          <w:b/>
          <w:sz w:val="28"/>
          <w:szCs w:val="28"/>
        </w:rPr>
        <w:t xml:space="preserve"> </w:t>
      </w:r>
      <w:r w:rsidR="0046261D">
        <w:rPr>
          <w:b/>
          <w:sz w:val="28"/>
          <w:szCs w:val="28"/>
        </w:rPr>
        <w:t xml:space="preserve">19 </w:t>
      </w:r>
      <w:r w:rsidRPr="00EE7AFC">
        <w:rPr>
          <w:b/>
          <w:sz w:val="28"/>
          <w:szCs w:val="28"/>
        </w:rPr>
        <w:t>maggio 2019</w:t>
      </w:r>
    </w:p>
    <w:p w14:paraId="679353A5" w14:textId="02D1565E" w:rsidR="00205E9F" w:rsidRPr="00205E9F" w:rsidRDefault="00205E9F" w:rsidP="006F23CC">
      <w:pPr>
        <w:spacing w:after="0"/>
        <w:jc w:val="center"/>
        <w:rPr>
          <w:b/>
          <w:color w:val="FF0000"/>
          <w:sz w:val="28"/>
          <w:szCs w:val="28"/>
        </w:rPr>
      </w:pPr>
      <w:r w:rsidRPr="00205E9F">
        <w:rPr>
          <w:b/>
          <w:color w:val="FF0000"/>
          <w:sz w:val="28"/>
          <w:szCs w:val="28"/>
        </w:rPr>
        <w:t xml:space="preserve">prorogata fino al 23 maggio </w:t>
      </w:r>
    </w:p>
    <w:p w14:paraId="127B2BD3" w14:textId="77777777" w:rsidR="007A0709" w:rsidRPr="007A0709" w:rsidRDefault="007A0709" w:rsidP="006F23CC">
      <w:pPr>
        <w:spacing w:after="0"/>
        <w:jc w:val="center"/>
        <w:rPr>
          <w:b/>
          <w:sz w:val="10"/>
          <w:szCs w:val="10"/>
        </w:rPr>
      </w:pPr>
    </w:p>
    <w:bookmarkEnd w:id="1"/>
    <w:p w14:paraId="436A4C8D" w14:textId="77777777" w:rsidR="006F23CC" w:rsidRPr="00EE7AFC" w:rsidRDefault="006F23CC" w:rsidP="006F23CC">
      <w:pPr>
        <w:spacing w:after="0"/>
        <w:jc w:val="center"/>
        <w:rPr>
          <w:b/>
          <w:smallCaps/>
          <w:sz w:val="20"/>
          <w:szCs w:val="20"/>
        </w:rPr>
      </w:pPr>
    </w:p>
    <w:p w14:paraId="0B3C7AB5" w14:textId="77777777" w:rsidR="00EE7AFC" w:rsidRPr="00EE7AFC" w:rsidRDefault="00EE7AFC" w:rsidP="006F23CC">
      <w:pPr>
        <w:spacing w:after="0"/>
        <w:jc w:val="center"/>
        <w:rPr>
          <w:b/>
          <w:smallCaps/>
          <w:sz w:val="20"/>
          <w:szCs w:val="20"/>
        </w:rPr>
      </w:pPr>
    </w:p>
    <w:p w14:paraId="79B70776" w14:textId="3CBA9203" w:rsidR="002F6EB6" w:rsidRPr="003D64B4" w:rsidRDefault="006F23CC" w:rsidP="005173E3">
      <w:pPr>
        <w:widowControl w:val="0"/>
        <w:tabs>
          <w:tab w:val="left" w:pos="7088"/>
        </w:tabs>
        <w:autoSpaceDE w:val="0"/>
        <w:autoSpaceDN w:val="0"/>
        <w:adjustRightInd w:val="0"/>
        <w:spacing w:after="0"/>
        <w:jc w:val="both"/>
      </w:pPr>
      <w:r w:rsidRPr="003D64B4">
        <w:t xml:space="preserve">In occasione di </w:t>
      </w:r>
      <w:r w:rsidRPr="003D64B4">
        <w:rPr>
          <w:b/>
        </w:rPr>
        <w:t>PARMA 360 Festival della creatività contemporanea</w:t>
      </w:r>
      <w:r w:rsidR="00FC57C3" w:rsidRPr="003D64B4">
        <w:t xml:space="preserve">, </w:t>
      </w:r>
      <w:r w:rsidR="002F6EB6" w:rsidRPr="003D64B4">
        <w:t xml:space="preserve">il </w:t>
      </w:r>
      <w:r w:rsidR="002F6EB6" w:rsidRPr="00F54D6C">
        <w:rPr>
          <w:b/>
        </w:rPr>
        <w:t>Museo d’Arte Cinese ed Etnografico</w:t>
      </w:r>
      <w:r w:rsidR="002F6EB6" w:rsidRPr="003D64B4">
        <w:t xml:space="preserve"> è lieto di presentare</w:t>
      </w:r>
      <w:r w:rsidR="00D711C3">
        <w:t xml:space="preserve"> dal 6 aprile al 19 maggio</w:t>
      </w:r>
      <w:r w:rsidR="002F6EB6" w:rsidRPr="003D64B4">
        <w:t xml:space="preserve"> la mostra </w:t>
      </w:r>
      <w:r w:rsidR="002F6EB6" w:rsidRPr="003D64B4">
        <w:rPr>
          <w:b/>
          <w:i/>
        </w:rPr>
        <w:t xml:space="preserve">La </w:t>
      </w:r>
      <w:proofErr w:type="spellStart"/>
      <w:r w:rsidR="002F6EB6" w:rsidRPr="003D64B4">
        <w:rPr>
          <w:b/>
          <w:i/>
        </w:rPr>
        <w:t>strat</w:t>
      </w:r>
      <w:r w:rsidR="003D64B4" w:rsidRPr="003D64B4">
        <w:rPr>
          <w:b/>
          <w:i/>
        </w:rPr>
        <w:t>é</w:t>
      </w:r>
      <w:r w:rsidR="002F6EB6" w:rsidRPr="003D64B4">
        <w:rPr>
          <w:b/>
          <w:i/>
        </w:rPr>
        <w:t>gie</w:t>
      </w:r>
      <w:proofErr w:type="spellEnd"/>
      <w:r w:rsidR="002F6EB6" w:rsidRPr="003D64B4">
        <w:rPr>
          <w:b/>
          <w:i/>
        </w:rPr>
        <w:t xml:space="preserve"> </w:t>
      </w:r>
      <w:proofErr w:type="spellStart"/>
      <w:r w:rsidR="002F6EB6" w:rsidRPr="003D64B4">
        <w:rPr>
          <w:b/>
          <w:i/>
        </w:rPr>
        <w:t>du</w:t>
      </w:r>
      <w:proofErr w:type="spellEnd"/>
      <w:r w:rsidR="002F6EB6" w:rsidRPr="003D64B4">
        <w:rPr>
          <w:b/>
          <w:i/>
        </w:rPr>
        <w:t xml:space="preserve"> camouflage </w:t>
      </w:r>
      <w:r w:rsidR="002F6EB6" w:rsidRPr="003D64B4">
        <w:t xml:space="preserve">dell’artista </w:t>
      </w:r>
      <w:proofErr w:type="spellStart"/>
      <w:r w:rsidR="002F6EB6" w:rsidRPr="003D64B4">
        <w:rPr>
          <w:b/>
        </w:rPr>
        <w:t>Aqua</w:t>
      </w:r>
      <w:proofErr w:type="spellEnd"/>
      <w:r w:rsidR="002F6EB6" w:rsidRPr="003D64B4">
        <w:rPr>
          <w:b/>
        </w:rPr>
        <w:t xml:space="preserve"> Aura</w:t>
      </w:r>
      <w:r w:rsidR="002F6EB6" w:rsidRPr="003D64B4">
        <w:t>, a cura di Marta Santacatterina.</w:t>
      </w:r>
    </w:p>
    <w:p w14:paraId="67541A1A" w14:textId="77777777" w:rsidR="002F6EB6" w:rsidRPr="003D64B4" w:rsidRDefault="002F6EB6" w:rsidP="005173E3">
      <w:pPr>
        <w:widowControl w:val="0"/>
        <w:tabs>
          <w:tab w:val="left" w:pos="7088"/>
        </w:tabs>
        <w:autoSpaceDE w:val="0"/>
        <w:autoSpaceDN w:val="0"/>
        <w:adjustRightInd w:val="0"/>
        <w:spacing w:after="0"/>
        <w:jc w:val="both"/>
        <w:rPr>
          <w:sz w:val="10"/>
          <w:szCs w:val="10"/>
        </w:rPr>
      </w:pPr>
    </w:p>
    <w:p w14:paraId="01BBC8F1" w14:textId="0C87E51F" w:rsidR="002F6EB6" w:rsidRPr="00786F13" w:rsidRDefault="002F6EB6" w:rsidP="005173E3">
      <w:pPr>
        <w:widowControl w:val="0"/>
        <w:tabs>
          <w:tab w:val="left" w:pos="7088"/>
        </w:tabs>
        <w:autoSpaceDE w:val="0"/>
        <w:autoSpaceDN w:val="0"/>
        <w:adjustRightInd w:val="0"/>
        <w:spacing w:after="0"/>
        <w:jc w:val="both"/>
        <w:rPr>
          <w:strike/>
        </w:rPr>
      </w:pPr>
      <w:r w:rsidRPr="003D64B4">
        <w:t xml:space="preserve">Le opere contemporanee di </w:t>
      </w:r>
      <w:proofErr w:type="spellStart"/>
      <w:r w:rsidRPr="00582D4C">
        <w:t>Aqua</w:t>
      </w:r>
      <w:proofErr w:type="spellEnd"/>
      <w:r w:rsidRPr="00582D4C">
        <w:t xml:space="preserve"> Aura</w:t>
      </w:r>
      <w:r w:rsidRPr="003D64B4">
        <w:t xml:space="preserve"> instaurano un dialogo profondo con le memorie millenarie di civilt</w:t>
      </w:r>
      <w:r w:rsidR="00582D4C">
        <w:t>à lontane</w:t>
      </w:r>
      <w:r w:rsidRPr="003D64B4">
        <w:t xml:space="preserve"> </w:t>
      </w:r>
      <w:r w:rsidR="0068083D">
        <w:t>e ne evidenziano</w:t>
      </w:r>
      <w:r w:rsidRPr="003D64B4">
        <w:t xml:space="preserve"> la lunga durata </w:t>
      </w:r>
      <w:r w:rsidR="0068083D" w:rsidRPr="000F512B">
        <w:t xml:space="preserve">inclusa nelle </w:t>
      </w:r>
      <w:r w:rsidRPr="003D64B4">
        <w:t xml:space="preserve">espressioni naturali, artistiche e culturali. Emblematico in tal senso il </w:t>
      </w:r>
      <w:r w:rsidRPr="00582D4C">
        <w:rPr>
          <w:b/>
        </w:rPr>
        <w:t>video</w:t>
      </w:r>
      <w:r w:rsidRPr="003D64B4">
        <w:t xml:space="preserve"> </w:t>
      </w:r>
      <w:proofErr w:type="spellStart"/>
      <w:r w:rsidRPr="003D64B4">
        <w:rPr>
          <w:i/>
        </w:rPr>
        <w:t>Millennial</w:t>
      </w:r>
      <w:proofErr w:type="spellEnd"/>
      <w:r w:rsidRPr="003D64B4">
        <w:rPr>
          <w:i/>
        </w:rPr>
        <w:t xml:space="preserve"> </w:t>
      </w:r>
      <w:proofErr w:type="spellStart"/>
      <w:r w:rsidRPr="003D64B4">
        <w:rPr>
          <w:i/>
        </w:rPr>
        <w:t>Tears</w:t>
      </w:r>
      <w:proofErr w:type="spellEnd"/>
      <w:r w:rsidR="00582D4C">
        <w:t>,</w:t>
      </w:r>
      <w:r w:rsidRPr="003D64B4">
        <w:t xml:space="preserve"> che si apre con gli immensi scenari dei ghiacciai artici</w:t>
      </w:r>
      <w:r w:rsidR="006F5FF1">
        <w:t>,</w:t>
      </w:r>
      <w:r w:rsidR="006F5FF1" w:rsidRPr="003D64B4">
        <w:t xml:space="preserve"> </w:t>
      </w:r>
      <w:r w:rsidR="006F5FF1">
        <w:t xml:space="preserve">così </w:t>
      </w:r>
      <w:r w:rsidR="006F5FF1" w:rsidRPr="003D64B4">
        <w:t>e</w:t>
      </w:r>
      <w:r w:rsidR="006F5FF1">
        <w:t>ssenziali per il pianeta Terra,</w:t>
      </w:r>
      <w:r w:rsidRPr="003D64B4">
        <w:t xml:space="preserve"> e con i </w:t>
      </w:r>
      <w:r w:rsidR="006F5FF1">
        <w:t xml:space="preserve">loro </w:t>
      </w:r>
      <w:r w:rsidRPr="003D64B4">
        <w:t>suoni</w:t>
      </w:r>
      <w:r w:rsidR="006F5FF1">
        <w:t xml:space="preserve">, </w:t>
      </w:r>
      <w:r w:rsidRPr="003D64B4">
        <w:t>per poi restringere il campo visivo dall’infinitamente g</w:t>
      </w:r>
      <w:r w:rsidR="006F5FF1">
        <w:t>rande all’infinitamente piccolo</w:t>
      </w:r>
      <w:r w:rsidRPr="006F5FF1">
        <w:t>.</w:t>
      </w:r>
      <w:r w:rsidRPr="00786F13">
        <w:rPr>
          <w:strike/>
        </w:rPr>
        <w:t xml:space="preserve"> </w:t>
      </w:r>
    </w:p>
    <w:p w14:paraId="46833E69" w14:textId="77777777" w:rsidR="002F6EB6" w:rsidRPr="003D64B4" w:rsidRDefault="002F6EB6" w:rsidP="005173E3">
      <w:pPr>
        <w:widowControl w:val="0"/>
        <w:tabs>
          <w:tab w:val="left" w:pos="7088"/>
        </w:tabs>
        <w:autoSpaceDE w:val="0"/>
        <w:autoSpaceDN w:val="0"/>
        <w:adjustRightInd w:val="0"/>
        <w:spacing w:after="0"/>
        <w:jc w:val="both"/>
        <w:rPr>
          <w:sz w:val="10"/>
          <w:szCs w:val="10"/>
        </w:rPr>
      </w:pPr>
    </w:p>
    <w:p w14:paraId="7AB79FFC" w14:textId="5FEF4E91" w:rsidR="002F6EB6" w:rsidRPr="003D64B4" w:rsidRDefault="002F6EB6" w:rsidP="005173E3">
      <w:pPr>
        <w:widowControl w:val="0"/>
        <w:tabs>
          <w:tab w:val="left" w:pos="7088"/>
        </w:tabs>
        <w:autoSpaceDE w:val="0"/>
        <w:autoSpaceDN w:val="0"/>
        <w:adjustRightInd w:val="0"/>
        <w:spacing w:after="0"/>
        <w:jc w:val="both"/>
      </w:pPr>
      <w:r w:rsidRPr="003D64B4">
        <w:t xml:space="preserve">L’incessante metamorfosi della vita trova la sua manifestazione estetica nelle </w:t>
      </w:r>
      <w:r w:rsidRPr="00B9066A">
        <w:t xml:space="preserve">due </w:t>
      </w:r>
      <w:r w:rsidRPr="00582D4C">
        <w:rPr>
          <w:b/>
        </w:rPr>
        <w:t>serie</w:t>
      </w:r>
      <w:r w:rsidRPr="00B9066A">
        <w:rPr>
          <w:b/>
        </w:rPr>
        <w:t xml:space="preserve"> inedite</w:t>
      </w:r>
      <w:r w:rsidRPr="00B9066A">
        <w:t xml:space="preserve"> </w:t>
      </w:r>
      <w:proofErr w:type="spellStart"/>
      <w:r w:rsidRPr="003D64B4">
        <w:rPr>
          <w:i/>
        </w:rPr>
        <w:t>Sweet</w:t>
      </w:r>
      <w:proofErr w:type="spellEnd"/>
      <w:r w:rsidRPr="003D64B4">
        <w:rPr>
          <w:i/>
        </w:rPr>
        <w:t xml:space="preserve"> </w:t>
      </w:r>
      <w:proofErr w:type="spellStart"/>
      <w:r w:rsidRPr="003D64B4">
        <w:rPr>
          <w:i/>
        </w:rPr>
        <w:t>November</w:t>
      </w:r>
      <w:proofErr w:type="spellEnd"/>
      <w:r w:rsidRPr="003D64B4">
        <w:t xml:space="preserve"> e </w:t>
      </w:r>
      <w:proofErr w:type="spellStart"/>
      <w:r w:rsidRPr="003D64B4">
        <w:rPr>
          <w:i/>
        </w:rPr>
        <w:t>Carnal</w:t>
      </w:r>
      <w:proofErr w:type="spellEnd"/>
      <w:r w:rsidRPr="003D64B4">
        <w:rPr>
          <w:i/>
        </w:rPr>
        <w:t xml:space="preserve"> </w:t>
      </w:r>
      <w:proofErr w:type="spellStart"/>
      <w:r w:rsidRPr="003D64B4">
        <w:rPr>
          <w:i/>
        </w:rPr>
        <w:t>Still</w:t>
      </w:r>
      <w:proofErr w:type="spellEnd"/>
      <w:r w:rsidRPr="003D64B4">
        <w:rPr>
          <w:i/>
        </w:rPr>
        <w:t xml:space="preserve"> Life</w:t>
      </w:r>
      <w:r w:rsidRPr="003D64B4">
        <w:t xml:space="preserve">, in cui le </w:t>
      </w:r>
      <w:r w:rsidRPr="000F512B">
        <w:rPr>
          <w:b/>
        </w:rPr>
        <w:t>elaborazioni digitali di immagini fotografiche</w:t>
      </w:r>
      <w:r w:rsidR="00B9066A">
        <w:t xml:space="preserve"> </w:t>
      </w:r>
      <w:r w:rsidR="0068083D" w:rsidRPr="00B9066A">
        <w:t>uniscono</w:t>
      </w:r>
      <w:r w:rsidR="0068083D">
        <w:t xml:space="preserve"> </w:t>
      </w:r>
      <w:r w:rsidRPr="003D64B4">
        <w:t xml:space="preserve">l’ambiente della natura e degli oggetti tipicamente urbani con ingrandimenti al microscopio di cellule, tessuti umani, virus e parassiti, al fine di restituire </w:t>
      </w:r>
      <w:r w:rsidR="0068083D">
        <w:t xml:space="preserve">sia </w:t>
      </w:r>
      <w:r w:rsidRPr="003D64B4">
        <w:t xml:space="preserve">la complessità </w:t>
      </w:r>
      <w:r w:rsidR="00B9066A">
        <w:t>degli organismi</w:t>
      </w:r>
      <w:r w:rsidRPr="003D64B4">
        <w:t xml:space="preserve">, </w:t>
      </w:r>
      <w:r w:rsidR="0068083D">
        <w:t>sia</w:t>
      </w:r>
      <w:r w:rsidRPr="003D64B4">
        <w:t xml:space="preserve"> quella dell’ambiente </w:t>
      </w:r>
      <w:r w:rsidR="00B9066A" w:rsidRPr="00B9066A">
        <w:t>in cui l’uomo</w:t>
      </w:r>
      <w:r w:rsidRPr="00B9066A">
        <w:t xml:space="preserve"> </w:t>
      </w:r>
      <w:r w:rsidRPr="003D64B4">
        <w:t xml:space="preserve">vive </w:t>
      </w:r>
      <w:r w:rsidR="00967E08">
        <w:t>oltre</w:t>
      </w:r>
      <w:r w:rsidR="00967E08" w:rsidRPr="00967E08">
        <w:t xml:space="preserve"> al</w:t>
      </w:r>
      <w:r w:rsidRPr="00967E08">
        <w:t>la</w:t>
      </w:r>
      <w:r w:rsidRPr="003D64B4">
        <w:t xml:space="preserve"> complessità della rifle</w:t>
      </w:r>
      <w:r w:rsidR="006F5FF1">
        <w:t>ssione artistica contemporanea.</w:t>
      </w:r>
    </w:p>
    <w:p w14:paraId="0FD0B44C" w14:textId="77777777" w:rsidR="002F6EB6" w:rsidRPr="003D64B4" w:rsidRDefault="002F6EB6" w:rsidP="005173E3">
      <w:pPr>
        <w:widowControl w:val="0"/>
        <w:tabs>
          <w:tab w:val="left" w:pos="7088"/>
        </w:tabs>
        <w:autoSpaceDE w:val="0"/>
        <w:autoSpaceDN w:val="0"/>
        <w:adjustRightInd w:val="0"/>
        <w:spacing w:after="0"/>
        <w:jc w:val="both"/>
        <w:rPr>
          <w:sz w:val="10"/>
          <w:szCs w:val="10"/>
        </w:rPr>
      </w:pPr>
    </w:p>
    <w:p w14:paraId="1C186805" w14:textId="674A495E" w:rsidR="002F6EB6" w:rsidRPr="003D64B4" w:rsidRDefault="006F5FF1" w:rsidP="005173E3">
      <w:pPr>
        <w:widowControl w:val="0"/>
        <w:tabs>
          <w:tab w:val="left" w:pos="7088"/>
        </w:tabs>
        <w:autoSpaceDE w:val="0"/>
        <w:autoSpaceDN w:val="0"/>
        <w:adjustRightInd w:val="0"/>
        <w:spacing w:after="0"/>
        <w:jc w:val="both"/>
      </w:pPr>
      <w:r>
        <w:t>Infine</w:t>
      </w:r>
      <w:r w:rsidR="002F6EB6" w:rsidRPr="003D64B4">
        <w:t xml:space="preserve"> </w:t>
      </w:r>
      <w:r w:rsidR="002F6EB6" w:rsidRPr="003D64B4">
        <w:rPr>
          <w:i/>
        </w:rPr>
        <w:t xml:space="preserve">The </w:t>
      </w:r>
      <w:proofErr w:type="spellStart"/>
      <w:r w:rsidR="002F6EB6" w:rsidRPr="003D64B4">
        <w:rPr>
          <w:i/>
        </w:rPr>
        <w:t>Gift</w:t>
      </w:r>
      <w:proofErr w:type="spellEnd"/>
      <w:r w:rsidR="002F6EB6" w:rsidRPr="003D64B4">
        <w:t xml:space="preserve"> presenta entro teche scintillanti e racchiuse da nastri di tulle uno dei maggiori pericoli che insidiano la vita dell’uomo: cellule impazzite – anch’esse camuffate da un aspetto ammaliante – con le quali, direttamente o indirettamente, quasi tutti nel mondo ci dobbiamo confrontare, sconfiggendole o </w:t>
      </w:r>
      <w:r>
        <w:t>affrontandone il fatale esito.</w:t>
      </w:r>
    </w:p>
    <w:p w14:paraId="61F415B6" w14:textId="77777777" w:rsidR="006F23CC" w:rsidRPr="003D64B4" w:rsidRDefault="006F23CC" w:rsidP="005173E3">
      <w:pPr>
        <w:widowControl w:val="0"/>
        <w:tabs>
          <w:tab w:val="left" w:pos="7088"/>
        </w:tabs>
        <w:autoSpaceDE w:val="0"/>
        <w:autoSpaceDN w:val="0"/>
        <w:adjustRightInd w:val="0"/>
        <w:spacing w:after="0"/>
        <w:jc w:val="both"/>
        <w:rPr>
          <w:sz w:val="10"/>
          <w:szCs w:val="10"/>
        </w:rPr>
      </w:pPr>
    </w:p>
    <w:p w14:paraId="34480B41" w14:textId="2869A595" w:rsidR="006F23CC" w:rsidRPr="003D64B4" w:rsidRDefault="00856A87" w:rsidP="00967E08">
      <w:pPr>
        <w:spacing w:after="0"/>
        <w:jc w:val="both"/>
        <w:outlineLvl w:val="0"/>
        <w:rPr>
          <w:b/>
          <w:smallCaps/>
          <w:sz w:val="22"/>
          <w:szCs w:val="22"/>
        </w:rPr>
      </w:pPr>
      <w:r>
        <w:rPr>
          <w:b/>
          <w:smallCaps/>
          <w:sz w:val="22"/>
          <w:szCs w:val="22"/>
        </w:rPr>
        <w:t>Cenni biografici</w:t>
      </w:r>
    </w:p>
    <w:p w14:paraId="00311EDA" w14:textId="3E55AE61" w:rsidR="000F512B" w:rsidRDefault="008B1366" w:rsidP="005173E3">
      <w:pPr>
        <w:spacing w:after="0"/>
        <w:jc w:val="both"/>
        <w:rPr>
          <w:bCs/>
          <w:sz w:val="22"/>
          <w:szCs w:val="22"/>
        </w:rPr>
      </w:pPr>
      <w:r w:rsidRPr="003D64B4">
        <w:rPr>
          <w:bCs/>
          <w:sz w:val="22"/>
          <w:szCs w:val="22"/>
          <w:lang w:val="pt-PT"/>
        </w:rPr>
        <w:t>Laureato</w:t>
      </w:r>
      <w:r w:rsidRPr="003D64B4">
        <w:rPr>
          <w:bCs/>
          <w:sz w:val="22"/>
          <w:szCs w:val="22"/>
        </w:rPr>
        <w:t xml:space="preserve"> in pittura presso l</w:t>
      </w:r>
      <w:r w:rsidRPr="003D64B4">
        <w:rPr>
          <w:bCs/>
          <w:sz w:val="22"/>
          <w:szCs w:val="22"/>
          <w:lang w:val="pt-PT"/>
        </w:rPr>
        <w:t>’</w:t>
      </w:r>
      <w:r w:rsidRPr="003D64B4">
        <w:rPr>
          <w:bCs/>
          <w:sz w:val="22"/>
          <w:szCs w:val="22"/>
        </w:rPr>
        <w:t xml:space="preserve">Accademia di Belle Arti di Brera di Milano, nel 2009 l’artista, dopo una lunga pausa presa per allontanarsi dalla frenetica </w:t>
      </w:r>
      <w:r w:rsidR="00B9066A">
        <w:rPr>
          <w:bCs/>
          <w:sz w:val="22"/>
          <w:szCs w:val="22"/>
        </w:rPr>
        <w:t>cultura dell’</w:t>
      </w:r>
      <w:r w:rsidRPr="003D64B4">
        <w:rPr>
          <w:bCs/>
          <w:sz w:val="22"/>
          <w:szCs w:val="22"/>
        </w:rPr>
        <w:t xml:space="preserve">arte contemporanea, rinasce nelle vesti di </w:t>
      </w:r>
      <w:proofErr w:type="spellStart"/>
      <w:r w:rsidRPr="003D64B4">
        <w:rPr>
          <w:bCs/>
          <w:sz w:val="22"/>
          <w:szCs w:val="22"/>
        </w:rPr>
        <w:t>Aqua</w:t>
      </w:r>
      <w:proofErr w:type="spellEnd"/>
      <w:r w:rsidRPr="003D64B4">
        <w:rPr>
          <w:bCs/>
          <w:sz w:val="22"/>
          <w:szCs w:val="22"/>
        </w:rPr>
        <w:t xml:space="preserve"> Aura e nel 2016 si stabilisce definitivamente a Milano. La sua formazione </w:t>
      </w:r>
      <w:r w:rsidR="000F512B">
        <w:rPr>
          <w:bCs/>
          <w:sz w:val="22"/>
          <w:szCs w:val="22"/>
        </w:rPr>
        <w:t>si sviluppa</w:t>
      </w:r>
      <w:r w:rsidR="00B9066A">
        <w:rPr>
          <w:bCs/>
          <w:sz w:val="22"/>
          <w:szCs w:val="22"/>
        </w:rPr>
        <w:t xml:space="preserve"> </w:t>
      </w:r>
      <w:r w:rsidRPr="003D64B4">
        <w:rPr>
          <w:bCs/>
          <w:sz w:val="22"/>
          <w:szCs w:val="22"/>
        </w:rPr>
        <w:t xml:space="preserve">in </w:t>
      </w:r>
      <w:r w:rsidR="00B9066A">
        <w:rPr>
          <w:bCs/>
          <w:sz w:val="22"/>
          <w:szCs w:val="22"/>
        </w:rPr>
        <w:t>diversi momenti e forme</w:t>
      </w:r>
      <w:r w:rsidR="000F512B">
        <w:rPr>
          <w:bCs/>
          <w:sz w:val="22"/>
          <w:szCs w:val="22"/>
        </w:rPr>
        <w:t>: vive</w:t>
      </w:r>
      <w:r w:rsidRPr="003D64B4">
        <w:rPr>
          <w:bCs/>
          <w:sz w:val="22"/>
          <w:szCs w:val="22"/>
        </w:rPr>
        <w:t xml:space="preserve"> </w:t>
      </w:r>
      <w:r w:rsidR="000F512B">
        <w:rPr>
          <w:bCs/>
          <w:sz w:val="22"/>
          <w:szCs w:val="22"/>
        </w:rPr>
        <w:t>ne</w:t>
      </w:r>
      <w:r w:rsidRPr="003D64B4">
        <w:rPr>
          <w:bCs/>
          <w:sz w:val="22"/>
          <w:szCs w:val="22"/>
        </w:rPr>
        <w:t>i grand</w:t>
      </w:r>
      <w:r w:rsidR="000F512B">
        <w:rPr>
          <w:bCs/>
          <w:sz w:val="22"/>
          <w:szCs w:val="22"/>
        </w:rPr>
        <w:t>i spazi della natura, viaggia e visita</w:t>
      </w:r>
      <w:r w:rsidRPr="003D64B4">
        <w:rPr>
          <w:bCs/>
          <w:sz w:val="22"/>
          <w:szCs w:val="22"/>
        </w:rPr>
        <w:t xml:space="preserve"> musei d</w:t>
      </w:r>
      <w:r w:rsidRPr="003D64B4">
        <w:rPr>
          <w:bCs/>
          <w:sz w:val="22"/>
          <w:szCs w:val="22"/>
          <w:lang w:val="pt-PT"/>
        </w:rPr>
        <w:t>’</w:t>
      </w:r>
      <w:r w:rsidRPr="003D64B4">
        <w:rPr>
          <w:bCs/>
          <w:sz w:val="22"/>
          <w:szCs w:val="22"/>
        </w:rPr>
        <w:t>arte e laboratori di r</w:t>
      </w:r>
      <w:r w:rsidR="000F512B">
        <w:rPr>
          <w:bCs/>
          <w:sz w:val="22"/>
          <w:szCs w:val="22"/>
        </w:rPr>
        <w:t>icerca scientifica</w:t>
      </w:r>
      <w:r w:rsidR="00786F13">
        <w:rPr>
          <w:bCs/>
          <w:sz w:val="22"/>
          <w:szCs w:val="22"/>
        </w:rPr>
        <w:t>,</w:t>
      </w:r>
      <w:r w:rsidRPr="003D64B4">
        <w:rPr>
          <w:bCs/>
          <w:sz w:val="22"/>
          <w:szCs w:val="22"/>
        </w:rPr>
        <w:t xml:space="preserve"> </w:t>
      </w:r>
      <w:r w:rsidR="000F512B">
        <w:rPr>
          <w:bCs/>
          <w:sz w:val="22"/>
          <w:szCs w:val="22"/>
        </w:rPr>
        <w:t>indaga la</w:t>
      </w:r>
      <w:r w:rsidRPr="003D64B4">
        <w:rPr>
          <w:bCs/>
          <w:sz w:val="22"/>
          <w:szCs w:val="22"/>
        </w:rPr>
        <w:t xml:space="preserve"> fisica astronomica e delle particelle, la biogenetica – anche grazie a un rapporto di collaborazione con la Fondazione Italiana di Ricerca per la Sclerosi Laterale Amiotrofica –,</w:t>
      </w:r>
      <w:r w:rsidR="000F512B">
        <w:rPr>
          <w:bCs/>
          <w:sz w:val="22"/>
          <w:szCs w:val="22"/>
        </w:rPr>
        <w:t xml:space="preserve"> si interessa di</w:t>
      </w:r>
      <w:r w:rsidRPr="003D64B4">
        <w:rPr>
          <w:bCs/>
          <w:sz w:val="22"/>
          <w:szCs w:val="22"/>
        </w:rPr>
        <w:t xml:space="preserve"> filosofia </w:t>
      </w:r>
      <w:r w:rsidR="000F512B">
        <w:rPr>
          <w:bCs/>
          <w:sz w:val="22"/>
          <w:szCs w:val="22"/>
        </w:rPr>
        <w:t>e di</w:t>
      </w:r>
      <w:r w:rsidRPr="003D64B4">
        <w:rPr>
          <w:bCs/>
          <w:sz w:val="22"/>
          <w:szCs w:val="22"/>
        </w:rPr>
        <w:t xml:space="preserve"> psicologia della percezione. </w:t>
      </w:r>
    </w:p>
    <w:p w14:paraId="1CDC70B8" w14:textId="14B72274" w:rsidR="008B1366" w:rsidRPr="00187913" w:rsidRDefault="008B1366" w:rsidP="005173E3">
      <w:pPr>
        <w:spacing w:after="0"/>
        <w:jc w:val="both"/>
        <w:rPr>
          <w:bCs/>
          <w:sz w:val="22"/>
          <w:szCs w:val="22"/>
        </w:rPr>
      </w:pPr>
      <w:r w:rsidRPr="003D64B4">
        <w:rPr>
          <w:bCs/>
          <w:sz w:val="22"/>
          <w:szCs w:val="22"/>
        </w:rPr>
        <w:lastRenderedPageBreak/>
        <w:t>Il suo linguaggi</w:t>
      </w:r>
      <w:r w:rsidR="000F512B">
        <w:rPr>
          <w:bCs/>
          <w:sz w:val="22"/>
          <w:szCs w:val="22"/>
        </w:rPr>
        <w:t>o si è mosso principalmente nell’ambito della fotografia e dell’</w:t>
      </w:r>
      <w:r w:rsidRPr="003D64B4">
        <w:rPr>
          <w:bCs/>
          <w:sz w:val="22"/>
          <w:szCs w:val="22"/>
        </w:rPr>
        <w:t>arte digitale, e</w:t>
      </w:r>
      <w:r w:rsidR="000F512B">
        <w:rPr>
          <w:bCs/>
          <w:sz w:val="22"/>
          <w:szCs w:val="22"/>
        </w:rPr>
        <w:t xml:space="preserve"> gli</w:t>
      </w:r>
      <w:r w:rsidRPr="003D64B4">
        <w:rPr>
          <w:bCs/>
          <w:sz w:val="22"/>
          <w:szCs w:val="22"/>
        </w:rPr>
        <w:t xml:space="preserve"> ultimi sviluppi lo hanno portato verso </w:t>
      </w:r>
      <w:r w:rsidR="00786F13">
        <w:rPr>
          <w:bCs/>
          <w:sz w:val="22"/>
          <w:szCs w:val="22"/>
        </w:rPr>
        <w:t>nuove espressioni</w:t>
      </w:r>
      <w:r w:rsidRPr="003D64B4">
        <w:rPr>
          <w:bCs/>
          <w:sz w:val="22"/>
          <w:szCs w:val="22"/>
        </w:rPr>
        <w:t xml:space="preserve"> c</w:t>
      </w:r>
      <w:r w:rsidR="00786F13">
        <w:rPr>
          <w:bCs/>
          <w:sz w:val="22"/>
          <w:szCs w:val="22"/>
        </w:rPr>
        <w:t>ome</w:t>
      </w:r>
      <w:r w:rsidRPr="003D64B4">
        <w:rPr>
          <w:bCs/>
          <w:sz w:val="22"/>
          <w:szCs w:val="22"/>
        </w:rPr>
        <w:t xml:space="preserve"> la realizzazione di cortometraggi, opere di video-arte, progetti installativi e video-scultorei. Ha esposto in molte istituzioni, g</w:t>
      </w:r>
      <w:r w:rsidR="000F512B">
        <w:rPr>
          <w:bCs/>
          <w:sz w:val="22"/>
          <w:szCs w:val="22"/>
        </w:rPr>
        <w:t>allerie e musei internazionali (</w:t>
      </w:r>
      <w:r w:rsidRPr="003D64B4">
        <w:rPr>
          <w:bCs/>
          <w:sz w:val="22"/>
          <w:szCs w:val="22"/>
        </w:rPr>
        <w:t>a Berlino, Istanbul, Barcellona, Maastricht, Helsinki) e ha partecipato a numerose fiere d</w:t>
      </w:r>
      <w:r w:rsidRPr="003D64B4">
        <w:rPr>
          <w:bCs/>
          <w:sz w:val="22"/>
          <w:szCs w:val="22"/>
          <w:lang w:val="pt-PT"/>
        </w:rPr>
        <w:t>’</w:t>
      </w:r>
      <w:r w:rsidRPr="003D64B4">
        <w:rPr>
          <w:bCs/>
          <w:sz w:val="22"/>
          <w:szCs w:val="22"/>
        </w:rPr>
        <w:t>arte in Italia e in Europ</w:t>
      </w:r>
      <w:r w:rsidRPr="000D10C6">
        <w:rPr>
          <w:bCs/>
          <w:sz w:val="22"/>
          <w:szCs w:val="22"/>
        </w:rPr>
        <w:t xml:space="preserve">a. </w:t>
      </w:r>
      <w:hyperlink r:id="rId9" w:history="1">
        <w:r w:rsidR="00187913" w:rsidRPr="000D10C6">
          <w:rPr>
            <w:rStyle w:val="Collegamentoipertestuale"/>
            <w:color w:val="auto"/>
            <w:sz w:val="22"/>
            <w:szCs w:val="22"/>
          </w:rPr>
          <w:t>www.aquaaura.it</w:t>
        </w:r>
      </w:hyperlink>
    </w:p>
    <w:p w14:paraId="54A18846" w14:textId="77777777" w:rsidR="002F6EB6" w:rsidRPr="004C01F0" w:rsidRDefault="002F6EB6" w:rsidP="005173E3">
      <w:pPr>
        <w:spacing w:after="0"/>
        <w:jc w:val="both"/>
        <w:rPr>
          <w:b/>
          <w:smallCaps/>
          <w:sz w:val="10"/>
          <w:szCs w:val="10"/>
        </w:rPr>
      </w:pPr>
    </w:p>
    <w:p w14:paraId="0A929136" w14:textId="77777777" w:rsidR="002F6EB6" w:rsidRPr="003D64B4" w:rsidRDefault="002F6EB6" w:rsidP="00967E08">
      <w:pPr>
        <w:spacing w:after="0"/>
        <w:jc w:val="both"/>
        <w:outlineLvl w:val="0"/>
        <w:rPr>
          <w:b/>
          <w:smallCaps/>
          <w:sz w:val="22"/>
          <w:szCs w:val="22"/>
        </w:rPr>
      </w:pPr>
      <w:r w:rsidRPr="003D64B4">
        <w:rPr>
          <w:b/>
          <w:smallCaps/>
          <w:sz w:val="22"/>
          <w:szCs w:val="22"/>
        </w:rPr>
        <w:t>Il Museo d’Arte Cinese ed Etnografico</w:t>
      </w:r>
    </w:p>
    <w:p w14:paraId="33D97E9D" w14:textId="77777777" w:rsidR="002F6EB6" w:rsidRPr="003D64B4" w:rsidRDefault="002F6EB6" w:rsidP="005173E3">
      <w:pPr>
        <w:widowControl w:val="0"/>
        <w:tabs>
          <w:tab w:val="left" w:pos="7088"/>
        </w:tabs>
        <w:autoSpaceDE w:val="0"/>
        <w:autoSpaceDN w:val="0"/>
        <w:adjustRightInd w:val="0"/>
        <w:spacing w:after="0"/>
        <w:jc w:val="both"/>
        <w:rPr>
          <w:sz w:val="22"/>
          <w:szCs w:val="22"/>
        </w:rPr>
      </w:pPr>
      <w:r w:rsidRPr="003D64B4">
        <w:rPr>
          <w:sz w:val="22"/>
          <w:szCs w:val="22"/>
        </w:rPr>
        <w:t>Il Museo d’Arte Cinese ed Etnografico è considerato tra i più importanti Musei d’arte cinese nel mondo.</w:t>
      </w:r>
    </w:p>
    <w:p w14:paraId="39DB1724" w14:textId="0FEF8EA9" w:rsidR="002F6EB6" w:rsidRPr="003D64B4" w:rsidRDefault="002F6EB6" w:rsidP="005173E3">
      <w:pPr>
        <w:widowControl w:val="0"/>
        <w:tabs>
          <w:tab w:val="left" w:pos="7088"/>
        </w:tabs>
        <w:autoSpaceDE w:val="0"/>
        <w:autoSpaceDN w:val="0"/>
        <w:adjustRightInd w:val="0"/>
        <w:spacing w:after="0"/>
        <w:jc w:val="both"/>
        <w:rPr>
          <w:sz w:val="22"/>
          <w:szCs w:val="22"/>
        </w:rPr>
      </w:pPr>
      <w:r w:rsidRPr="003D64B4">
        <w:rPr>
          <w:sz w:val="22"/>
          <w:szCs w:val="22"/>
        </w:rPr>
        <w:t xml:space="preserve">Il Museo nasce nel 1901, quando il Senatore </w:t>
      </w:r>
      <w:proofErr w:type="spellStart"/>
      <w:r w:rsidRPr="003D64B4">
        <w:rPr>
          <w:sz w:val="22"/>
          <w:szCs w:val="22"/>
        </w:rPr>
        <w:t>Lampertico</w:t>
      </w:r>
      <w:proofErr w:type="spellEnd"/>
      <w:r w:rsidRPr="003D64B4">
        <w:rPr>
          <w:sz w:val="22"/>
          <w:szCs w:val="22"/>
        </w:rPr>
        <w:t xml:space="preserve"> di Vicenza fa dono di alcuni pregevoli pezzi di arte cinese a San Guido Maria Conforti, Vescovo di Parma e Fondatore dei Missionari </w:t>
      </w:r>
      <w:proofErr w:type="spellStart"/>
      <w:r w:rsidRPr="003D64B4">
        <w:rPr>
          <w:sz w:val="22"/>
          <w:szCs w:val="22"/>
        </w:rPr>
        <w:t>Saveriani</w:t>
      </w:r>
      <w:proofErr w:type="spellEnd"/>
      <w:r w:rsidRPr="003D64B4">
        <w:rPr>
          <w:sz w:val="22"/>
          <w:szCs w:val="22"/>
        </w:rPr>
        <w:t xml:space="preserve">. Da questa prima donazione nasce il Museo che oggi, grazie ad apporti continui dei tanti missionari </w:t>
      </w:r>
      <w:proofErr w:type="spellStart"/>
      <w:r w:rsidRPr="003D64B4">
        <w:rPr>
          <w:sz w:val="22"/>
          <w:szCs w:val="22"/>
        </w:rPr>
        <w:t>Saveriani</w:t>
      </w:r>
      <w:proofErr w:type="spellEnd"/>
      <w:r w:rsidRPr="003D64B4">
        <w:rPr>
          <w:sz w:val="22"/>
          <w:szCs w:val="22"/>
        </w:rPr>
        <w:t xml:space="preserve"> nel mondo, è diventato la testimonianza materiale della costante attenzione alle culture extraeuropee da parte dell’ordine. Fino agli anni ’50 i </w:t>
      </w:r>
      <w:proofErr w:type="spellStart"/>
      <w:r w:rsidRPr="003D64B4">
        <w:rPr>
          <w:sz w:val="22"/>
          <w:szCs w:val="22"/>
        </w:rPr>
        <w:t>Saveriani</w:t>
      </w:r>
      <w:proofErr w:type="spellEnd"/>
      <w:r w:rsidRPr="003D64B4">
        <w:rPr>
          <w:sz w:val="22"/>
          <w:szCs w:val="22"/>
        </w:rPr>
        <w:t xml:space="preserve"> presenti in Cina raccolgono pezzi significativi di quasi tutte le epoche. In seguito si aggiungono anche altre raccolte a carattere prevalentemente etnografico e provenienti da altre aree geografiche quali Africa, Giappone, Indonesia, Polinesia e Messico, insieme a pregevoli donazioni da parte di collezionisti privati.</w:t>
      </w:r>
    </w:p>
    <w:p w14:paraId="25138C35" w14:textId="77777777" w:rsidR="002F6EB6" w:rsidRPr="003D64B4" w:rsidRDefault="002F6EB6" w:rsidP="005173E3">
      <w:pPr>
        <w:widowControl w:val="0"/>
        <w:tabs>
          <w:tab w:val="left" w:pos="7088"/>
        </w:tabs>
        <w:autoSpaceDE w:val="0"/>
        <w:autoSpaceDN w:val="0"/>
        <w:adjustRightInd w:val="0"/>
        <w:spacing w:after="0"/>
        <w:jc w:val="both"/>
        <w:rPr>
          <w:sz w:val="22"/>
          <w:szCs w:val="22"/>
        </w:rPr>
      </w:pPr>
      <w:r w:rsidRPr="003D64B4">
        <w:rPr>
          <w:sz w:val="22"/>
          <w:szCs w:val="22"/>
        </w:rPr>
        <w:t>A 117 anni dalla sua fondazione il Museo d’Arte Cinese ed Etnografico di Parma, ha deciso di darsi una nuova veste e nel 2012 ha inaugurato un nuovo allestimento.</w:t>
      </w:r>
    </w:p>
    <w:p w14:paraId="60FA473B" w14:textId="77777777" w:rsidR="0099196C" w:rsidRDefault="0099196C" w:rsidP="006F23CC">
      <w:pPr>
        <w:spacing w:after="0"/>
        <w:rPr>
          <w:smallCaps/>
          <w:sz w:val="20"/>
          <w:szCs w:val="20"/>
          <w:u w:val="single"/>
        </w:rPr>
      </w:pPr>
    </w:p>
    <w:p w14:paraId="7C8B7A79" w14:textId="77777777" w:rsidR="0099196C" w:rsidRDefault="0099196C" w:rsidP="006F23CC">
      <w:pPr>
        <w:spacing w:after="0"/>
        <w:rPr>
          <w:smallCaps/>
          <w:sz w:val="20"/>
          <w:szCs w:val="20"/>
          <w:u w:val="single"/>
        </w:rPr>
        <w:sectPr w:rsidR="0099196C" w:rsidSect="00D04F9B">
          <w:headerReference w:type="even" r:id="rId10"/>
          <w:headerReference w:type="default" r:id="rId11"/>
          <w:headerReference w:type="first" r:id="rId12"/>
          <w:pgSz w:w="11900" w:h="16840"/>
          <w:pgMar w:top="3119" w:right="1134" w:bottom="1134" w:left="1134" w:header="708" w:footer="708" w:gutter="0"/>
          <w:cols w:space="708"/>
          <w:docGrid w:linePitch="360"/>
        </w:sectPr>
      </w:pPr>
    </w:p>
    <w:p w14:paraId="22269CF5" w14:textId="11F7AF7E" w:rsidR="006F23CC" w:rsidRPr="00EE7AFC" w:rsidRDefault="006F23CC" w:rsidP="00967E08">
      <w:pPr>
        <w:spacing w:after="0"/>
        <w:outlineLvl w:val="0"/>
        <w:rPr>
          <w:smallCaps/>
          <w:sz w:val="22"/>
          <w:szCs w:val="22"/>
          <w:u w:val="single"/>
        </w:rPr>
      </w:pPr>
      <w:r w:rsidRPr="00EE7AFC">
        <w:rPr>
          <w:smallCaps/>
          <w:sz w:val="22"/>
          <w:szCs w:val="22"/>
          <w:u w:val="single"/>
        </w:rPr>
        <w:lastRenderedPageBreak/>
        <w:t>Info mostra</w:t>
      </w:r>
    </w:p>
    <w:p w14:paraId="4BFACCE2" w14:textId="6629EA68" w:rsidR="008B1366" w:rsidRPr="009A73F9" w:rsidRDefault="00EE7AFC" w:rsidP="00967E08">
      <w:pPr>
        <w:spacing w:after="0"/>
        <w:outlineLvl w:val="0"/>
        <w:rPr>
          <w:b/>
          <w:bCs/>
          <w:smallCaps/>
          <w:sz w:val="22"/>
          <w:szCs w:val="22"/>
        </w:rPr>
      </w:pPr>
      <w:r w:rsidRPr="00EE7AFC">
        <w:rPr>
          <w:b/>
          <w:bCs/>
          <w:smallCaps/>
          <w:sz w:val="22"/>
          <w:szCs w:val="22"/>
        </w:rPr>
        <w:t xml:space="preserve">Titolo </w:t>
      </w:r>
      <w:r w:rsidR="008B1366" w:rsidRPr="005173E3">
        <w:rPr>
          <w:bCs/>
          <w:sz w:val="22"/>
          <w:szCs w:val="22"/>
        </w:rPr>
        <w:t>AQUA AURA</w:t>
      </w:r>
      <w:r w:rsidRPr="005173E3">
        <w:rPr>
          <w:bCs/>
          <w:sz w:val="22"/>
          <w:szCs w:val="22"/>
        </w:rPr>
        <w:t xml:space="preserve">. </w:t>
      </w:r>
      <w:r w:rsidR="008B1366" w:rsidRPr="009A73F9">
        <w:rPr>
          <w:bCs/>
          <w:sz w:val="22"/>
          <w:szCs w:val="22"/>
        </w:rPr>
        <w:t xml:space="preserve">La </w:t>
      </w:r>
      <w:proofErr w:type="spellStart"/>
      <w:r w:rsidR="003D64B4" w:rsidRPr="009A73F9">
        <w:rPr>
          <w:bCs/>
          <w:sz w:val="22"/>
          <w:szCs w:val="22"/>
        </w:rPr>
        <w:t>stratégie</w:t>
      </w:r>
      <w:proofErr w:type="spellEnd"/>
      <w:r w:rsidR="008B1366" w:rsidRPr="009A73F9">
        <w:rPr>
          <w:bCs/>
          <w:sz w:val="22"/>
          <w:szCs w:val="22"/>
        </w:rPr>
        <w:t xml:space="preserve"> </w:t>
      </w:r>
      <w:proofErr w:type="spellStart"/>
      <w:r w:rsidR="008B1366" w:rsidRPr="009A73F9">
        <w:rPr>
          <w:bCs/>
          <w:sz w:val="22"/>
          <w:szCs w:val="22"/>
        </w:rPr>
        <w:t>du</w:t>
      </w:r>
      <w:proofErr w:type="spellEnd"/>
      <w:r w:rsidR="008B1366" w:rsidRPr="009A73F9">
        <w:rPr>
          <w:bCs/>
          <w:sz w:val="22"/>
          <w:szCs w:val="22"/>
        </w:rPr>
        <w:t xml:space="preserve"> camouflage</w:t>
      </w:r>
    </w:p>
    <w:p w14:paraId="17C5B999" w14:textId="5AD53B6A" w:rsidR="006F23CC" w:rsidRPr="00EE7AFC" w:rsidRDefault="00D812AA" w:rsidP="00967E08">
      <w:pPr>
        <w:spacing w:after="0"/>
        <w:outlineLvl w:val="0"/>
        <w:rPr>
          <w:sz w:val="22"/>
          <w:szCs w:val="22"/>
        </w:rPr>
      </w:pPr>
      <w:r>
        <w:rPr>
          <w:b/>
          <w:smallCaps/>
          <w:sz w:val="22"/>
          <w:szCs w:val="22"/>
        </w:rPr>
        <w:t>A</w:t>
      </w:r>
      <w:r w:rsidR="006F23CC" w:rsidRPr="00EE7AFC">
        <w:rPr>
          <w:b/>
          <w:smallCaps/>
          <w:sz w:val="22"/>
          <w:szCs w:val="22"/>
        </w:rPr>
        <w:t xml:space="preserve"> cura di</w:t>
      </w:r>
      <w:r w:rsidR="006F23CC" w:rsidRPr="00EE7AFC">
        <w:rPr>
          <w:sz w:val="22"/>
          <w:szCs w:val="22"/>
        </w:rPr>
        <w:t xml:space="preserve"> </w:t>
      </w:r>
      <w:r w:rsidR="008B1366" w:rsidRPr="00EE7AFC">
        <w:rPr>
          <w:sz w:val="22"/>
          <w:szCs w:val="22"/>
        </w:rPr>
        <w:t>Marta Santacatterina</w:t>
      </w:r>
    </w:p>
    <w:p w14:paraId="26A62E3C" w14:textId="16664364" w:rsidR="006F23CC" w:rsidRPr="00EE7AFC" w:rsidRDefault="003D64B4" w:rsidP="00967E08">
      <w:pPr>
        <w:spacing w:after="0"/>
        <w:outlineLvl w:val="0"/>
        <w:rPr>
          <w:sz w:val="22"/>
          <w:szCs w:val="22"/>
        </w:rPr>
      </w:pPr>
      <w:r w:rsidRPr="00EE7AFC">
        <w:rPr>
          <w:b/>
          <w:smallCaps/>
          <w:sz w:val="22"/>
          <w:szCs w:val="22"/>
        </w:rPr>
        <w:t xml:space="preserve">Sede </w:t>
      </w:r>
      <w:r w:rsidRPr="005173E3">
        <w:rPr>
          <w:sz w:val="22"/>
          <w:szCs w:val="22"/>
        </w:rPr>
        <w:t>Parma</w:t>
      </w:r>
      <w:r w:rsidR="006F23CC" w:rsidRPr="005173E3">
        <w:rPr>
          <w:sz w:val="22"/>
          <w:szCs w:val="22"/>
        </w:rPr>
        <w:t xml:space="preserve">, </w:t>
      </w:r>
      <w:r w:rsidR="008B1366" w:rsidRPr="005173E3">
        <w:rPr>
          <w:sz w:val="22"/>
          <w:szCs w:val="22"/>
        </w:rPr>
        <w:t>Museo d’Arte Cinese ed Etnografico</w:t>
      </w:r>
      <w:r w:rsidR="005173E3">
        <w:rPr>
          <w:sz w:val="22"/>
          <w:szCs w:val="22"/>
        </w:rPr>
        <w:t xml:space="preserve"> |</w:t>
      </w:r>
      <w:r w:rsidR="005173E3">
        <w:rPr>
          <w:smallCaps/>
          <w:sz w:val="22"/>
          <w:szCs w:val="22"/>
        </w:rPr>
        <w:t xml:space="preserve"> </w:t>
      </w:r>
      <w:r w:rsidR="006F23CC" w:rsidRPr="00EE7AFC">
        <w:rPr>
          <w:sz w:val="22"/>
          <w:szCs w:val="22"/>
        </w:rPr>
        <w:t>Via</w:t>
      </w:r>
      <w:r w:rsidR="009A73F9">
        <w:rPr>
          <w:sz w:val="22"/>
          <w:szCs w:val="22"/>
        </w:rPr>
        <w:t>le S.</w:t>
      </w:r>
      <w:r w:rsidR="008B1366" w:rsidRPr="00EE7AFC">
        <w:rPr>
          <w:sz w:val="22"/>
          <w:szCs w:val="22"/>
        </w:rPr>
        <w:t xml:space="preserve"> Martino 8</w:t>
      </w:r>
    </w:p>
    <w:p w14:paraId="092F663F" w14:textId="5A11DC7D" w:rsidR="006F23CC" w:rsidRPr="00EE7AFC" w:rsidRDefault="003D64B4" w:rsidP="006F23CC">
      <w:pPr>
        <w:spacing w:after="0"/>
        <w:rPr>
          <w:smallCaps/>
          <w:sz w:val="22"/>
          <w:szCs w:val="22"/>
        </w:rPr>
      </w:pPr>
      <w:r w:rsidRPr="00EE7AFC">
        <w:rPr>
          <w:b/>
          <w:smallCaps/>
          <w:sz w:val="22"/>
          <w:szCs w:val="22"/>
        </w:rPr>
        <w:t xml:space="preserve">Date </w:t>
      </w:r>
      <w:r w:rsidR="006F23CC" w:rsidRPr="00EE7AFC">
        <w:rPr>
          <w:sz w:val="22"/>
          <w:szCs w:val="22"/>
        </w:rPr>
        <w:t xml:space="preserve">6 aprile </w:t>
      </w:r>
      <w:r w:rsidRPr="00EE7AFC">
        <w:rPr>
          <w:sz w:val="22"/>
          <w:szCs w:val="22"/>
        </w:rPr>
        <w:t>-</w:t>
      </w:r>
      <w:r w:rsidR="006F23CC" w:rsidRPr="00EE7AFC">
        <w:rPr>
          <w:sz w:val="22"/>
          <w:szCs w:val="22"/>
        </w:rPr>
        <w:t xml:space="preserve"> 19 maggio 2019</w:t>
      </w:r>
      <w:r w:rsidR="00205E9F">
        <w:rPr>
          <w:sz w:val="22"/>
          <w:szCs w:val="22"/>
        </w:rPr>
        <w:t xml:space="preserve"> - </w:t>
      </w:r>
      <w:r w:rsidR="00205E9F" w:rsidRPr="00205E9F">
        <w:rPr>
          <w:b/>
          <w:color w:val="FF0000"/>
          <w:sz w:val="22"/>
          <w:szCs w:val="22"/>
        </w:rPr>
        <w:t>prorogata fino al 23 maggio</w:t>
      </w:r>
      <w:bookmarkStart w:id="2" w:name="_GoBack"/>
      <w:bookmarkEnd w:id="2"/>
    </w:p>
    <w:p w14:paraId="689F07C4" w14:textId="37F9CA56" w:rsidR="0016211D" w:rsidRPr="0016211D" w:rsidRDefault="003D64B4" w:rsidP="006F23CC">
      <w:pPr>
        <w:spacing w:after="0"/>
        <w:rPr>
          <w:sz w:val="22"/>
          <w:szCs w:val="22"/>
        </w:rPr>
      </w:pPr>
      <w:r w:rsidRPr="00EE7AFC">
        <w:rPr>
          <w:b/>
          <w:smallCaps/>
          <w:sz w:val="22"/>
          <w:szCs w:val="22"/>
        </w:rPr>
        <w:t xml:space="preserve">Inaugurazione </w:t>
      </w:r>
      <w:r w:rsidR="006F23CC" w:rsidRPr="00EE7AFC">
        <w:rPr>
          <w:sz w:val="22"/>
          <w:szCs w:val="22"/>
        </w:rPr>
        <w:t xml:space="preserve">sabato 6 aprile </w:t>
      </w:r>
      <w:r w:rsidRPr="00EE7AFC">
        <w:rPr>
          <w:sz w:val="22"/>
          <w:szCs w:val="22"/>
        </w:rPr>
        <w:t>dalle ore 11 alle 19</w:t>
      </w:r>
    </w:p>
    <w:p w14:paraId="542CA98A" w14:textId="197FC6A0" w:rsidR="006F23CC" w:rsidRPr="00EE7AFC" w:rsidRDefault="00300A7A" w:rsidP="006F23CC">
      <w:pPr>
        <w:spacing w:after="0"/>
        <w:ind w:left="1410" w:hanging="1410"/>
        <w:rPr>
          <w:sz w:val="22"/>
          <w:szCs w:val="22"/>
        </w:rPr>
      </w:pPr>
      <w:r w:rsidRPr="00EE7AFC">
        <w:rPr>
          <w:b/>
          <w:smallCaps/>
          <w:sz w:val="22"/>
          <w:szCs w:val="22"/>
        </w:rPr>
        <w:t>Orari</w:t>
      </w:r>
      <w:r w:rsidR="003D64B4" w:rsidRPr="00EE7AFC">
        <w:rPr>
          <w:b/>
          <w:smallCaps/>
          <w:sz w:val="22"/>
          <w:szCs w:val="22"/>
        </w:rPr>
        <w:t xml:space="preserve"> </w:t>
      </w:r>
      <w:r w:rsidRPr="00EE7AFC">
        <w:rPr>
          <w:sz w:val="22"/>
          <w:szCs w:val="22"/>
        </w:rPr>
        <w:t>dal martedì al sabato ore</w:t>
      </w:r>
      <w:r w:rsidR="003D64B4" w:rsidRPr="00EE7AFC">
        <w:rPr>
          <w:sz w:val="22"/>
          <w:szCs w:val="22"/>
        </w:rPr>
        <w:t xml:space="preserve"> 9-13 / 15-19</w:t>
      </w:r>
      <w:r w:rsidR="00EE7AFC" w:rsidRPr="00EE7AFC">
        <w:rPr>
          <w:sz w:val="22"/>
          <w:szCs w:val="22"/>
        </w:rPr>
        <w:t xml:space="preserve"> </w:t>
      </w:r>
      <w:r w:rsidR="00DB0A05">
        <w:rPr>
          <w:sz w:val="22"/>
          <w:szCs w:val="22"/>
        </w:rPr>
        <w:t>|</w:t>
      </w:r>
      <w:r w:rsidR="00EE7AFC" w:rsidRPr="00EE7AFC">
        <w:rPr>
          <w:sz w:val="22"/>
          <w:szCs w:val="22"/>
        </w:rPr>
        <w:t xml:space="preserve"> </w:t>
      </w:r>
      <w:r w:rsidRPr="00EE7AFC">
        <w:rPr>
          <w:sz w:val="22"/>
          <w:szCs w:val="22"/>
        </w:rPr>
        <w:t xml:space="preserve">domenica ore </w:t>
      </w:r>
      <w:r w:rsidR="008B1366" w:rsidRPr="00EE7AFC">
        <w:rPr>
          <w:sz w:val="22"/>
          <w:szCs w:val="22"/>
        </w:rPr>
        <w:t>11-13 / 15-19</w:t>
      </w:r>
    </w:p>
    <w:p w14:paraId="09819148" w14:textId="105FEB37" w:rsidR="006F23CC" w:rsidRPr="00EE7AFC" w:rsidRDefault="00300A7A" w:rsidP="00967E08">
      <w:pPr>
        <w:spacing w:after="0"/>
        <w:ind w:left="1410" w:hanging="1410"/>
        <w:outlineLvl w:val="0"/>
        <w:rPr>
          <w:sz w:val="22"/>
          <w:szCs w:val="22"/>
        </w:rPr>
      </w:pPr>
      <w:r w:rsidRPr="00EE7AFC">
        <w:rPr>
          <w:sz w:val="22"/>
          <w:szCs w:val="22"/>
        </w:rPr>
        <w:t>Chiuso lunedì e festività nazionali</w:t>
      </w:r>
    </w:p>
    <w:p w14:paraId="4AAF23E3" w14:textId="41A63BB7" w:rsidR="006F23CC" w:rsidRPr="00EE7AFC" w:rsidRDefault="006F23CC" w:rsidP="00EE7AFC">
      <w:pPr>
        <w:spacing w:after="0"/>
        <w:rPr>
          <w:sz w:val="22"/>
          <w:szCs w:val="22"/>
        </w:rPr>
      </w:pPr>
      <w:r w:rsidRPr="00EE7AFC">
        <w:rPr>
          <w:b/>
          <w:smallCaps/>
          <w:sz w:val="22"/>
          <w:szCs w:val="22"/>
        </w:rPr>
        <w:t>Ingresso</w:t>
      </w:r>
      <w:r w:rsidR="00EE7AFC" w:rsidRPr="00EE7AFC">
        <w:rPr>
          <w:b/>
          <w:smallCaps/>
          <w:sz w:val="22"/>
          <w:szCs w:val="22"/>
        </w:rPr>
        <w:t xml:space="preserve"> </w:t>
      </w:r>
      <w:r w:rsidR="00300A7A" w:rsidRPr="00EE7AFC">
        <w:rPr>
          <w:sz w:val="22"/>
          <w:szCs w:val="22"/>
        </w:rPr>
        <w:t>Ordinario / Standard € 3,00</w:t>
      </w:r>
      <w:r w:rsidR="00EE7AFC" w:rsidRPr="00EE7AFC">
        <w:rPr>
          <w:sz w:val="22"/>
          <w:szCs w:val="22"/>
        </w:rPr>
        <w:t xml:space="preserve"> - </w:t>
      </w:r>
      <w:r w:rsidR="00300A7A" w:rsidRPr="00EE7AFC">
        <w:rPr>
          <w:sz w:val="22"/>
          <w:szCs w:val="22"/>
        </w:rPr>
        <w:t>Ridotto / Under 18 € 1,50</w:t>
      </w:r>
    </w:p>
    <w:p w14:paraId="2FD2B0C1" w14:textId="53C5FC1C" w:rsidR="00FA63BB" w:rsidRPr="00EE7AFC" w:rsidRDefault="00FA63BB" w:rsidP="00967E08">
      <w:pPr>
        <w:spacing w:after="0"/>
        <w:outlineLvl w:val="0"/>
        <w:rPr>
          <w:sz w:val="22"/>
          <w:szCs w:val="22"/>
        </w:rPr>
      </w:pPr>
      <w:r w:rsidRPr="00EE7AFC">
        <w:rPr>
          <w:b/>
          <w:smallCaps/>
          <w:sz w:val="22"/>
          <w:szCs w:val="22"/>
        </w:rPr>
        <w:t>Info</w:t>
      </w:r>
      <w:r w:rsidR="00EE7AFC" w:rsidRPr="00EE7AFC">
        <w:rPr>
          <w:b/>
          <w:smallCaps/>
          <w:sz w:val="22"/>
          <w:szCs w:val="22"/>
        </w:rPr>
        <w:t xml:space="preserve"> pubblico </w:t>
      </w:r>
      <w:r w:rsidR="00EE7AFC">
        <w:rPr>
          <w:sz w:val="22"/>
          <w:szCs w:val="22"/>
        </w:rPr>
        <w:t>t</w:t>
      </w:r>
      <w:r w:rsidR="00EE7AFC" w:rsidRPr="00EE7AFC">
        <w:rPr>
          <w:sz w:val="22"/>
          <w:szCs w:val="22"/>
        </w:rPr>
        <w:t>el</w:t>
      </w:r>
      <w:r w:rsidRPr="00EE7AFC">
        <w:rPr>
          <w:sz w:val="22"/>
          <w:szCs w:val="22"/>
        </w:rPr>
        <w:t>. 0521-257.337</w:t>
      </w:r>
      <w:r w:rsidR="00EE7AFC" w:rsidRPr="00EE7AFC">
        <w:rPr>
          <w:sz w:val="22"/>
          <w:szCs w:val="22"/>
        </w:rPr>
        <w:t xml:space="preserve"> - </w:t>
      </w:r>
      <w:hyperlink r:id="rId13" w:history="1">
        <w:r w:rsidRPr="00EE7AFC">
          <w:rPr>
            <w:rStyle w:val="Collegamentoipertestuale"/>
            <w:color w:val="auto"/>
            <w:sz w:val="22"/>
            <w:szCs w:val="22"/>
          </w:rPr>
          <w:t>mail@museocineseparma.org</w:t>
        </w:r>
      </w:hyperlink>
      <w:r w:rsidR="00EE7AFC" w:rsidRPr="00EE7AFC">
        <w:rPr>
          <w:rStyle w:val="Collegamentoipertestuale"/>
          <w:color w:val="auto"/>
          <w:sz w:val="22"/>
          <w:szCs w:val="22"/>
        </w:rPr>
        <w:t xml:space="preserve"> </w:t>
      </w:r>
      <w:r w:rsidR="00EE7AFC" w:rsidRPr="00EE7AFC">
        <w:rPr>
          <w:rStyle w:val="Collegamentoipertestuale"/>
          <w:color w:val="auto"/>
          <w:sz w:val="22"/>
          <w:szCs w:val="22"/>
          <w:u w:val="none"/>
        </w:rPr>
        <w:t xml:space="preserve">- </w:t>
      </w:r>
      <w:hyperlink r:id="rId14" w:history="1">
        <w:r w:rsidR="00EE7AFC" w:rsidRPr="00EE7AFC">
          <w:rPr>
            <w:rStyle w:val="Collegamentoipertestuale"/>
            <w:color w:val="auto"/>
            <w:sz w:val="22"/>
            <w:szCs w:val="22"/>
          </w:rPr>
          <w:t>https://museocineseparma.org</w:t>
        </w:r>
      </w:hyperlink>
      <w:r w:rsidR="00EE7AFC" w:rsidRPr="00EE7AFC">
        <w:rPr>
          <w:sz w:val="22"/>
          <w:szCs w:val="22"/>
        </w:rPr>
        <w:t xml:space="preserve"> </w:t>
      </w:r>
    </w:p>
    <w:p w14:paraId="762B1170" w14:textId="77777777" w:rsidR="002F6EB6" w:rsidRPr="004C01F0" w:rsidRDefault="002F6EB6" w:rsidP="006F23CC">
      <w:pPr>
        <w:widowControl w:val="0"/>
        <w:tabs>
          <w:tab w:val="left" w:pos="7088"/>
        </w:tabs>
        <w:autoSpaceDE w:val="0"/>
        <w:autoSpaceDN w:val="0"/>
        <w:adjustRightInd w:val="0"/>
        <w:spacing w:after="0"/>
        <w:jc w:val="both"/>
        <w:rPr>
          <w:smallCaps/>
          <w:sz w:val="20"/>
          <w:szCs w:val="20"/>
          <w:u w:val="single"/>
        </w:rPr>
      </w:pPr>
    </w:p>
    <w:p w14:paraId="3D03B69A" w14:textId="0E5CFF1D" w:rsidR="002F6EB6" w:rsidRPr="00EE7AFC" w:rsidRDefault="006F23CC" w:rsidP="00967E08">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w:t>
      </w:r>
      <w:r w:rsidR="002F6EB6" w:rsidRPr="00EE7AFC">
        <w:rPr>
          <w:smallCaps/>
          <w:sz w:val="22"/>
          <w:szCs w:val="22"/>
          <w:u w:val="single"/>
        </w:rPr>
        <w:t xml:space="preserve"> Festival</w:t>
      </w:r>
    </w:p>
    <w:p w14:paraId="21739FBB" w14:textId="3C4C0894" w:rsidR="006F23CC" w:rsidRPr="00EE7AFC" w:rsidRDefault="006F23CC" w:rsidP="00967E08">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6BC39FB3" w14:textId="77777777" w:rsidR="006F23CC" w:rsidRPr="00EE7AFC" w:rsidRDefault="006F23CC" w:rsidP="00967E08">
      <w:pPr>
        <w:spacing w:after="0"/>
        <w:outlineLvl w:val="0"/>
        <w:rPr>
          <w:b/>
          <w:sz w:val="22"/>
          <w:szCs w:val="22"/>
        </w:rPr>
      </w:pPr>
      <w:r w:rsidRPr="00EE7AFC">
        <w:rPr>
          <w:b/>
          <w:sz w:val="22"/>
          <w:szCs w:val="22"/>
        </w:rPr>
        <w:t>Parma, sedi varie</w:t>
      </w:r>
    </w:p>
    <w:p w14:paraId="4AD27CE7" w14:textId="1CBBCE02" w:rsidR="006F23CC" w:rsidRPr="00EE7AFC" w:rsidRDefault="003D64B4" w:rsidP="006F23CC">
      <w:pPr>
        <w:spacing w:after="0"/>
        <w:rPr>
          <w:b/>
          <w:sz w:val="22"/>
          <w:szCs w:val="22"/>
        </w:rPr>
      </w:pPr>
      <w:r w:rsidRPr="00EE7AFC">
        <w:rPr>
          <w:b/>
          <w:sz w:val="22"/>
          <w:szCs w:val="22"/>
        </w:rPr>
        <w:t>d</w:t>
      </w:r>
      <w:r w:rsidR="006F23CC" w:rsidRPr="00EE7AFC">
        <w:rPr>
          <w:b/>
          <w:sz w:val="22"/>
          <w:szCs w:val="22"/>
        </w:rPr>
        <w:t>al 6 aprile al 19 maggio 2019</w:t>
      </w:r>
    </w:p>
    <w:p w14:paraId="080E92E5" w14:textId="77777777" w:rsidR="006F23CC" w:rsidRPr="00EE7AFC" w:rsidRDefault="006F23CC" w:rsidP="006F23CC">
      <w:pPr>
        <w:spacing w:after="0"/>
        <w:rPr>
          <w:b/>
          <w:sz w:val="10"/>
          <w:szCs w:val="10"/>
        </w:rPr>
      </w:pPr>
    </w:p>
    <w:p w14:paraId="32262107" w14:textId="0B5734F3" w:rsidR="006F23CC" w:rsidRPr="00EE7AFC" w:rsidRDefault="005173E3" w:rsidP="00967E08">
      <w:pPr>
        <w:spacing w:after="0"/>
        <w:outlineLvl w:val="0"/>
        <w:rPr>
          <w:i/>
          <w:sz w:val="22"/>
          <w:szCs w:val="22"/>
        </w:rPr>
      </w:pPr>
      <w:r>
        <w:rPr>
          <w:i/>
          <w:sz w:val="22"/>
          <w:szCs w:val="22"/>
        </w:rPr>
        <w:t>Direzione artistica</w:t>
      </w:r>
    </w:p>
    <w:p w14:paraId="7BCDC81B" w14:textId="77777777" w:rsidR="006F23CC" w:rsidRPr="00EE7AFC" w:rsidRDefault="006F23CC" w:rsidP="006F23CC">
      <w:pPr>
        <w:spacing w:after="0"/>
        <w:rPr>
          <w:sz w:val="22"/>
          <w:szCs w:val="22"/>
        </w:rPr>
      </w:pPr>
      <w:r w:rsidRPr="00EE7AFC">
        <w:rPr>
          <w:sz w:val="22"/>
          <w:szCs w:val="22"/>
        </w:rPr>
        <w:t>Chiara Canali, Camilla Mineo</w:t>
      </w:r>
    </w:p>
    <w:p w14:paraId="24A11EF0" w14:textId="77777777" w:rsidR="006F23CC" w:rsidRPr="00EE7AFC" w:rsidRDefault="006F23CC" w:rsidP="006F23CC">
      <w:pPr>
        <w:spacing w:after="0"/>
        <w:rPr>
          <w:sz w:val="10"/>
          <w:szCs w:val="10"/>
        </w:rPr>
      </w:pPr>
    </w:p>
    <w:p w14:paraId="2A2F6D83" w14:textId="20B3A546" w:rsidR="006F23CC" w:rsidRPr="00A16238" w:rsidRDefault="006F23CC" w:rsidP="00967E08">
      <w:pPr>
        <w:spacing w:after="0"/>
        <w:outlineLvl w:val="0"/>
        <w:rPr>
          <w:b/>
          <w:i/>
          <w:sz w:val="22"/>
          <w:szCs w:val="22"/>
        </w:rPr>
      </w:pPr>
      <w:r w:rsidRPr="00A16238">
        <w:rPr>
          <w:b/>
          <w:i/>
          <w:sz w:val="22"/>
          <w:szCs w:val="22"/>
        </w:rPr>
        <w:t>Informazioni al pubblico</w:t>
      </w:r>
    </w:p>
    <w:p w14:paraId="39E7FF6A" w14:textId="244E4BE9" w:rsidR="006F23CC" w:rsidRPr="00EE7AFC" w:rsidRDefault="00205E9F" w:rsidP="006F23CC">
      <w:pPr>
        <w:spacing w:after="0"/>
        <w:rPr>
          <w:sz w:val="22"/>
          <w:szCs w:val="22"/>
        </w:rPr>
      </w:pPr>
      <w:hyperlink r:id="rId15" w:history="1">
        <w:r w:rsidR="00EE7AFC" w:rsidRPr="00EE7AFC">
          <w:rPr>
            <w:rStyle w:val="Collegamentoipertestuale"/>
            <w:color w:val="auto"/>
            <w:sz w:val="22"/>
            <w:szCs w:val="22"/>
          </w:rPr>
          <w:t>info@parma360Festival.it</w:t>
        </w:r>
      </w:hyperlink>
      <w:r w:rsidR="00EE7AFC" w:rsidRPr="00EE7AFC">
        <w:rPr>
          <w:sz w:val="22"/>
          <w:szCs w:val="22"/>
        </w:rPr>
        <w:t xml:space="preserve"> </w:t>
      </w:r>
      <w:r w:rsidR="00EE7AFC">
        <w:rPr>
          <w:sz w:val="22"/>
          <w:szCs w:val="22"/>
        </w:rPr>
        <w:t xml:space="preserve">- </w:t>
      </w:r>
      <w:hyperlink r:id="rId16" w:history="1">
        <w:r w:rsidR="006F23CC" w:rsidRPr="00EE7AFC">
          <w:rPr>
            <w:rStyle w:val="Collegamentoipertestuale"/>
            <w:color w:val="auto"/>
            <w:sz w:val="22"/>
            <w:szCs w:val="22"/>
          </w:rPr>
          <w:t>www.parma360Festival.it</w:t>
        </w:r>
      </w:hyperlink>
    </w:p>
    <w:p w14:paraId="143E5FF3" w14:textId="77777777" w:rsidR="006F23CC" w:rsidRPr="00EE7AFC" w:rsidRDefault="006F23CC" w:rsidP="006F23CC">
      <w:pPr>
        <w:spacing w:after="0"/>
        <w:rPr>
          <w:sz w:val="10"/>
          <w:szCs w:val="10"/>
        </w:rPr>
      </w:pPr>
    </w:p>
    <w:p w14:paraId="13CFADA7" w14:textId="1122444D" w:rsidR="006F23CC" w:rsidRPr="0016211D" w:rsidRDefault="006F23CC" w:rsidP="00967E08">
      <w:pPr>
        <w:spacing w:after="0"/>
        <w:outlineLvl w:val="0"/>
        <w:rPr>
          <w:b/>
          <w:sz w:val="22"/>
          <w:szCs w:val="22"/>
        </w:rPr>
      </w:pPr>
      <w:r w:rsidRPr="0016211D">
        <w:rPr>
          <w:b/>
          <w:i/>
          <w:sz w:val="22"/>
          <w:szCs w:val="22"/>
        </w:rPr>
        <w:t>Ufficio Stampa PARMA 360</w:t>
      </w:r>
    </w:p>
    <w:p w14:paraId="2145A92D" w14:textId="77777777" w:rsidR="006F23CC" w:rsidRPr="00EE7AFC" w:rsidRDefault="006F23CC" w:rsidP="00967E08">
      <w:pPr>
        <w:spacing w:after="0"/>
        <w:outlineLvl w:val="0"/>
        <w:rPr>
          <w:sz w:val="22"/>
          <w:szCs w:val="22"/>
        </w:rPr>
      </w:pPr>
      <w:r w:rsidRPr="00EE7AFC">
        <w:rPr>
          <w:bCs/>
          <w:sz w:val="22"/>
          <w:szCs w:val="22"/>
        </w:rPr>
        <w:t>IBC Irma Bianchi Communication</w:t>
      </w:r>
    </w:p>
    <w:p w14:paraId="0877DE18" w14:textId="77777777" w:rsidR="006F23CC" w:rsidRPr="00967E08" w:rsidRDefault="006F23CC" w:rsidP="006F23CC">
      <w:pPr>
        <w:spacing w:after="0"/>
        <w:rPr>
          <w:sz w:val="22"/>
          <w:szCs w:val="22"/>
          <w:lang w:val="en-US"/>
        </w:rPr>
      </w:pPr>
      <w:r w:rsidRPr="00967E08">
        <w:rPr>
          <w:sz w:val="22"/>
          <w:szCs w:val="22"/>
          <w:lang w:val="en-US"/>
        </w:rPr>
        <w:t>tel. +39.02 8940 4694 - mob. +39 328 5910857</w:t>
      </w:r>
    </w:p>
    <w:p w14:paraId="799001C7" w14:textId="774B715E" w:rsidR="006F23CC" w:rsidRPr="00967E08" w:rsidRDefault="00205E9F" w:rsidP="006F23CC">
      <w:pPr>
        <w:spacing w:after="0"/>
        <w:rPr>
          <w:sz w:val="22"/>
          <w:szCs w:val="22"/>
          <w:lang w:val="en-US"/>
        </w:rPr>
      </w:pPr>
      <w:hyperlink r:id="rId17" w:history="1">
        <w:r w:rsidR="00EE7AFC" w:rsidRPr="00967E08">
          <w:rPr>
            <w:rStyle w:val="Collegamentoipertestuale"/>
            <w:color w:val="auto"/>
            <w:sz w:val="22"/>
            <w:szCs w:val="22"/>
            <w:lang w:val="en-US"/>
          </w:rPr>
          <w:t>info@irmabianchi.it</w:t>
        </w:r>
      </w:hyperlink>
      <w:r w:rsidR="00EE7AFC" w:rsidRPr="00967E08">
        <w:rPr>
          <w:sz w:val="22"/>
          <w:szCs w:val="22"/>
          <w:lang w:val="en-US"/>
        </w:rPr>
        <w:t xml:space="preserve"> - </w:t>
      </w:r>
      <w:hyperlink r:id="rId18" w:history="1">
        <w:r w:rsidR="00EE7AFC" w:rsidRPr="00967E08">
          <w:rPr>
            <w:rStyle w:val="Collegamentoipertestuale"/>
            <w:color w:val="auto"/>
            <w:lang w:val="en-US"/>
          </w:rPr>
          <w:t>www.irmabianchi.it</w:t>
        </w:r>
      </w:hyperlink>
    </w:p>
    <w:p w14:paraId="3C9B3AE6" w14:textId="77777777" w:rsidR="006F23CC" w:rsidRPr="00967E08" w:rsidRDefault="006F23CC" w:rsidP="006F23CC">
      <w:pPr>
        <w:spacing w:after="0"/>
        <w:rPr>
          <w:i/>
          <w:sz w:val="22"/>
          <w:szCs w:val="22"/>
          <w:lang w:val="en-US"/>
        </w:rPr>
      </w:pPr>
    </w:p>
    <w:p w14:paraId="05851306" w14:textId="77777777" w:rsidR="00D04F9B" w:rsidRPr="00967E08" w:rsidRDefault="00D04F9B">
      <w:pPr>
        <w:rPr>
          <w:lang w:val="en-US"/>
        </w:rPr>
      </w:pPr>
    </w:p>
    <w:sectPr w:rsidR="00D04F9B" w:rsidRPr="00967E08" w:rsidSect="00EE7AFC">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D21FC2" w:rsidRDefault="00D21FC2" w:rsidP="00420038">
      <w:r>
        <w:separator/>
      </w:r>
    </w:p>
  </w:endnote>
  <w:endnote w:type="continuationSeparator" w:id="0">
    <w:p w14:paraId="03F8E8BF" w14:textId="77777777" w:rsidR="00D21FC2" w:rsidRDefault="00D21FC2"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D21FC2" w:rsidRDefault="00D21FC2" w:rsidP="00420038">
      <w:r>
        <w:separator/>
      </w:r>
    </w:p>
  </w:footnote>
  <w:footnote w:type="continuationSeparator" w:id="0">
    <w:p w14:paraId="04B7F415" w14:textId="77777777" w:rsidR="00D21FC2" w:rsidRDefault="00D21FC2"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D21FC2" w:rsidRDefault="00205E9F">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D21FC2" w:rsidRDefault="00205E9F">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D21FC2" w:rsidRDefault="00205E9F">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73BC9"/>
    <w:rsid w:val="000A3CD3"/>
    <w:rsid w:val="000D10C6"/>
    <w:rsid w:val="000E2BB1"/>
    <w:rsid w:val="000E6861"/>
    <w:rsid w:val="000F512B"/>
    <w:rsid w:val="000F51BF"/>
    <w:rsid w:val="0016211D"/>
    <w:rsid w:val="00187913"/>
    <w:rsid w:val="001D183F"/>
    <w:rsid w:val="00205E9F"/>
    <w:rsid w:val="0028361D"/>
    <w:rsid w:val="002C42AA"/>
    <w:rsid w:val="002E68E8"/>
    <w:rsid w:val="002F6EB6"/>
    <w:rsid w:val="00300A7A"/>
    <w:rsid w:val="00334D39"/>
    <w:rsid w:val="00382A33"/>
    <w:rsid w:val="0039565A"/>
    <w:rsid w:val="003D64B4"/>
    <w:rsid w:val="003F6F2F"/>
    <w:rsid w:val="00413410"/>
    <w:rsid w:val="00420038"/>
    <w:rsid w:val="0046261D"/>
    <w:rsid w:val="004723DB"/>
    <w:rsid w:val="004C01F0"/>
    <w:rsid w:val="005173E3"/>
    <w:rsid w:val="00560971"/>
    <w:rsid w:val="00582D4C"/>
    <w:rsid w:val="005A1978"/>
    <w:rsid w:val="005D1D4A"/>
    <w:rsid w:val="005E605D"/>
    <w:rsid w:val="0068083D"/>
    <w:rsid w:val="006F23CC"/>
    <w:rsid w:val="006F5FF1"/>
    <w:rsid w:val="00786F13"/>
    <w:rsid w:val="007A0709"/>
    <w:rsid w:val="00856A87"/>
    <w:rsid w:val="008763F5"/>
    <w:rsid w:val="008B1366"/>
    <w:rsid w:val="008D666C"/>
    <w:rsid w:val="00967E08"/>
    <w:rsid w:val="0099196C"/>
    <w:rsid w:val="009A1D11"/>
    <w:rsid w:val="009A23AF"/>
    <w:rsid w:val="009A73F9"/>
    <w:rsid w:val="009E4791"/>
    <w:rsid w:val="009F0D1F"/>
    <w:rsid w:val="00A16238"/>
    <w:rsid w:val="00A70855"/>
    <w:rsid w:val="00A92C7C"/>
    <w:rsid w:val="00B9066A"/>
    <w:rsid w:val="00BD2CE9"/>
    <w:rsid w:val="00CE3226"/>
    <w:rsid w:val="00CE58FA"/>
    <w:rsid w:val="00CF7072"/>
    <w:rsid w:val="00D00496"/>
    <w:rsid w:val="00D04F9B"/>
    <w:rsid w:val="00D213EA"/>
    <w:rsid w:val="00D21FC2"/>
    <w:rsid w:val="00D711C3"/>
    <w:rsid w:val="00D812AA"/>
    <w:rsid w:val="00DB0A05"/>
    <w:rsid w:val="00E245BE"/>
    <w:rsid w:val="00E81BEB"/>
    <w:rsid w:val="00E96107"/>
    <w:rsid w:val="00EE7AFC"/>
    <w:rsid w:val="00EF2EB0"/>
    <w:rsid w:val="00F54D6C"/>
    <w:rsid w:val="00F807C1"/>
    <w:rsid w:val="00F80E6C"/>
    <w:rsid w:val="00F827C9"/>
    <w:rsid w:val="00F95B51"/>
    <w:rsid w:val="00FA63BB"/>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1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il@museocineseparma.org" TargetMode="External"/><Relationship Id="rId18" Type="http://schemas.openxmlformats.org/officeDocument/2006/relationships/hyperlink" Target="http://www.irmabianchi.it/mostra/parma-360-festival-della-creativit%C3%A0-contemporanea-iv-edizio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rmabianchi.it" TargetMode="External"/><Relationship Id="rId2" Type="http://schemas.openxmlformats.org/officeDocument/2006/relationships/styles" Target="styles.xml"/><Relationship Id="rId16" Type="http://schemas.openxmlformats.org/officeDocument/2006/relationships/hyperlink" Target="http://www.parma360Festival.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parma360Festival.i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quaaura.it" TargetMode="External"/><Relationship Id="rId14" Type="http://schemas.openxmlformats.org/officeDocument/2006/relationships/hyperlink" Target="https://museocinesepar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813</Words>
  <Characters>4638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smithsonian</dc:creator>
  <cp:lastModifiedBy>User</cp:lastModifiedBy>
  <cp:revision>21</cp:revision>
  <dcterms:created xsi:type="dcterms:W3CDTF">2019-03-27T13:46:00Z</dcterms:created>
  <dcterms:modified xsi:type="dcterms:W3CDTF">2019-05-15T15:58:00Z</dcterms:modified>
</cp:coreProperties>
</file>