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5D" w:rsidRDefault="0088115D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88115D" w:rsidRDefault="0088115D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88115D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Il Labirinto di Michelangelo Pistoletto è il percorso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della Pace Preventiva, la traccia di un itinerario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di consapevolezza esteso all’interno della grande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installazione allestita nella Sala delle Cariatidi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Palazzo Reale di Milano.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88115D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L’installazione è il risultato del progressivo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sr</w:t>
      </w:r>
      <w:r w:rsidRPr="006022E5">
        <w:rPr>
          <w:rFonts w:ascii="Arial" w:hAnsi="Arial" w:cs="Arial"/>
          <w:bCs/>
          <w:kern w:val="0"/>
          <w:lang w:val="it-IT" w:bidi="ar-SA"/>
        </w:rPr>
        <w:t>o</w:t>
      </w:r>
      <w:r w:rsidRPr="006022E5">
        <w:rPr>
          <w:rFonts w:ascii="Arial" w:hAnsi="Arial" w:cs="Arial"/>
          <w:bCs/>
          <w:kern w:val="0"/>
          <w:lang w:val="it-IT" w:bidi="ar-SA"/>
        </w:rPr>
        <w:t>tolarsi dei cartoni ondulati disposti sull’intera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superficie dello spazio espositivo in cui si aprono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gli spazi che accolgono alcuni tra i più emblematici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lavori realizzati da Michelangelo Pistoletto nel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corso della sua attività.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88115D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Il Lab</w:t>
      </w:r>
      <w:r w:rsidRPr="006022E5">
        <w:rPr>
          <w:rFonts w:ascii="Arial" w:hAnsi="Arial" w:cs="Arial"/>
          <w:bCs/>
          <w:kern w:val="0"/>
          <w:lang w:val="it-IT" w:bidi="ar-SA"/>
        </w:rPr>
        <w:t>i</w:t>
      </w:r>
      <w:r w:rsidRPr="006022E5">
        <w:rPr>
          <w:rFonts w:ascii="Arial" w:hAnsi="Arial" w:cs="Arial"/>
          <w:bCs/>
          <w:kern w:val="0"/>
          <w:lang w:val="it-IT" w:bidi="ar-SA"/>
        </w:rPr>
        <w:t>rinto segnala la presenza della dualità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contrapposta tra il mostro e la virtù. A chi si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addentra nelle sue trame, così come fece l’eroe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Teseo, è necessario avanzare ev</w:t>
      </w:r>
      <w:r w:rsidRPr="006022E5">
        <w:rPr>
          <w:rFonts w:ascii="Arial" w:hAnsi="Arial" w:cs="Arial"/>
          <w:bCs/>
          <w:kern w:val="0"/>
          <w:lang w:val="it-IT" w:bidi="ar-SA"/>
        </w:rPr>
        <w:t>i</w:t>
      </w:r>
      <w:r w:rsidRPr="006022E5">
        <w:rPr>
          <w:rFonts w:ascii="Arial" w:hAnsi="Arial" w:cs="Arial"/>
          <w:bCs/>
          <w:kern w:val="0"/>
          <w:lang w:val="it-IT" w:bidi="ar-SA"/>
        </w:rPr>
        <w:t>tando passi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falsi che potrebbero compromettere la sua vita 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quella degli altri. Il rischio è di ess</w:t>
      </w:r>
      <w:r w:rsidRPr="006022E5">
        <w:rPr>
          <w:rFonts w:ascii="Arial" w:hAnsi="Arial" w:cs="Arial"/>
          <w:bCs/>
          <w:kern w:val="0"/>
          <w:lang w:val="it-IT" w:bidi="ar-SA"/>
        </w:rPr>
        <w:t>e</w:t>
      </w:r>
      <w:r w:rsidRPr="006022E5">
        <w:rPr>
          <w:rFonts w:ascii="Arial" w:hAnsi="Arial" w:cs="Arial"/>
          <w:bCs/>
          <w:kern w:val="0"/>
          <w:lang w:val="it-IT" w:bidi="ar-SA"/>
        </w:rPr>
        <w:t>re fagocitati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dall’unico abitante che dimora nel labirinto,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il Minotauro, orribile creatura, si</w:t>
      </w:r>
      <w:r w:rsidRPr="006022E5">
        <w:rPr>
          <w:rFonts w:ascii="Arial" w:hAnsi="Arial" w:cs="Arial"/>
          <w:bCs/>
          <w:kern w:val="0"/>
          <w:lang w:val="it-IT" w:bidi="ar-SA"/>
        </w:rPr>
        <w:t>m</w:t>
      </w:r>
      <w:r w:rsidRPr="006022E5">
        <w:rPr>
          <w:rFonts w:ascii="Arial" w:hAnsi="Arial" w:cs="Arial"/>
          <w:bCs/>
          <w:kern w:val="0"/>
          <w:lang w:val="it-IT" w:bidi="ar-SA"/>
        </w:rPr>
        <w:t>bolo universale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di tutte le prepotenze. Il visitatore dovrà seguire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un tragitto sinuoso e dis</w:t>
      </w:r>
      <w:r w:rsidRPr="006022E5">
        <w:rPr>
          <w:rFonts w:ascii="Arial" w:hAnsi="Arial" w:cs="Arial"/>
          <w:bCs/>
          <w:kern w:val="0"/>
          <w:lang w:val="it-IT" w:bidi="ar-SA"/>
        </w:rPr>
        <w:t>o</w:t>
      </w:r>
      <w:r w:rsidRPr="006022E5">
        <w:rPr>
          <w:rFonts w:ascii="Arial" w:hAnsi="Arial" w:cs="Arial"/>
          <w:bCs/>
          <w:kern w:val="0"/>
          <w:lang w:val="it-IT" w:bidi="ar-SA"/>
        </w:rPr>
        <w:t>rientante camminando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all’interno del Labirinto. In questo “laborioso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marchingegno dell’arte” ad ogni bivio egli dovrà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necessariamente scegliere il tragitto da effettuare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per raggiungere le altre opere in esposizione,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soffermarsi davanti a esse e riflettere sulla loro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esistenza. All’uscita dall’installazione il temerario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ospite porterà con sé il ricordo di un’esperienza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ricca di contenuti immaginifici e di informazioni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pratiche, ma anche la cogn</w:t>
      </w:r>
      <w:r w:rsidRPr="006022E5">
        <w:rPr>
          <w:rFonts w:ascii="Arial" w:hAnsi="Arial" w:cs="Arial"/>
          <w:bCs/>
          <w:kern w:val="0"/>
          <w:lang w:val="it-IT" w:bidi="ar-SA"/>
        </w:rPr>
        <w:t>i</w:t>
      </w:r>
      <w:r w:rsidRPr="006022E5">
        <w:rPr>
          <w:rFonts w:ascii="Arial" w:hAnsi="Arial" w:cs="Arial"/>
          <w:bCs/>
          <w:kern w:val="0"/>
          <w:lang w:val="it-IT" w:bidi="ar-SA"/>
        </w:rPr>
        <w:t>zione di avere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completato un esercizio tangibile, efficace per</w:t>
      </w:r>
      <w:r>
        <w:rPr>
          <w:rFonts w:ascii="Arial" w:hAnsi="Arial" w:cs="Arial"/>
          <w:bCs/>
          <w:kern w:val="0"/>
          <w:lang w:val="it-IT" w:bidi="ar-SA"/>
        </w:rPr>
        <w:t xml:space="preserve"> rifl</w:t>
      </w:r>
      <w:r w:rsidRPr="006022E5">
        <w:rPr>
          <w:rFonts w:ascii="Arial" w:hAnsi="Arial" w:cs="Arial"/>
          <w:bCs/>
          <w:kern w:val="0"/>
          <w:lang w:val="it-IT" w:bidi="ar-SA"/>
        </w:rPr>
        <w:t>ettere sulle modalità per uscire dal labirinto della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realtà quotidiana, debellare l’accanito fautore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di malvagità e i</w:t>
      </w:r>
      <w:r w:rsidRPr="006022E5">
        <w:rPr>
          <w:rFonts w:ascii="Arial" w:hAnsi="Arial" w:cs="Arial"/>
          <w:bCs/>
          <w:kern w:val="0"/>
          <w:lang w:val="it-IT" w:bidi="ar-SA"/>
        </w:rPr>
        <w:t>n</w:t>
      </w:r>
      <w:r w:rsidRPr="006022E5">
        <w:rPr>
          <w:rFonts w:ascii="Arial" w:hAnsi="Arial" w:cs="Arial"/>
          <w:bCs/>
          <w:kern w:val="0"/>
          <w:lang w:val="it-IT" w:bidi="ar-SA"/>
        </w:rPr>
        <w:t>staurare la Pace Preventiva.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88115D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I labirinti nella nostra epoca informatica, assumono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aspetti conformi alle realtà soft dell’ingegneria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elettronica digitale, elaborano e gestiscono 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i</w:t>
      </w:r>
      <w:r w:rsidRPr="006022E5">
        <w:rPr>
          <w:rFonts w:ascii="Arial" w:hAnsi="Arial" w:cs="Arial"/>
          <w:bCs/>
          <w:kern w:val="0"/>
          <w:lang w:val="it-IT" w:bidi="ar-SA"/>
        </w:rPr>
        <w:t>n</w:t>
      </w:r>
      <w:r w:rsidRPr="006022E5">
        <w:rPr>
          <w:rFonts w:ascii="Arial" w:hAnsi="Arial" w:cs="Arial"/>
          <w:bCs/>
          <w:kern w:val="0"/>
          <w:lang w:val="it-IT" w:bidi="ar-SA"/>
        </w:rPr>
        <w:t>formazioni dell’intera rete dei nodi interconnessi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che supportano i canali di comunicazione.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88115D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Il loro apparire si manifesta in forme diverse, invisibili,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che spesso sfuggono anche all’osservazione dei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più attenti critici, forse per questo il loro impatto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sul pianeta ha assu</w:t>
      </w:r>
      <w:r w:rsidRPr="006022E5">
        <w:rPr>
          <w:rFonts w:ascii="Arial" w:hAnsi="Arial" w:cs="Arial"/>
          <w:bCs/>
          <w:kern w:val="0"/>
          <w:lang w:val="it-IT" w:bidi="ar-SA"/>
        </w:rPr>
        <w:t>n</w:t>
      </w:r>
      <w:r w:rsidRPr="006022E5">
        <w:rPr>
          <w:rFonts w:ascii="Arial" w:hAnsi="Arial" w:cs="Arial"/>
          <w:bCs/>
          <w:kern w:val="0"/>
          <w:lang w:val="it-IT" w:bidi="ar-SA"/>
        </w:rPr>
        <w:t>to dimensioni gigantesche. 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fitta maglia dei network se da un lato ha migliorato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alcuni aspetti della vita quotidiana dall’altro ha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imbrigliato l’umanità all’interno di una convulsa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vi</w:t>
      </w:r>
      <w:r w:rsidRPr="006022E5">
        <w:rPr>
          <w:rFonts w:ascii="Arial" w:hAnsi="Arial" w:cs="Arial"/>
          <w:bCs/>
          <w:kern w:val="0"/>
          <w:lang w:val="it-IT" w:bidi="ar-SA"/>
        </w:rPr>
        <w:t>r</w:t>
      </w:r>
      <w:r w:rsidRPr="006022E5">
        <w:rPr>
          <w:rFonts w:ascii="Arial" w:hAnsi="Arial" w:cs="Arial"/>
          <w:bCs/>
          <w:kern w:val="0"/>
          <w:lang w:val="it-IT" w:bidi="ar-SA"/>
        </w:rPr>
        <w:t>tualità, sempre più affine alla vita reale e non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più distinguibile da essa. È necessario se</w:t>
      </w:r>
      <w:r w:rsidRPr="006022E5">
        <w:rPr>
          <w:rFonts w:ascii="Arial" w:hAnsi="Arial" w:cs="Arial"/>
          <w:bCs/>
          <w:kern w:val="0"/>
          <w:lang w:val="it-IT" w:bidi="ar-SA"/>
        </w:rPr>
        <w:t>r</w:t>
      </w:r>
      <w:r w:rsidRPr="006022E5">
        <w:rPr>
          <w:rFonts w:ascii="Arial" w:hAnsi="Arial" w:cs="Arial"/>
          <w:bCs/>
          <w:kern w:val="0"/>
          <w:lang w:val="it-IT" w:bidi="ar-SA"/>
        </w:rPr>
        <w:t>virsi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strumenti efficaci per uscire indenni dalle trame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del labirinto.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88115D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La Formula della Creazione o Formula della Vita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di Michelangelo Pistoletto è un segno, un simbolo,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un’espressione matematica capace di sintetizzare 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ricerche individuali e collett</w:t>
      </w:r>
      <w:r w:rsidRPr="006022E5">
        <w:rPr>
          <w:rFonts w:ascii="Arial" w:hAnsi="Arial" w:cs="Arial"/>
          <w:bCs/>
          <w:kern w:val="0"/>
          <w:lang w:val="it-IT" w:bidi="ar-SA"/>
        </w:rPr>
        <w:t>i</w:t>
      </w:r>
      <w:r w:rsidRPr="006022E5">
        <w:rPr>
          <w:rFonts w:ascii="Arial" w:hAnsi="Arial" w:cs="Arial"/>
          <w:bCs/>
          <w:kern w:val="0"/>
          <w:lang w:val="it-IT" w:bidi="ar-SA"/>
        </w:rPr>
        <w:t>ve, co</w:t>
      </w:r>
      <w:r w:rsidRPr="006022E5">
        <w:rPr>
          <w:rFonts w:ascii="Arial" w:hAnsi="Arial" w:cs="Arial"/>
          <w:bCs/>
          <w:kern w:val="0"/>
          <w:lang w:val="it-IT" w:bidi="ar-SA"/>
        </w:rPr>
        <w:t>n</w:t>
      </w:r>
      <w:r w:rsidRPr="006022E5">
        <w:rPr>
          <w:rFonts w:ascii="Arial" w:hAnsi="Arial" w:cs="Arial"/>
          <w:bCs/>
          <w:kern w:val="0"/>
          <w:lang w:val="it-IT" w:bidi="ar-SA"/>
        </w:rPr>
        <w:t>dotte dall’artista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 xml:space="preserve">e dalla sua organizzazione, </w:t>
      </w:r>
      <w:proofErr w:type="spellStart"/>
      <w:r w:rsidRPr="006022E5">
        <w:rPr>
          <w:rFonts w:ascii="Arial" w:hAnsi="Arial" w:cs="Arial"/>
          <w:bCs/>
          <w:kern w:val="0"/>
          <w:lang w:val="it-IT" w:bidi="ar-SA"/>
        </w:rPr>
        <w:t>Cittadellarte</w:t>
      </w:r>
      <w:proofErr w:type="spellEnd"/>
      <w:r w:rsidRPr="006022E5">
        <w:rPr>
          <w:rFonts w:ascii="Arial" w:hAnsi="Arial" w:cs="Arial"/>
          <w:bCs/>
          <w:kern w:val="0"/>
          <w:lang w:val="it-IT" w:bidi="ar-SA"/>
        </w:rPr>
        <w:t>, insieme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agli Ambasciatori del Terzo Paradiso.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6022E5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6022E5">
        <w:rPr>
          <w:rFonts w:ascii="Arial" w:hAnsi="Arial" w:cs="Arial"/>
          <w:bCs/>
          <w:kern w:val="0"/>
          <w:lang w:val="it-IT" w:bidi="ar-SA"/>
        </w:rPr>
        <w:t>È uno strumento che trasposto in numeri rivela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che 1+1= 3, permut</w:t>
      </w:r>
      <w:r w:rsidRPr="006022E5">
        <w:rPr>
          <w:rFonts w:ascii="Arial" w:hAnsi="Arial" w:cs="Arial"/>
          <w:bCs/>
          <w:kern w:val="0"/>
          <w:lang w:val="it-IT" w:bidi="ar-SA"/>
        </w:rPr>
        <w:t>a</w:t>
      </w:r>
      <w:r w:rsidRPr="006022E5">
        <w:rPr>
          <w:rFonts w:ascii="Arial" w:hAnsi="Arial" w:cs="Arial"/>
          <w:bCs/>
          <w:kern w:val="0"/>
          <w:lang w:val="it-IT" w:bidi="ar-SA"/>
        </w:rPr>
        <w:t xml:space="preserve">bile con </w:t>
      </w:r>
      <w:proofErr w:type="spellStart"/>
      <w:r w:rsidRPr="006022E5">
        <w:rPr>
          <w:rFonts w:ascii="Arial" w:hAnsi="Arial" w:cs="Arial"/>
          <w:bCs/>
          <w:kern w:val="0"/>
          <w:lang w:val="it-IT" w:bidi="ar-SA"/>
        </w:rPr>
        <w:t>Io+Tu</w:t>
      </w:r>
      <w:proofErr w:type="spellEnd"/>
      <w:r w:rsidRPr="006022E5">
        <w:rPr>
          <w:rFonts w:ascii="Arial" w:hAnsi="Arial" w:cs="Arial"/>
          <w:bCs/>
          <w:kern w:val="0"/>
          <w:lang w:val="it-IT" w:bidi="ar-SA"/>
        </w:rPr>
        <w:t>= Noi. Tu ed Io,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cioè Noi, siamo i fautori della società che creiamo.</w:t>
      </w:r>
    </w:p>
    <w:p w:rsidR="0088115D" w:rsidRDefault="0088115D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88115D" w:rsidRPr="006022E5" w:rsidRDefault="0088115D" w:rsidP="0088115D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B73151">
        <w:rPr>
          <w:rFonts w:ascii="Arial" w:hAnsi="Arial" w:cs="Arial"/>
          <w:noProof/>
        </w:rPr>
        <w:lastRenderedPageBreak/>
        <w:drawing>
          <wp:inline distT="0" distB="0" distL="0" distR="0" wp14:anchorId="5A1A6313" wp14:editId="4157A64B">
            <wp:extent cx="4468495" cy="2799080"/>
            <wp:effectExtent l="0" t="0" r="8255" b="1270"/>
            <wp:docPr id="3" name="Immagine 3" descr="Immagineallega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allegata-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5D" w:rsidRDefault="0088115D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6022E5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bookmarkStart w:id="0" w:name="_GoBack"/>
      <w:bookmarkEnd w:id="0"/>
      <w:r w:rsidRPr="006022E5">
        <w:rPr>
          <w:rFonts w:ascii="Arial" w:hAnsi="Arial" w:cs="Arial"/>
          <w:bCs/>
          <w:kern w:val="0"/>
          <w:lang w:val="it-IT" w:bidi="ar-SA"/>
        </w:rPr>
        <w:t>La Pace Preventiva potrà conseguirsi solo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mediante l’avvio di una prassi che coinvolga 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renda partecipi tutti i cittadini nei processi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trasformazione e di rigenerazione del pianeta,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finalizzati all’attuazione di una politica orientata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 riequilibrare la relazione tra artificio-natura e 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promuovere la cultura dell’ “amare le differenze”,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senza la quale non sarà po</w:t>
      </w:r>
      <w:r w:rsidRPr="006022E5">
        <w:rPr>
          <w:rFonts w:ascii="Arial" w:hAnsi="Arial" w:cs="Arial"/>
          <w:bCs/>
          <w:kern w:val="0"/>
          <w:lang w:val="it-IT" w:bidi="ar-SA"/>
        </w:rPr>
        <w:t>s</w:t>
      </w:r>
      <w:r w:rsidRPr="006022E5">
        <w:rPr>
          <w:rFonts w:ascii="Arial" w:hAnsi="Arial" w:cs="Arial"/>
          <w:bCs/>
          <w:kern w:val="0"/>
          <w:lang w:val="it-IT" w:bidi="ar-SA"/>
        </w:rPr>
        <w:t>sibile uscire dal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labirinto e liberarsi del mostro.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L’Arte al Cent</w:t>
      </w:r>
      <w:r>
        <w:rPr>
          <w:rFonts w:ascii="Arial" w:hAnsi="Arial" w:cs="Arial"/>
          <w:bCs/>
          <w:kern w:val="0"/>
          <w:lang w:val="it-IT" w:bidi="ar-SA"/>
        </w:rPr>
        <w:t>r</w:t>
      </w:r>
      <w:r w:rsidRPr="006022E5">
        <w:rPr>
          <w:rFonts w:ascii="Arial" w:hAnsi="Arial" w:cs="Arial"/>
          <w:bCs/>
          <w:kern w:val="0"/>
          <w:lang w:val="it-IT" w:bidi="ar-SA"/>
        </w:rPr>
        <w:t>o di una trasformazione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r</w:t>
      </w:r>
      <w:r w:rsidRPr="006022E5">
        <w:rPr>
          <w:rFonts w:ascii="Arial" w:hAnsi="Arial" w:cs="Arial"/>
          <w:bCs/>
          <w:kern w:val="0"/>
          <w:lang w:val="it-IT" w:bidi="ar-SA"/>
        </w:rPr>
        <w:t>e</w:t>
      </w:r>
      <w:r w:rsidRPr="006022E5">
        <w:rPr>
          <w:rFonts w:ascii="Arial" w:hAnsi="Arial" w:cs="Arial"/>
          <w:bCs/>
          <w:kern w:val="0"/>
          <w:lang w:val="it-IT" w:bidi="ar-SA"/>
        </w:rPr>
        <w:t>sponsabile, incoraggia e attiva l’interazione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dei diversi settori della società, dall’educazione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all’alimentazione, dall’architettura alla moda,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dalla spiritualità alla politica.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La Pace Preve</w:t>
      </w:r>
      <w:r w:rsidRPr="006022E5">
        <w:rPr>
          <w:rFonts w:ascii="Arial" w:hAnsi="Arial" w:cs="Arial"/>
          <w:bCs/>
          <w:kern w:val="0"/>
          <w:lang w:val="it-IT" w:bidi="ar-SA"/>
        </w:rPr>
        <w:t>n</w:t>
      </w:r>
      <w:r w:rsidRPr="006022E5">
        <w:rPr>
          <w:rFonts w:ascii="Arial" w:hAnsi="Arial" w:cs="Arial"/>
          <w:bCs/>
          <w:kern w:val="0"/>
          <w:lang w:val="it-IT" w:bidi="ar-SA"/>
        </w:rPr>
        <w:t>tiva dilaga e si muove nella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labirintica maglia urbana milanese e presenzia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con altre tre i</w:t>
      </w:r>
      <w:r w:rsidRPr="006022E5">
        <w:rPr>
          <w:rFonts w:ascii="Arial" w:hAnsi="Arial" w:cs="Arial"/>
          <w:bCs/>
          <w:kern w:val="0"/>
          <w:lang w:val="it-IT" w:bidi="ar-SA"/>
        </w:rPr>
        <w:t>n</w:t>
      </w:r>
      <w:r w:rsidRPr="006022E5">
        <w:rPr>
          <w:rFonts w:ascii="Arial" w:hAnsi="Arial" w:cs="Arial"/>
          <w:bCs/>
          <w:kern w:val="0"/>
          <w:lang w:val="it-IT" w:bidi="ar-SA"/>
        </w:rPr>
        <w:t>stallazioni in altrettanti musei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scientifici del Comune di Milano: il Museo di Storia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Naturale, il Planetario, l’Acquario Civico, per poi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proseguire l’itinerario verso piazza Duca d’Aosta,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davanti alla Stazione Centrale, dove è collocata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6022E5">
        <w:rPr>
          <w:rFonts w:ascii="Arial" w:hAnsi="Arial" w:cs="Arial"/>
          <w:bCs/>
          <w:kern w:val="0"/>
          <w:lang w:val="it-IT" w:bidi="ar-SA"/>
        </w:rPr>
        <w:t>l’opera permanente La Mela Reintegrata.</w:t>
      </w:r>
    </w:p>
    <w:p w:rsidR="006022E5" w:rsidRPr="006022E5" w:rsidRDefault="006022E5" w:rsidP="006022E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6022E5" w:rsidRPr="006022E5" w:rsidRDefault="006022E5" w:rsidP="006022E5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b/>
          <w:bCs/>
          <w:i/>
          <w:iCs/>
          <w:kern w:val="0"/>
          <w:lang w:val="it-IT" w:bidi="ar-SA"/>
        </w:rPr>
      </w:pPr>
      <w:r w:rsidRPr="006022E5">
        <w:rPr>
          <w:rFonts w:ascii="Arial" w:hAnsi="Arial" w:cs="Arial"/>
          <w:b/>
          <w:bCs/>
          <w:i/>
          <w:iCs/>
          <w:kern w:val="0"/>
          <w:lang w:val="it-IT" w:bidi="ar-SA"/>
        </w:rPr>
        <w:t>Fortunato D’Amico</w:t>
      </w:r>
    </w:p>
    <w:p w:rsidR="00466EE6" w:rsidRPr="006022E5" w:rsidRDefault="006022E5" w:rsidP="006022E5">
      <w:pPr>
        <w:jc w:val="right"/>
        <w:rPr>
          <w:rFonts w:ascii="Arial" w:hAnsi="Arial" w:cs="Arial"/>
        </w:rPr>
      </w:pPr>
      <w:r w:rsidRPr="006022E5">
        <w:rPr>
          <w:rFonts w:ascii="Arial" w:hAnsi="Arial" w:cs="Arial"/>
          <w:bCs/>
          <w:i/>
          <w:iCs/>
          <w:kern w:val="0"/>
          <w:lang w:val="it-IT" w:bidi="ar-SA"/>
        </w:rPr>
        <w:t>Curatore della mostra</w:t>
      </w:r>
    </w:p>
    <w:sectPr w:rsidR="00466EE6" w:rsidRPr="006022E5">
      <w:headerReference w:type="default" r:id="rId9"/>
      <w:footerReference w:type="default" r:id="rId10"/>
      <w:pgSz w:w="11906" w:h="16838"/>
      <w:pgMar w:top="3685" w:right="1134" w:bottom="226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6D" w:rsidRDefault="00B5046D">
      <w:r>
        <w:separator/>
      </w:r>
    </w:p>
  </w:endnote>
  <w:endnote w:type="continuationSeparator" w:id="0">
    <w:p w:rsidR="00CB306D" w:rsidRDefault="00B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AG Schulbuch BQ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Pidipagina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-720000</wp:posOffset>
          </wp:positionH>
          <wp:positionV relativeFrom="paragraph">
            <wp:posOffset>-127080</wp:posOffset>
          </wp:positionV>
          <wp:extent cx="7560360" cy="1280160"/>
          <wp:effectExtent l="0" t="0" r="2490" b="0"/>
          <wp:wrapSquare wrapText="bothSides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6D" w:rsidRDefault="00B5046D">
      <w:r>
        <w:rPr>
          <w:color w:val="000000"/>
        </w:rPr>
        <w:separator/>
      </w:r>
    </w:p>
  </w:footnote>
  <w:footnote w:type="continuationSeparator" w:id="0">
    <w:p w:rsidR="00CB306D" w:rsidRDefault="00B5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-720720</wp:posOffset>
          </wp:positionH>
          <wp:positionV relativeFrom="paragraph">
            <wp:posOffset>-720000</wp:posOffset>
          </wp:positionV>
          <wp:extent cx="7560360" cy="1996560"/>
          <wp:effectExtent l="0" t="0" r="2490" b="369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99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EE6"/>
    <w:rsid w:val="00466EE6"/>
    <w:rsid w:val="006022E5"/>
    <w:rsid w:val="00660C6C"/>
    <w:rsid w:val="0088115D"/>
    <w:rsid w:val="00B5046D"/>
    <w:rsid w:val="00C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15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15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15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15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7F793EE-5792-44BF-9007-E5C8784292E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User</cp:lastModifiedBy>
  <cp:revision>4</cp:revision>
  <dcterms:created xsi:type="dcterms:W3CDTF">2023-02-06T12:35:00Z</dcterms:created>
  <dcterms:modified xsi:type="dcterms:W3CDTF">2023-03-07T15:19:00Z</dcterms:modified>
</cp:coreProperties>
</file>